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8448" w14:textId="2BF5636B" w:rsidR="00136F5C" w:rsidRPr="00E96D2F" w:rsidRDefault="00136F5C" w:rsidP="00136F5C">
      <w:pPr>
        <w:spacing w:after="0" w:line="240" w:lineRule="auto"/>
        <w:jc w:val="center"/>
        <w:rPr>
          <w:rFonts w:asciiTheme="majorBidi" w:hAnsiTheme="majorBidi" w:cstheme="majorBidi"/>
          <w:b/>
          <w:bCs/>
          <w:sz w:val="24"/>
          <w:szCs w:val="24"/>
          <w:lang w:val="lt-LT"/>
        </w:rPr>
      </w:pPr>
      <w:r w:rsidRPr="00E96D2F">
        <w:rPr>
          <w:rFonts w:asciiTheme="majorBidi" w:hAnsiTheme="majorBidi" w:cstheme="majorBidi"/>
          <w:b/>
          <w:bCs/>
          <w:sz w:val="24"/>
          <w:szCs w:val="24"/>
          <w:lang w:val="lt-LT"/>
        </w:rPr>
        <w:t>SKELBIMAS</w:t>
      </w:r>
    </w:p>
    <w:p w14:paraId="5EB79DD7" w14:textId="77777777" w:rsidR="00136F5C" w:rsidRPr="00E96D2F" w:rsidRDefault="00136F5C" w:rsidP="00136F5C">
      <w:pPr>
        <w:spacing w:after="0" w:line="240" w:lineRule="auto"/>
        <w:jc w:val="center"/>
        <w:rPr>
          <w:rFonts w:asciiTheme="majorBidi" w:hAnsiTheme="majorBidi" w:cstheme="majorBidi"/>
          <w:b/>
          <w:bCs/>
          <w:sz w:val="24"/>
          <w:szCs w:val="24"/>
          <w:lang w:val="lt-LT"/>
        </w:rPr>
      </w:pPr>
      <w:r w:rsidRPr="00E96D2F">
        <w:rPr>
          <w:rFonts w:asciiTheme="majorBidi" w:hAnsiTheme="majorBidi" w:cstheme="majorBidi"/>
          <w:b/>
          <w:bCs/>
          <w:sz w:val="24"/>
          <w:szCs w:val="24"/>
          <w:lang w:val="lt-LT"/>
        </w:rPr>
        <w:t>APIE UŽDAROSIOS AKCINĖS BENDROVĖS „TOKSIKA“</w:t>
      </w:r>
    </w:p>
    <w:p w14:paraId="452F1939" w14:textId="51F652AA" w:rsidR="00136F5C" w:rsidRPr="00E96D2F" w:rsidRDefault="00136F5C" w:rsidP="00136F5C">
      <w:pPr>
        <w:spacing w:after="0" w:line="240" w:lineRule="auto"/>
        <w:jc w:val="center"/>
        <w:rPr>
          <w:rFonts w:asciiTheme="majorBidi" w:hAnsiTheme="majorBidi" w:cstheme="majorBidi"/>
          <w:b/>
          <w:bCs/>
          <w:sz w:val="24"/>
          <w:szCs w:val="24"/>
          <w:lang w:val="lt-LT"/>
        </w:rPr>
      </w:pPr>
      <w:r w:rsidRPr="00E96D2F">
        <w:rPr>
          <w:rFonts w:asciiTheme="majorBidi" w:hAnsiTheme="majorBidi" w:cstheme="majorBidi"/>
          <w:b/>
          <w:bCs/>
          <w:sz w:val="24"/>
          <w:szCs w:val="24"/>
          <w:lang w:val="lt-LT"/>
        </w:rPr>
        <w:t>NEPRIKLAUSOM</w:t>
      </w:r>
      <w:r w:rsidR="00F5501D" w:rsidRPr="00E96D2F">
        <w:rPr>
          <w:rFonts w:asciiTheme="majorBidi" w:hAnsiTheme="majorBidi" w:cstheme="majorBidi"/>
          <w:b/>
          <w:bCs/>
          <w:sz w:val="24"/>
          <w:szCs w:val="24"/>
          <w:lang w:val="lt-LT"/>
        </w:rPr>
        <w:t>O</w:t>
      </w:r>
      <w:r w:rsidRPr="00E96D2F">
        <w:rPr>
          <w:rFonts w:asciiTheme="majorBidi" w:hAnsiTheme="majorBidi" w:cstheme="majorBidi"/>
          <w:b/>
          <w:bCs/>
          <w:sz w:val="24"/>
          <w:szCs w:val="24"/>
          <w:lang w:val="lt-LT"/>
        </w:rPr>
        <w:t xml:space="preserve"> VALDYBOS NARI</w:t>
      </w:r>
      <w:r w:rsidR="00F5501D" w:rsidRPr="00E96D2F">
        <w:rPr>
          <w:rFonts w:asciiTheme="majorBidi" w:hAnsiTheme="majorBidi" w:cstheme="majorBidi"/>
          <w:b/>
          <w:bCs/>
          <w:sz w:val="24"/>
          <w:szCs w:val="24"/>
          <w:lang w:val="lt-LT"/>
        </w:rPr>
        <w:t xml:space="preserve">O </w:t>
      </w:r>
      <w:r w:rsidRPr="00E96D2F">
        <w:rPr>
          <w:rFonts w:asciiTheme="majorBidi" w:hAnsiTheme="majorBidi" w:cstheme="majorBidi"/>
          <w:b/>
          <w:bCs/>
          <w:sz w:val="24"/>
          <w:szCs w:val="24"/>
          <w:lang w:val="lt-LT"/>
        </w:rPr>
        <w:t>ATRANK</w:t>
      </w:r>
      <w:r w:rsidR="00CD07C7" w:rsidRPr="00E96D2F">
        <w:rPr>
          <w:rFonts w:asciiTheme="majorBidi" w:hAnsiTheme="majorBidi" w:cstheme="majorBidi"/>
          <w:b/>
          <w:bCs/>
          <w:sz w:val="24"/>
          <w:szCs w:val="24"/>
          <w:lang w:val="lt-LT"/>
        </w:rPr>
        <w:t>Ą</w:t>
      </w:r>
    </w:p>
    <w:p w14:paraId="0E1C114E" w14:textId="77777777" w:rsidR="00136F5C" w:rsidRPr="00E96D2F" w:rsidRDefault="00136F5C" w:rsidP="00136F5C">
      <w:pPr>
        <w:spacing w:after="0" w:line="240" w:lineRule="auto"/>
        <w:jc w:val="center"/>
        <w:rPr>
          <w:rFonts w:asciiTheme="majorBidi" w:hAnsiTheme="majorBidi" w:cstheme="majorBidi"/>
          <w:b/>
          <w:bCs/>
          <w:sz w:val="24"/>
          <w:szCs w:val="24"/>
          <w:lang w:val="lt-LT"/>
        </w:rPr>
      </w:pPr>
    </w:p>
    <w:p w14:paraId="441E84A4" w14:textId="6D441505" w:rsidR="00690EB4" w:rsidRDefault="00136F5C" w:rsidP="00FF287D">
      <w:pPr>
        <w:spacing w:after="0" w:line="240" w:lineRule="auto"/>
        <w:jc w:val="both"/>
        <w:rPr>
          <w:rFonts w:asciiTheme="majorBidi" w:hAnsiTheme="majorBidi" w:cstheme="majorBidi"/>
          <w:sz w:val="24"/>
          <w:szCs w:val="24"/>
          <w:lang w:val="lt-LT"/>
        </w:rPr>
      </w:pPr>
      <w:r w:rsidRPr="00E96D2F">
        <w:rPr>
          <w:rFonts w:asciiTheme="majorBidi" w:hAnsiTheme="majorBidi" w:cstheme="majorBidi"/>
          <w:sz w:val="24"/>
          <w:szCs w:val="24"/>
          <w:lang w:val="lt-LT"/>
        </w:rPr>
        <w:t xml:space="preserve">Lietuvos Respublikos ekonomikos ir inovacijų ministerija skelbia atranką </w:t>
      </w:r>
      <w:r w:rsidR="005E3288" w:rsidRPr="00E96D2F">
        <w:rPr>
          <w:rFonts w:asciiTheme="majorBidi" w:hAnsiTheme="majorBidi" w:cstheme="majorBidi"/>
          <w:sz w:val="24"/>
          <w:szCs w:val="24"/>
          <w:lang w:val="lt-LT"/>
        </w:rPr>
        <w:t xml:space="preserve">į </w:t>
      </w:r>
      <w:r w:rsidR="00D33151" w:rsidRPr="00E96D2F">
        <w:rPr>
          <w:rFonts w:asciiTheme="majorBidi" w:hAnsiTheme="majorBidi" w:cstheme="majorBidi"/>
          <w:sz w:val="24"/>
          <w:szCs w:val="24"/>
          <w:lang w:val="lt-LT"/>
        </w:rPr>
        <w:t xml:space="preserve">uždarosios akcinės bendrovės „TOKSIKA“ (toliau – Bendrovė) </w:t>
      </w:r>
      <w:r w:rsidR="005E3288" w:rsidRPr="00E96D2F">
        <w:rPr>
          <w:rFonts w:asciiTheme="majorBidi" w:hAnsiTheme="majorBidi" w:cstheme="majorBidi"/>
          <w:sz w:val="24"/>
          <w:szCs w:val="24"/>
          <w:lang w:val="lt-LT"/>
        </w:rPr>
        <w:t xml:space="preserve">1 (vieno) </w:t>
      </w:r>
      <w:r w:rsidR="008667C9" w:rsidRPr="00E96D2F">
        <w:rPr>
          <w:rFonts w:asciiTheme="majorBidi" w:hAnsiTheme="majorBidi" w:cstheme="majorBidi"/>
          <w:sz w:val="24"/>
          <w:szCs w:val="24"/>
          <w:lang w:val="lt-LT"/>
        </w:rPr>
        <w:t xml:space="preserve">nepriklausomo valdybos nario </w:t>
      </w:r>
      <w:r w:rsidR="002C6AC9" w:rsidRPr="00E96D2F">
        <w:rPr>
          <w:rFonts w:asciiTheme="majorBidi" w:hAnsiTheme="majorBidi" w:cstheme="majorBidi"/>
          <w:sz w:val="24"/>
          <w:szCs w:val="24"/>
          <w:lang w:val="lt-LT"/>
        </w:rPr>
        <w:t>strateginio valdymo ir valdysenos kompetencij</w:t>
      </w:r>
      <w:r w:rsidR="002C6AC9">
        <w:rPr>
          <w:rFonts w:asciiTheme="majorBidi" w:hAnsiTheme="majorBidi" w:cstheme="majorBidi"/>
          <w:sz w:val="24"/>
          <w:szCs w:val="24"/>
          <w:lang w:val="lt-LT"/>
        </w:rPr>
        <w:t>os</w:t>
      </w:r>
      <w:r w:rsidR="002C6AC9" w:rsidRPr="00E96D2F">
        <w:rPr>
          <w:rFonts w:asciiTheme="majorBidi" w:hAnsiTheme="majorBidi" w:cstheme="majorBidi"/>
          <w:sz w:val="24"/>
          <w:szCs w:val="24"/>
          <w:lang w:val="lt-LT"/>
        </w:rPr>
        <w:t xml:space="preserve"> </w:t>
      </w:r>
      <w:r w:rsidR="008667C9" w:rsidRPr="00007319">
        <w:rPr>
          <w:rFonts w:asciiTheme="majorBidi" w:hAnsiTheme="majorBidi" w:cstheme="majorBidi"/>
          <w:sz w:val="24"/>
          <w:szCs w:val="24"/>
          <w:lang w:val="lt-LT"/>
        </w:rPr>
        <w:t>pareigas</w:t>
      </w:r>
      <w:r w:rsidR="00D33151" w:rsidRPr="00007319">
        <w:rPr>
          <w:rFonts w:asciiTheme="majorBidi" w:hAnsiTheme="majorBidi" w:cstheme="majorBidi"/>
          <w:sz w:val="24"/>
          <w:szCs w:val="24"/>
          <w:lang w:val="lt-LT"/>
        </w:rPr>
        <w:t>.</w:t>
      </w:r>
      <w:r w:rsidR="00D33151" w:rsidRPr="00E96D2F">
        <w:rPr>
          <w:rFonts w:asciiTheme="majorBidi" w:hAnsiTheme="majorBidi" w:cstheme="majorBidi"/>
          <w:sz w:val="24"/>
          <w:szCs w:val="24"/>
          <w:lang w:val="lt-LT"/>
        </w:rPr>
        <w:t xml:space="preserve"> </w:t>
      </w:r>
      <w:r w:rsidR="00BE5851" w:rsidRPr="00E96D2F">
        <w:rPr>
          <w:rFonts w:asciiTheme="majorBidi" w:hAnsiTheme="majorBidi" w:cstheme="majorBidi"/>
          <w:sz w:val="24"/>
          <w:szCs w:val="24"/>
          <w:lang w:val="lt-LT"/>
        </w:rPr>
        <w:t>Bendrovės teisinė forma – uždaroji akcinė bendrovė, įmonės kodas</w:t>
      </w:r>
      <w:r w:rsidR="001028C6" w:rsidRPr="00E96D2F">
        <w:rPr>
          <w:rFonts w:asciiTheme="majorBidi" w:hAnsiTheme="majorBidi" w:cstheme="majorBidi"/>
          <w:sz w:val="24"/>
          <w:szCs w:val="24"/>
          <w:lang w:val="lt-LT"/>
        </w:rPr>
        <w:t xml:space="preserve"> 244670310, buveinės adresas</w:t>
      </w:r>
      <w:r w:rsidR="00154A86" w:rsidRPr="00E96D2F">
        <w:rPr>
          <w:rFonts w:asciiTheme="majorBidi" w:hAnsiTheme="majorBidi" w:cstheme="majorBidi"/>
          <w:sz w:val="24"/>
          <w:szCs w:val="24"/>
          <w:lang w:val="lt-LT"/>
        </w:rPr>
        <w:tab/>
        <w:t>Kuro g. 15, LT-02300 Vilnius.</w:t>
      </w:r>
    </w:p>
    <w:p w14:paraId="416AB53F" w14:textId="556F05BF" w:rsidR="00EA4791" w:rsidRPr="00E96D2F" w:rsidRDefault="00EA4791" w:rsidP="00007319">
      <w:pPr>
        <w:spacing w:after="0"/>
        <w:jc w:val="both"/>
        <w:rPr>
          <w:rFonts w:asciiTheme="majorBidi" w:hAnsiTheme="majorBidi" w:cstheme="majorBidi"/>
          <w:sz w:val="24"/>
          <w:szCs w:val="24"/>
          <w:lang w:val="lt-LT"/>
        </w:rPr>
      </w:pPr>
      <w:r w:rsidRPr="00E96D2F">
        <w:rPr>
          <w:rFonts w:asciiTheme="majorBidi" w:hAnsiTheme="majorBidi" w:cstheme="majorBidi"/>
          <w:sz w:val="24"/>
          <w:szCs w:val="24"/>
          <w:lang w:val="lt-LT"/>
        </w:rPr>
        <w:t>Bendrovės duomenys: adresas: Mėnulio g. 11-704, LT-02300 Vilnius, tel. (8 5) 204 0126, el.</w:t>
      </w:r>
      <w:r w:rsidR="00007319">
        <w:rPr>
          <w:rFonts w:asciiTheme="majorBidi" w:hAnsiTheme="majorBidi" w:cstheme="majorBidi"/>
          <w:sz w:val="24"/>
          <w:szCs w:val="24"/>
          <w:lang w:val="lt-LT"/>
        </w:rPr>
        <w:t xml:space="preserve"> </w:t>
      </w:r>
      <w:r w:rsidRPr="00E96D2F">
        <w:rPr>
          <w:rFonts w:asciiTheme="majorBidi" w:hAnsiTheme="majorBidi" w:cstheme="majorBidi"/>
          <w:sz w:val="24"/>
          <w:szCs w:val="24"/>
          <w:lang w:val="lt-LT"/>
        </w:rPr>
        <w:t>p.:</w:t>
      </w:r>
      <w:r w:rsidR="00007319">
        <w:rPr>
          <w:rFonts w:asciiTheme="majorBidi" w:hAnsiTheme="majorBidi" w:cstheme="majorBidi"/>
          <w:sz w:val="24"/>
          <w:szCs w:val="24"/>
          <w:lang w:val="lt-LT"/>
        </w:rPr>
        <w:t xml:space="preserve"> </w:t>
      </w:r>
      <w:proofErr w:type="spellStart"/>
      <w:r w:rsidRPr="00007319">
        <w:rPr>
          <w:rFonts w:asciiTheme="majorBidi" w:hAnsiTheme="majorBidi" w:cstheme="majorBidi"/>
          <w:sz w:val="24"/>
          <w:szCs w:val="24"/>
          <w:lang w:val="lt-LT"/>
        </w:rPr>
        <w:t>vilnius@</w:t>
      </w:r>
      <w:r w:rsidRPr="00E96D2F">
        <w:rPr>
          <w:rFonts w:asciiTheme="majorBidi" w:hAnsiTheme="majorBidi" w:cstheme="majorBidi"/>
          <w:sz w:val="24"/>
          <w:szCs w:val="24"/>
          <w:lang w:val="lt-LT"/>
        </w:rPr>
        <w:t>toksika.lt</w:t>
      </w:r>
      <w:proofErr w:type="spellEnd"/>
      <w:r w:rsidRPr="00E96D2F">
        <w:rPr>
          <w:rFonts w:asciiTheme="majorBidi" w:hAnsiTheme="majorBidi" w:cstheme="majorBidi"/>
          <w:sz w:val="24"/>
          <w:szCs w:val="24"/>
          <w:lang w:val="lt-LT"/>
        </w:rPr>
        <w:t>, www.toksika.lt, juridinio asmens kodas: 244670310</w:t>
      </w:r>
      <w:r w:rsidR="00FF287D">
        <w:rPr>
          <w:rFonts w:asciiTheme="majorBidi" w:hAnsiTheme="majorBidi" w:cstheme="majorBidi"/>
          <w:sz w:val="24"/>
          <w:szCs w:val="24"/>
          <w:lang w:val="lt-LT"/>
        </w:rPr>
        <w:t>.</w:t>
      </w:r>
    </w:p>
    <w:p w14:paraId="0A3724F0" w14:textId="1EE79CBF" w:rsidR="00A31101" w:rsidRPr="00E96D2F" w:rsidRDefault="00EA4791" w:rsidP="00FF287D">
      <w:pPr>
        <w:spacing w:after="0" w:line="240" w:lineRule="auto"/>
        <w:jc w:val="both"/>
        <w:rPr>
          <w:rFonts w:asciiTheme="majorBidi" w:hAnsiTheme="majorBidi" w:cstheme="majorBidi"/>
          <w:sz w:val="24"/>
          <w:szCs w:val="24"/>
          <w:lang w:val="lt-LT"/>
        </w:rPr>
      </w:pPr>
      <w:r w:rsidRPr="00E96D2F">
        <w:rPr>
          <w:rFonts w:asciiTheme="majorBidi" w:hAnsiTheme="majorBidi" w:cstheme="majorBidi"/>
          <w:sz w:val="24"/>
          <w:szCs w:val="24"/>
          <w:lang w:val="lt-LT"/>
        </w:rPr>
        <w:t xml:space="preserve">Nuoroda į Bendrovės strategiją ir lūkesčių raštą: </w:t>
      </w:r>
      <w:hyperlink r:id="rId8" w:history="1">
        <w:r w:rsidRPr="00E96D2F">
          <w:rPr>
            <w:rStyle w:val="Hyperlink"/>
            <w:rFonts w:asciiTheme="majorBidi" w:hAnsiTheme="majorBidi" w:cstheme="majorBidi"/>
            <w:sz w:val="24"/>
            <w:szCs w:val="24"/>
            <w:lang w:val="lt-LT"/>
          </w:rPr>
          <w:t>https://toksika.lt/apie-mus/bendroves-strategija/</w:t>
        </w:r>
      </w:hyperlink>
    </w:p>
    <w:p w14:paraId="6EAE990C" w14:textId="786BFB00" w:rsidR="005E3288" w:rsidRPr="00E96D2F" w:rsidRDefault="0007041E" w:rsidP="00FF287D">
      <w:pPr>
        <w:spacing w:after="0" w:line="240" w:lineRule="auto"/>
        <w:jc w:val="both"/>
        <w:rPr>
          <w:rFonts w:asciiTheme="majorBidi" w:hAnsiTheme="majorBidi" w:cstheme="majorBidi"/>
          <w:sz w:val="24"/>
          <w:szCs w:val="24"/>
          <w:lang w:val="lt-LT"/>
        </w:rPr>
      </w:pPr>
      <w:r w:rsidRPr="00E96D2F">
        <w:rPr>
          <w:rFonts w:asciiTheme="majorBidi" w:hAnsiTheme="majorBidi" w:cstheme="majorBidi"/>
          <w:b/>
          <w:bCs/>
          <w:sz w:val="24"/>
          <w:szCs w:val="24"/>
          <w:lang w:val="lt-LT"/>
        </w:rPr>
        <w:t>Laikotarpis, kuriam kandidatas būtų skiriamas į Bendrovės valdybos narį</w:t>
      </w:r>
      <w:r w:rsidRPr="00E96D2F">
        <w:rPr>
          <w:rFonts w:asciiTheme="majorBidi" w:hAnsiTheme="majorBidi" w:cstheme="majorBidi"/>
          <w:sz w:val="24"/>
          <w:szCs w:val="24"/>
          <w:lang w:val="lt-LT"/>
        </w:rPr>
        <w:t xml:space="preserve"> –</w:t>
      </w:r>
      <w:r w:rsidR="00DF4EFD" w:rsidRPr="00E96D2F">
        <w:rPr>
          <w:rFonts w:asciiTheme="majorBidi" w:hAnsiTheme="majorBidi" w:cstheme="majorBidi"/>
          <w:sz w:val="24"/>
          <w:szCs w:val="24"/>
          <w:lang w:val="lt-LT"/>
        </w:rPr>
        <w:t xml:space="preserve"> nuo </w:t>
      </w:r>
      <w:r w:rsidR="005D2904" w:rsidRPr="00FF287D">
        <w:rPr>
          <w:rFonts w:asciiTheme="majorBidi" w:hAnsiTheme="majorBidi" w:cstheme="majorBidi"/>
          <w:sz w:val="24"/>
          <w:szCs w:val="24"/>
          <w:lang w:val="lt-LT"/>
        </w:rPr>
        <w:t>visuotinio akcininkų susirinkimo sprendimu išrinkimo </w:t>
      </w:r>
      <w:r w:rsidR="005D2904" w:rsidRPr="005D2904">
        <w:rPr>
          <w:rFonts w:asciiTheme="majorBidi" w:hAnsiTheme="majorBidi" w:cstheme="majorBidi"/>
          <w:sz w:val="24"/>
          <w:szCs w:val="24"/>
          <w:lang w:val="lt-LT"/>
        </w:rPr>
        <w:t xml:space="preserve"> </w:t>
      </w:r>
      <w:r w:rsidR="00AB4FE0" w:rsidRPr="00E96D2F">
        <w:rPr>
          <w:rFonts w:asciiTheme="majorBidi" w:hAnsiTheme="majorBidi" w:cstheme="majorBidi"/>
          <w:sz w:val="24"/>
          <w:szCs w:val="24"/>
          <w:lang w:val="lt-LT"/>
        </w:rPr>
        <w:t xml:space="preserve">dienos </w:t>
      </w:r>
      <w:r w:rsidR="00DF4EFD" w:rsidRPr="00E96D2F">
        <w:rPr>
          <w:rFonts w:asciiTheme="majorBidi" w:hAnsiTheme="majorBidi" w:cstheme="majorBidi"/>
          <w:sz w:val="24"/>
          <w:szCs w:val="24"/>
          <w:lang w:val="lt-LT"/>
        </w:rPr>
        <w:t xml:space="preserve">iki šiuo metu veikiančios valdybos kadencijos pabaigos, t. y. iki </w:t>
      </w:r>
      <w:r w:rsidR="00447609" w:rsidRPr="00E96D2F">
        <w:rPr>
          <w:rFonts w:asciiTheme="majorBidi" w:hAnsiTheme="majorBidi" w:cstheme="majorBidi"/>
          <w:sz w:val="24"/>
          <w:szCs w:val="24"/>
          <w:lang w:val="lt-LT"/>
        </w:rPr>
        <w:t xml:space="preserve">2026 m. vasario </w:t>
      </w:r>
      <w:r w:rsidR="007008A1">
        <w:rPr>
          <w:rFonts w:asciiTheme="majorBidi" w:hAnsiTheme="majorBidi" w:cstheme="majorBidi"/>
          <w:sz w:val="24"/>
          <w:szCs w:val="24"/>
          <w:lang w:val="lt-LT"/>
        </w:rPr>
        <w:t>9</w:t>
      </w:r>
      <w:r w:rsidR="00447609" w:rsidRPr="00E96D2F">
        <w:rPr>
          <w:rFonts w:asciiTheme="majorBidi" w:hAnsiTheme="majorBidi" w:cstheme="majorBidi"/>
          <w:sz w:val="24"/>
          <w:szCs w:val="24"/>
          <w:lang w:val="lt-LT"/>
        </w:rPr>
        <w:t xml:space="preserve"> d.</w:t>
      </w:r>
      <w:r w:rsidR="00FC4AC1" w:rsidRPr="00E96D2F">
        <w:rPr>
          <w:rFonts w:asciiTheme="majorBidi" w:hAnsiTheme="majorBidi" w:cstheme="majorBidi"/>
          <w:sz w:val="24"/>
          <w:szCs w:val="24"/>
          <w:lang w:val="lt-LT"/>
        </w:rPr>
        <w:t xml:space="preserve"> </w:t>
      </w:r>
    </w:p>
    <w:p w14:paraId="5B2321E4" w14:textId="77777777" w:rsidR="00A31101" w:rsidRPr="00E96D2F" w:rsidRDefault="00A31101" w:rsidP="0007041E">
      <w:pPr>
        <w:spacing w:after="0" w:line="240" w:lineRule="auto"/>
        <w:jc w:val="both"/>
        <w:rPr>
          <w:rFonts w:asciiTheme="majorBidi" w:hAnsiTheme="majorBidi" w:cstheme="majorBidi"/>
          <w:sz w:val="24"/>
          <w:szCs w:val="24"/>
          <w:lang w:val="lt-LT"/>
        </w:rPr>
      </w:pPr>
    </w:p>
    <w:p w14:paraId="33443AFA" w14:textId="6189338C" w:rsidR="00E75E3F" w:rsidRPr="00E96D2F" w:rsidRDefault="00A31101" w:rsidP="00A31101">
      <w:pPr>
        <w:spacing w:after="0" w:line="240" w:lineRule="auto"/>
        <w:jc w:val="both"/>
        <w:rPr>
          <w:rFonts w:asciiTheme="majorBidi" w:hAnsiTheme="majorBidi" w:cstheme="majorBidi"/>
          <w:sz w:val="24"/>
          <w:szCs w:val="24"/>
          <w:lang w:val="lt-LT"/>
        </w:rPr>
      </w:pPr>
      <w:r w:rsidRPr="00E96D2F">
        <w:rPr>
          <w:rFonts w:asciiTheme="majorBidi" w:hAnsiTheme="majorBidi" w:cstheme="majorBidi"/>
          <w:b/>
          <w:bCs/>
          <w:sz w:val="24"/>
          <w:szCs w:val="24"/>
          <w:lang w:val="lt-LT"/>
        </w:rPr>
        <w:t>Atrankos būdas</w:t>
      </w:r>
      <w:r w:rsidRPr="00E96D2F">
        <w:rPr>
          <w:rFonts w:asciiTheme="majorBidi" w:hAnsiTheme="majorBidi" w:cstheme="majorBidi"/>
          <w:sz w:val="24"/>
          <w:szCs w:val="24"/>
          <w:lang w:val="lt-LT"/>
        </w:rPr>
        <w:t xml:space="preserve"> – pokalbis. </w:t>
      </w:r>
      <w:r w:rsidR="00E75E3F" w:rsidRPr="00E96D2F">
        <w:rPr>
          <w:rFonts w:asciiTheme="majorBidi" w:hAnsiTheme="majorBidi" w:cstheme="majorBidi"/>
          <w:color w:val="000000" w:themeColor="text1"/>
          <w:sz w:val="24"/>
          <w:szCs w:val="24"/>
          <w:lang w:val="lt-LT"/>
        </w:rPr>
        <w:t xml:space="preserve">Atranka vykdoma vadovaujantis </w:t>
      </w:r>
      <w:r w:rsidR="007436C1" w:rsidRPr="00E96D2F">
        <w:rPr>
          <w:rFonts w:asciiTheme="majorBidi" w:hAnsiTheme="majorBidi" w:cstheme="majorBidi"/>
          <w:sz w:val="24"/>
          <w:szCs w:val="24"/>
          <w:lang w:val="lt-LT"/>
        </w:rPr>
        <w:t xml:space="preserve">Kandidatų į valstybės ar savivaldybės įmonės, valstybės ar savivaldybės valdomos bendrovės ar jos dukterinės bendrovės kolegialų priežiūros ar valdymo organą atrankos aprašo, patvirtinto Lietuvos Respublikos Vyriausybės 2015 m. birželio 17 d. nutarimu Nr. 631 „Dėl Kandidatų į valstybės ar savivaldybės valdomos įmonės kolegialų priežiūros ar valdymo organą atrankos aprašo patvirtinimo“ </w:t>
      </w:r>
      <w:r w:rsidR="00136F5C" w:rsidRPr="00E96D2F">
        <w:rPr>
          <w:rFonts w:asciiTheme="majorBidi" w:hAnsiTheme="majorBidi" w:cstheme="majorBidi"/>
          <w:sz w:val="24"/>
          <w:szCs w:val="24"/>
          <w:lang w:val="lt-LT"/>
        </w:rPr>
        <w:t xml:space="preserve">(toliau – Atrankos aprašas): </w:t>
      </w:r>
    </w:p>
    <w:p w14:paraId="1976AB50" w14:textId="352C145F" w:rsidR="00136F5C" w:rsidRPr="00E96D2F" w:rsidRDefault="00000000" w:rsidP="00E75E3F">
      <w:pPr>
        <w:pStyle w:val="Style8"/>
        <w:shd w:val="clear" w:color="auto" w:fill="auto"/>
        <w:spacing w:before="0" w:after="0" w:line="240" w:lineRule="auto"/>
        <w:rPr>
          <w:rStyle w:val="Hyperlink"/>
          <w:rFonts w:asciiTheme="majorBidi" w:hAnsiTheme="majorBidi" w:cstheme="majorBidi"/>
          <w:b w:val="0"/>
          <w:bCs w:val="0"/>
          <w:color w:val="000000" w:themeColor="text1"/>
          <w:sz w:val="24"/>
          <w:szCs w:val="24"/>
          <w:u w:val="none"/>
          <w:lang w:val="lt-LT"/>
        </w:rPr>
      </w:pPr>
      <w:hyperlink r:id="rId9" w:history="1">
        <w:r w:rsidR="00893D78" w:rsidRPr="00E96D2F">
          <w:rPr>
            <w:rStyle w:val="Hyperlink"/>
            <w:rFonts w:asciiTheme="majorBidi" w:hAnsiTheme="majorBidi" w:cstheme="majorBidi"/>
            <w:b w:val="0"/>
            <w:bCs w:val="0"/>
            <w:sz w:val="24"/>
            <w:szCs w:val="24"/>
            <w:lang w:val="lt-LT"/>
          </w:rPr>
          <w:t>https://www.e-tar.lt/portal/lt/legalAct/0bf2e080199b11e58569be21ff080a8c/asr</w:t>
        </w:r>
      </w:hyperlink>
    </w:p>
    <w:p w14:paraId="0882D156" w14:textId="77777777" w:rsidR="000C5E5F" w:rsidRPr="00E96D2F" w:rsidRDefault="000C5E5F" w:rsidP="000C5E5F">
      <w:pPr>
        <w:spacing w:after="0" w:line="240" w:lineRule="auto"/>
        <w:jc w:val="both"/>
        <w:rPr>
          <w:rStyle w:val="Hyperlink"/>
          <w:rFonts w:asciiTheme="majorBidi" w:hAnsiTheme="majorBidi" w:cstheme="majorBidi"/>
          <w:sz w:val="24"/>
          <w:szCs w:val="24"/>
          <w:lang w:val="lt-LT"/>
        </w:rPr>
      </w:pPr>
    </w:p>
    <w:p w14:paraId="1094A486" w14:textId="77777777" w:rsidR="000C5E5F" w:rsidRPr="00E96D2F" w:rsidRDefault="000C5E5F" w:rsidP="000C5E5F">
      <w:pPr>
        <w:spacing w:after="0" w:line="240" w:lineRule="auto"/>
        <w:jc w:val="both"/>
        <w:rPr>
          <w:rFonts w:asciiTheme="majorBidi" w:hAnsiTheme="majorBidi" w:cstheme="majorBidi"/>
          <w:color w:val="000000" w:themeColor="text1"/>
          <w:sz w:val="24"/>
          <w:szCs w:val="24"/>
          <w:lang w:val="lt-LT"/>
        </w:rPr>
      </w:pPr>
      <w:r w:rsidRPr="00E96D2F">
        <w:rPr>
          <w:rFonts w:asciiTheme="majorBidi" w:hAnsiTheme="majorBidi" w:cstheme="majorBidi"/>
          <w:color w:val="000000" w:themeColor="text1"/>
          <w:sz w:val="24"/>
          <w:szCs w:val="24"/>
          <w:lang w:val="lt-LT"/>
        </w:rPr>
        <w:t xml:space="preserve">VšĮ Valdymo koordinavimo centro nuoroda internete apie VVĮ vykdomas atrankas ir skyrimo procedūras: </w:t>
      </w:r>
    </w:p>
    <w:p w14:paraId="31785676" w14:textId="77777777" w:rsidR="000C5E5F" w:rsidRPr="00E96D2F" w:rsidRDefault="000C5E5F" w:rsidP="000C5E5F">
      <w:pPr>
        <w:spacing w:after="0" w:line="240" w:lineRule="auto"/>
        <w:jc w:val="both"/>
        <w:rPr>
          <w:rStyle w:val="Hyperlink"/>
          <w:rFonts w:asciiTheme="majorBidi" w:hAnsiTheme="majorBidi" w:cstheme="majorBidi"/>
          <w:sz w:val="24"/>
          <w:szCs w:val="24"/>
          <w:lang w:val="lt-LT"/>
        </w:rPr>
      </w:pPr>
      <w:r w:rsidRPr="00E96D2F">
        <w:rPr>
          <w:rStyle w:val="Hyperlink"/>
          <w:rFonts w:asciiTheme="majorBidi" w:hAnsiTheme="majorBidi" w:cstheme="majorBidi"/>
          <w:sz w:val="24"/>
          <w:szCs w:val="24"/>
          <w:lang w:val="lt-LT"/>
        </w:rPr>
        <w:t xml:space="preserve"> </w:t>
      </w:r>
      <w:hyperlink r:id="rId10" w:anchor="nariu-atrankos" w:history="1">
        <w:r w:rsidRPr="00E96D2F">
          <w:rPr>
            <w:rStyle w:val="Hyperlink"/>
            <w:rFonts w:asciiTheme="majorBidi" w:hAnsiTheme="majorBidi" w:cstheme="majorBidi"/>
            <w:sz w:val="24"/>
            <w:szCs w:val="24"/>
            <w:lang w:val="lt-LT"/>
          </w:rPr>
          <w:t>https://governance.lt/kolegialus-organai/#nariu-atrankos</w:t>
        </w:r>
      </w:hyperlink>
    </w:p>
    <w:p w14:paraId="4544FC89" w14:textId="62F0E19B" w:rsidR="00136F5C" w:rsidRPr="00E96D2F" w:rsidRDefault="000C5E5F" w:rsidP="00F8099A">
      <w:pPr>
        <w:spacing w:after="0" w:line="240" w:lineRule="auto"/>
        <w:jc w:val="both"/>
        <w:rPr>
          <w:rFonts w:asciiTheme="majorBidi" w:hAnsiTheme="majorBidi" w:cstheme="majorBidi"/>
          <w:color w:val="0563C1" w:themeColor="hyperlink"/>
          <w:sz w:val="24"/>
          <w:szCs w:val="24"/>
          <w:u w:val="single"/>
          <w:lang w:val="lt-LT"/>
        </w:rPr>
      </w:pPr>
      <w:r w:rsidRPr="00E96D2F">
        <w:rPr>
          <w:rFonts w:asciiTheme="majorBidi" w:hAnsiTheme="majorBidi" w:cstheme="majorBidi"/>
          <w:sz w:val="24"/>
          <w:szCs w:val="24"/>
          <w:lang w:val="lt-LT"/>
        </w:rPr>
        <w:t xml:space="preserve"> </w:t>
      </w:r>
      <w:hyperlink r:id="rId11" w:anchor="skyrimo-procedura" w:history="1">
        <w:r w:rsidRPr="00E96D2F">
          <w:rPr>
            <w:rStyle w:val="Hyperlink"/>
            <w:rFonts w:asciiTheme="majorBidi" w:hAnsiTheme="majorBidi" w:cstheme="majorBidi"/>
            <w:sz w:val="24"/>
            <w:szCs w:val="24"/>
            <w:lang w:val="lt-LT"/>
          </w:rPr>
          <w:t>https://governance.lt/kolegialus-organai/#skyrimo-procedura</w:t>
        </w:r>
      </w:hyperlink>
    </w:p>
    <w:p w14:paraId="7896DDD9" w14:textId="604E4880" w:rsidR="00136F5C" w:rsidRPr="00E96D2F" w:rsidRDefault="00136F5C" w:rsidP="00136F5C">
      <w:pPr>
        <w:spacing w:after="0" w:line="240" w:lineRule="auto"/>
        <w:jc w:val="both"/>
        <w:rPr>
          <w:rFonts w:asciiTheme="majorBidi" w:hAnsiTheme="majorBidi" w:cstheme="majorBidi"/>
          <w:sz w:val="24"/>
          <w:szCs w:val="24"/>
          <w:lang w:val="lt-LT"/>
        </w:rPr>
      </w:pPr>
    </w:p>
    <w:p w14:paraId="036556D8" w14:textId="15D7E78D" w:rsidR="00A139FB" w:rsidRPr="00E96D2F" w:rsidRDefault="00A139FB" w:rsidP="00136F5C">
      <w:pPr>
        <w:spacing w:after="0" w:line="240" w:lineRule="auto"/>
        <w:jc w:val="both"/>
        <w:rPr>
          <w:rFonts w:asciiTheme="majorBidi" w:hAnsiTheme="majorBidi" w:cstheme="majorBidi"/>
          <w:sz w:val="24"/>
          <w:szCs w:val="24"/>
          <w:lang w:val="lt-LT"/>
        </w:rPr>
      </w:pPr>
      <w:r w:rsidRPr="00E96D2F">
        <w:rPr>
          <w:rFonts w:asciiTheme="majorBidi" w:hAnsiTheme="majorBidi" w:cstheme="majorBidi"/>
          <w:b/>
          <w:bCs/>
          <w:sz w:val="24"/>
          <w:szCs w:val="24"/>
          <w:lang w:val="lt-LT"/>
        </w:rPr>
        <w:t>Atranką inicijuoja</w:t>
      </w:r>
      <w:r w:rsidRPr="00E96D2F">
        <w:rPr>
          <w:rFonts w:asciiTheme="majorBidi" w:hAnsiTheme="majorBidi" w:cstheme="majorBidi"/>
          <w:sz w:val="24"/>
          <w:szCs w:val="24"/>
          <w:lang w:val="lt-LT"/>
        </w:rPr>
        <w:t xml:space="preserve"> – Ekonomikos ir inovacijų ministerija.</w:t>
      </w:r>
    </w:p>
    <w:p w14:paraId="11A8803A" w14:textId="4B260B3A" w:rsidR="008D5553" w:rsidRPr="00E96D2F" w:rsidRDefault="00136F5C" w:rsidP="00136F5C">
      <w:pPr>
        <w:spacing w:after="0" w:line="240" w:lineRule="auto"/>
        <w:jc w:val="both"/>
        <w:rPr>
          <w:rFonts w:asciiTheme="majorBidi" w:hAnsiTheme="majorBidi" w:cstheme="majorBidi"/>
          <w:sz w:val="24"/>
          <w:szCs w:val="24"/>
          <w:lang w:val="lt-LT"/>
        </w:rPr>
      </w:pPr>
      <w:r w:rsidRPr="00E96D2F">
        <w:rPr>
          <w:rFonts w:asciiTheme="majorBidi" w:hAnsiTheme="majorBidi" w:cstheme="majorBidi"/>
          <w:sz w:val="24"/>
          <w:szCs w:val="24"/>
          <w:lang w:val="lt-LT"/>
        </w:rPr>
        <w:t xml:space="preserve">Atrankos procedūrose dalyvauja nepriklausoma atrankos agentūra </w:t>
      </w:r>
      <w:r w:rsidR="00C620F0" w:rsidRPr="00E96D2F">
        <w:rPr>
          <w:rFonts w:asciiTheme="majorBidi" w:hAnsiTheme="majorBidi" w:cstheme="majorBidi"/>
          <w:sz w:val="24"/>
          <w:szCs w:val="24"/>
          <w:lang w:val="lt-LT"/>
        </w:rPr>
        <w:t xml:space="preserve">UAB </w:t>
      </w:r>
      <w:r w:rsidRPr="00E96D2F">
        <w:rPr>
          <w:rFonts w:asciiTheme="majorBidi" w:hAnsiTheme="majorBidi" w:cstheme="majorBidi"/>
          <w:sz w:val="24"/>
          <w:szCs w:val="24"/>
          <w:lang w:val="lt-LT"/>
        </w:rPr>
        <w:t>„ALLIANCE RECRUITMENT“</w:t>
      </w:r>
      <w:r w:rsidR="00744355" w:rsidRPr="00E96D2F">
        <w:rPr>
          <w:rFonts w:asciiTheme="majorBidi" w:hAnsiTheme="majorBidi" w:cstheme="majorBidi"/>
          <w:sz w:val="24"/>
          <w:szCs w:val="24"/>
          <w:lang w:val="lt-LT"/>
        </w:rPr>
        <w:t>, juridinio asmens kodas 302687119</w:t>
      </w:r>
      <w:r w:rsidR="0084431A" w:rsidRPr="00E96D2F">
        <w:rPr>
          <w:rFonts w:asciiTheme="majorBidi" w:hAnsiTheme="majorBidi" w:cstheme="majorBidi"/>
          <w:sz w:val="24"/>
          <w:szCs w:val="24"/>
          <w:lang w:val="lt-LT"/>
        </w:rPr>
        <w:t xml:space="preserve">, adresu </w:t>
      </w:r>
      <w:r w:rsidR="0084431A" w:rsidRPr="00E96D2F">
        <w:rPr>
          <w:rFonts w:asciiTheme="majorBidi" w:hAnsiTheme="majorBidi" w:cstheme="majorBidi"/>
          <w:color w:val="222222"/>
          <w:sz w:val="24"/>
          <w:szCs w:val="24"/>
          <w:shd w:val="clear" w:color="auto" w:fill="FFFFFF"/>
          <w:lang w:val="lt-LT"/>
        </w:rPr>
        <w:t>Laisvės pr. 10, Vilnius.</w:t>
      </w:r>
    </w:p>
    <w:p w14:paraId="466D91EC" w14:textId="77777777" w:rsidR="00136F5C" w:rsidRPr="00E96D2F" w:rsidRDefault="00136F5C" w:rsidP="00136F5C">
      <w:pPr>
        <w:spacing w:after="0" w:line="240" w:lineRule="auto"/>
        <w:jc w:val="both"/>
        <w:rPr>
          <w:rFonts w:asciiTheme="majorBidi" w:hAnsiTheme="majorBidi" w:cstheme="majorBidi"/>
          <w:sz w:val="24"/>
          <w:szCs w:val="24"/>
          <w:lang w:val="lt-LT"/>
        </w:rPr>
      </w:pPr>
    </w:p>
    <w:tbl>
      <w:tblPr>
        <w:tblStyle w:val="TableGrid"/>
        <w:tblW w:w="0" w:type="auto"/>
        <w:tblLook w:val="04A0" w:firstRow="1" w:lastRow="0" w:firstColumn="1" w:lastColumn="0" w:noHBand="0" w:noVBand="1"/>
      </w:tblPr>
      <w:tblGrid>
        <w:gridCol w:w="9962"/>
      </w:tblGrid>
      <w:tr w:rsidR="00136F5C" w:rsidRPr="00E96D2F" w14:paraId="7A40EF24" w14:textId="77777777" w:rsidTr="00136F5C">
        <w:tc>
          <w:tcPr>
            <w:tcW w:w="9962" w:type="dxa"/>
          </w:tcPr>
          <w:p w14:paraId="2EBF4182" w14:textId="75DFE719" w:rsidR="00136F5C" w:rsidRPr="00E96D2F" w:rsidRDefault="00397C08" w:rsidP="00136F5C">
            <w:pPr>
              <w:jc w:val="both"/>
              <w:rPr>
                <w:rFonts w:asciiTheme="majorBidi" w:hAnsiTheme="majorBidi" w:cstheme="majorBidi"/>
                <w:b/>
                <w:bCs/>
                <w:sz w:val="24"/>
                <w:szCs w:val="24"/>
                <w:lang w:val="lt-LT"/>
              </w:rPr>
            </w:pPr>
            <w:r w:rsidRPr="00E96D2F">
              <w:rPr>
                <w:rFonts w:asciiTheme="majorBidi" w:hAnsiTheme="majorBidi" w:cstheme="majorBidi"/>
                <w:b/>
                <w:bCs/>
                <w:sz w:val="24"/>
                <w:szCs w:val="24"/>
                <w:lang w:val="lt-LT"/>
              </w:rPr>
              <w:t xml:space="preserve">Bendrovės </w:t>
            </w:r>
            <w:r w:rsidR="00136F5C" w:rsidRPr="00E96D2F">
              <w:rPr>
                <w:rFonts w:asciiTheme="majorBidi" w:hAnsiTheme="majorBidi" w:cstheme="majorBidi"/>
                <w:b/>
                <w:bCs/>
                <w:sz w:val="24"/>
                <w:szCs w:val="24"/>
                <w:lang w:val="lt-LT"/>
              </w:rPr>
              <w:t>veiklos aprašymas</w:t>
            </w:r>
          </w:p>
        </w:tc>
      </w:tr>
      <w:tr w:rsidR="00136F5C" w:rsidRPr="008C24A9" w14:paraId="687E078F" w14:textId="77777777" w:rsidTr="00136F5C">
        <w:tc>
          <w:tcPr>
            <w:tcW w:w="9962" w:type="dxa"/>
          </w:tcPr>
          <w:p w14:paraId="04CAE315" w14:textId="650554A9" w:rsidR="00136F5C" w:rsidRPr="00E96D2F" w:rsidRDefault="00F47F67" w:rsidP="004F219D">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Bendrovė</w:t>
            </w:r>
            <w:r w:rsidR="00136F5C" w:rsidRPr="00E96D2F">
              <w:rPr>
                <w:rFonts w:asciiTheme="majorBidi" w:hAnsiTheme="majorBidi" w:cstheme="majorBidi"/>
                <w:sz w:val="24"/>
                <w:szCs w:val="24"/>
                <w:lang w:val="lt-LT"/>
              </w:rPr>
              <w:t xml:space="preserve"> yra valstybės valdoma bendrovė. Valstybei atstovaujanti institucija –</w:t>
            </w:r>
            <w:r w:rsidR="0059138E" w:rsidRPr="00E96D2F">
              <w:rPr>
                <w:rFonts w:asciiTheme="majorBidi" w:hAnsiTheme="majorBidi" w:cstheme="majorBidi"/>
                <w:sz w:val="24"/>
                <w:szCs w:val="24"/>
                <w:lang w:val="lt-LT"/>
              </w:rPr>
              <w:t xml:space="preserve"> E</w:t>
            </w:r>
            <w:r w:rsidR="00136F5C" w:rsidRPr="00E96D2F">
              <w:rPr>
                <w:rFonts w:asciiTheme="majorBidi" w:hAnsiTheme="majorBidi" w:cstheme="majorBidi"/>
                <w:sz w:val="24"/>
                <w:szCs w:val="24"/>
                <w:lang w:val="lt-LT"/>
              </w:rPr>
              <w:t>konomikos ir inovacijų ministerija.</w:t>
            </w:r>
          </w:p>
          <w:p w14:paraId="10297A9C" w14:textId="27245A20" w:rsidR="00136F5C" w:rsidRPr="00E96D2F" w:rsidRDefault="00F47F67" w:rsidP="004F219D">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Bendrovė</w:t>
            </w:r>
            <w:r w:rsidR="00136F5C" w:rsidRPr="00E96D2F">
              <w:rPr>
                <w:rFonts w:asciiTheme="majorBidi" w:hAnsiTheme="majorBidi" w:cstheme="majorBidi"/>
                <w:sz w:val="24"/>
                <w:szCs w:val="24"/>
                <w:lang w:val="lt-LT"/>
              </w:rPr>
              <w:t xml:space="preserve"> – licencijuota pavojingųjų atliekų tvarkymo įmonė. Bendrovės veikla – pavojingųjų atliekų surinkimas, pervežimas, laikinas saugojimas, deginimas, šalinimas pavojingųjų atliekų sąvartyne, tvarkymas kitokiais būdais. Bendrovė įregistruota Atliekų tvarkymo įmonių registre ir turi licenciją tvarkyti visas šalyje susidarančias pavojingąsias atliekas, taip pat turi teisę surinkti, saugoti bei tvarkyti ir daugelį nepavojingųjų atliekų.</w:t>
            </w:r>
          </w:p>
          <w:p w14:paraId="5637EEC4" w14:textId="65CCBEA7" w:rsidR="00136F5C" w:rsidRPr="00E96D2F" w:rsidRDefault="00136F5C" w:rsidP="00136F5C">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Pavojingosios atliekos surenkamos visoje šalies teritorijoje specialiuoju bendrovės transportu. Surinktos atliekos, iki perduodant jas galutinai sutvarkyti, saugomos bendrovės atliekų surinkimo ir saugojimo aikštelėse. Bendrovė turi padalinius Vilniuje, Šiaulių, Klaipėdos ir Alytaus rajonuose:</w:t>
            </w:r>
          </w:p>
          <w:p w14:paraId="3ACFB124" w14:textId="60EB3CBC" w:rsidR="00136F5C" w:rsidRPr="00E96D2F" w:rsidRDefault="00136F5C" w:rsidP="00136F5C">
            <w:pPr>
              <w:pStyle w:val="ListParagraph"/>
              <w:numPr>
                <w:ilvl w:val="0"/>
                <w:numId w:val="3"/>
              </w:numPr>
              <w:jc w:val="both"/>
              <w:rPr>
                <w:rFonts w:asciiTheme="majorBidi" w:hAnsiTheme="majorBidi" w:cstheme="majorBidi"/>
                <w:sz w:val="24"/>
                <w:szCs w:val="24"/>
                <w:lang w:val="lt-LT"/>
              </w:rPr>
            </w:pPr>
            <w:r w:rsidRPr="00E96D2F">
              <w:rPr>
                <w:rFonts w:asciiTheme="majorBidi" w:hAnsiTheme="majorBidi" w:cstheme="majorBidi"/>
                <w:sz w:val="24"/>
                <w:szCs w:val="24"/>
                <w:lang w:val="lt-LT"/>
              </w:rPr>
              <w:t>Vilniuje – bendrovės administracija, atliekų surikimo ir saugojimo aikštelė;</w:t>
            </w:r>
          </w:p>
          <w:p w14:paraId="4CCB870C" w14:textId="08984097" w:rsidR="00136F5C" w:rsidRPr="00E96D2F" w:rsidRDefault="00136F5C" w:rsidP="00136F5C">
            <w:pPr>
              <w:pStyle w:val="ListParagraph"/>
              <w:numPr>
                <w:ilvl w:val="0"/>
                <w:numId w:val="3"/>
              </w:numPr>
              <w:jc w:val="both"/>
              <w:rPr>
                <w:rFonts w:asciiTheme="majorBidi" w:hAnsiTheme="majorBidi" w:cstheme="majorBidi"/>
                <w:sz w:val="24"/>
                <w:szCs w:val="24"/>
                <w:lang w:val="lt-LT"/>
              </w:rPr>
            </w:pPr>
            <w:r w:rsidRPr="00E96D2F">
              <w:rPr>
                <w:rFonts w:asciiTheme="majorBidi" w:hAnsiTheme="majorBidi" w:cstheme="majorBidi"/>
                <w:sz w:val="24"/>
                <w:szCs w:val="24"/>
                <w:lang w:val="lt-LT"/>
              </w:rPr>
              <w:t>Klaipėdos rajone – atliekų surinkimo ir saugojimo aikštelė;</w:t>
            </w:r>
          </w:p>
          <w:p w14:paraId="6366047E" w14:textId="32D2BC49" w:rsidR="00136F5C" w:rsidRPr="00E96D2F" w:rsidRDefault="00136F5C" w:rsidP="00136F5C">
            <w:pPr>
              <w:pStyle w:val="ListParagraph"/>
              <w:numPr>
                <w:ilvl w:val="0"/>
                <w:numId w:val="3"/>
              </w:numPr>
              <w:jc w:val="both"/>
              <w:rPr>
                <w:rFonts w:asciiTheme="majorBidi" w:hAnsiTheme="majorBidi" w:cstheme="majorBidi"/>
                <w:sz w:val="24"/>
                <w:szCs w:val="24"/>
                <w:lang w:val="lt-LT"/>
              </w:rPr>
            </w:pPr>
            <w:r w:rsidRPr="00E96D2F">
              <w:rPr>
                <w:rFonts w:asciiTheme="majorBidi" w:hAnsiTheme="majorBidi" w:cstheme="majorBidi"/>
                <w:sz w:val="24"/>
                <w:szCs w:val="24"/>
                <w:lang w:val="lt-LT"/>
              </w:rPr>
              <w:t>Šiaulių rajone – atliekų surinkimo ir saugojimo aikštelė, pavojingųjų atliekų deginimo įrenginys, pavojingųjų atliekų sąvartynas;</w:t>
            </w:r>
          </w:p>
          <w:p w14:paraId="3A785F0B" w14:textId="2E4BEC22" w:rsidR="00136F5C" w:rsidRPr="00E96D2F" w:rsidRDefault="00136F5C" w:rsidP="004F219D">
            <w:pPr>
              <w:pStyle w:val="ListParagraph"/>
              <w:numPr>
                <w:ilvl w:val="0"/>
                <w:numId w:val="1"/>
              </w:numPr>
              <w:jc w:val="both"/>
              <w:rPr>
                <w:rFonts w:asciiTheme="majorBidi" w:hAnsiTheme="majorBidi" w:cstheme="majorBidi"/>
                <w:sz w:val="24"/>
                <w:szCs w:val="24"/>
                <w:lang w:val="lt-LT"/>
              </w:rPr>
            </w:pPr>
            <w:r w:rsidRPr="00E96D2F">
              <w:rPr>
                <w:rFonts w:asciiTheme="majorBidi" w:hAnsiTheme="majorBidi" w:cstheme="majorBidi"/>
                <w:sz w:val="24"/>
                <w:szCs w:val="24"/>
                <w:lang w:val="lt-LT"/>
              </w:rPr>
              <w:t>Alytaus rajone – atliekų surinkimo ir saugojimo aikštelė.</w:t>
            </w:r>
          </w:p>
          <w:p w14:paraId="0DB56FF3" w14:textId="5EE62B2D" w:rsidR="00136F5C" w:rsidRPr="00E96D2F" w:rsidRDefault="00F47F67" w:rsidP="004F219D">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Bendrovė</w:t>
            </w:r>
            <w:r w:rsidR="00136F5C" w:rsidRPr="00E96D2F">
              <w:rPr>
                <w:rFonts w:asciiTheme="majorBidi" w:hAnsiTheme="majorBidi" w:cstheme="majorBidi"/>
                <w:sz w:val="24"/>
                <w:szCs w:val="24"/>
                <w:lang w:val="lt-LT"/>
              </w:rPr>
              <w:t xml:space="preserve"> pavojingąsias atliekas priima ir jas tvarko vadovaudamasi ir griežtai laikydamasi pavojingųjų atliekų tvarkymą reglamentuojančių ES ir Lietuvos Respublikos teisės aktų reikalavimų, kokybės vadybos sistemos LST EN ISO 9001:2015, aplinkos apsaugos vadybos sistemos LST EN ISO </w:t>
            </w:r>
            <w:r w:rsidR="00136F5C" w:rsidRPr="00E96D2F">
              <w:rPr>
                <w:rFonts w:asciiTheme="majorBidi" w:hAnsiTheme="majorBidi" w:cstheme="majorBidi"/>
                <w:sz w:val="24"/>
                <w:szCs w:val="24"/>
                <w:lang w:val="lt-LT"/>
              </w:rPr>
              <w:lastRenderedPageBreak/>
              <w:t>14001:2015 bei darbuotojų sveikatos ir saugos vadybos sistemos LST ISO 45001:2018 standartų, kitų su atliekų tvarkymu susijusių reikalavimų, Kokybės ir aplinkos politikos nuostatų.</w:t>
            </w:r>
          </w:p>
          <w:p w14:paraId="1C2FBE8F" w14:textId="77777777" w:rsidR="00136F5C" w:rsidRDefault="00F47F67" w:rsidP="00136F5C">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Bendrovės</w:t>
            </w:r>
            <w:r w:rsidR="00136F5C" w:rsidRPr="00E96D2F">
              <w:rPr>
                <w:rFonts w:asciiTheme="majorBidi" w:hAnsiTheme="majorBidi" w:cstheme="majorBidi"/>
                <w:sz w:val="24"/>
                <w:szCs w:val="24"/>
                <w:lang w:val="lt-LT"/>
              </w:rPr>
              <w:t xml:space="preserve"> privalumai: ilgametė patirtis ir kompetencija pavojingųjų atliekų tvarkymo srityje, atitikimas visiems pavojingųjų atliekų tvarkymą reglamentuojantiems ES ir Lietuvos Respublikos teisės aktams, kvalifikuotas personalas, ADR transporto parkas, šiuolaikinė vadybos ir kokybės kontrolės sistema, operatyvumas ir lankstumas.</w:t>
            </w:r>
          </w:p>
          <w:p w14:paraId="28232CE5" w14:textId="15373090" w:rsidR="00F96D26" w:rsidRPr="00E96D2F" w:rsidRDefault="00F96D26" w:rsidP="00136F5C">
            <w:pPr>
              <w:jc w:val="both"/>
              <w:rPr>
                <w:rFonts w:asciiTheme="majorBidi" w:hAnsiTheme="majorBidi" w:cstheme="majorBidi"/>
                <w:sz w:val="24"/>
                <w:szCs w:val="24"/>
                <w:lang w:val="lt-LT"/>
              </w:rPr>
            </w:pPr>
          </w:p>
        </w:tc>
      </w:tr>
      <w:tr w:rsidR="00136F5C" w:rsidRPr="00E96D2F" w14:paraId="5F246013" w14:textId="77777777" w:rsidTr="00136F5C">
        <w:tc>
          <w:tcPr>
            <w:tcW w:w="9962" w:type="dxa"/>
          </w:tcPr>
          <w:p w14:paraId="45F4E5E5" w14:textId="4A9D3687" w:rsidR="00136F5C" w:rsidRPr="00E96D2F" w:rsidRDefault="00136F5C" w:rsidP="00136F5C">
            <w:pPr>
              <w:jc w:val="both"/>
              <w:rPr>
                <w:rFonts w:asciiTheme="majorBidi" w:hAnsiTheme="majorBidi" w:cstheme="majorBidi"/>
                <w:b/>
                <w:bCs/>
                <w:sz w:val="24"/>
                <w:szCs w:val="24"/>
                <w:lang w:val="lt-LT"/>
              </w:rPr>
            </w:pPr>
            <w:r w:rsidRPr="00E96D2F">
              <w:rPr>
                <w:rFonts w:asciiTheme="majorBidi" w:hAnsiTheme="majorBidi" w:cstheme="majorBidi"/>
                <w:b/>
                <w:bCs/>
                <w:sz w:val="24"/>
                <w:szCs w:val="24"/>
                <w:lang w:val="lt-LT"/>
              </w:rPr>
              <w:lastRenderedPageBreak/>
              <w:t xml:space="preserve">Informacija apie </w:t>
            </w:r>
            <w:r w:rsidR="000D305A" w:rsidRPr="00E96D2F">
              <w:rPr>
                <w:rFonts w:asciiTheme="majorBidi" w:hAnsiTheme="majorBidi" w:cstheme="majorBidi"/>
                <w:b/>
                <w:bCs/>
                <w:sz w:val="24"/>
                <w:szCs w:val="24"/>
                <w:lang w:val="lt-LT"/>
              </w:rPr>
              <w:t xml:space="preserve">Bendrovės </w:t>
            </w:r>
            <w:r w:rsidRPr="00E96D2F">
              <w:rPr>
                <w:rFonts w:asciiTheme="majorBidi" w:hAnsiTheme="majorBidi" w:cstheme="majorBidi"/>
                <w:b/>
                <w:bCs/>
                <w:sz w:val="24"/>
                <w:szCs w:val="24"/>
                <w:lang w:val="lt-LT"/>
              </w:rPr>
              <w:t>valdybą</w:t>
            </w:r>
          </w:p>
        </w:tc>
      </w:tr>
      <w:tr w:rsidR="00136F5C" w:rsidRPr="008C24A9" w14:paraId="76250D3F" w14:textId="77777777" w:rsidTr="00136F5C">
        <w:tc>
          <w:tcPr>
            <w:tcW w:w="9962" w:type="dxa"/>
          </w:tcPr>
          <w:p w14:paraId="66E93FD1" w14:textId="6EAE464B" w:rsidR="00136F5C" w:rsidRPr="00E96D2F" w:rsidRDefault="00D732F7" w:rsidP="00136F5C">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Bendrovės</w:t>
            </w:r>
            <w:r w:rsidR="00136F5C" w:rsidRPr="00E96D2F">
              <w:rPr>
                <w:rFonts w:asciiTheme="majorBidi" w:hAnsiTheme="majorBidi" w:cstheme="majorBidi"/>
                <w:sz w:val="24"/>
                <w:szCs w:val="24"/>
                <w:lang w:val="lt-LT"/>
              </w:rPr>
              <w:t xml:space="preserve"> valdyba susideda iš 3 narių: dviejų nepriklausomų narių ir vieno </w:t>
            </w:r>
            <w:r w:rsidR="00592DEC" w:rsidRPr="00E96D2F">
              <w:rPr>
                <w:rFonts w:asciiTheme="majorBidi" w:hAnsiTheme="majorBidi" w:cstheme="majorBidi"/>
                <w:sz w:val="24"/>
                <w:szCs w:val="24"/>
                <w:lang w:val="lt-LT"/>
              </w:rPr>
              <w:t>E</w:t>
            </w:r>
            <w:r w:rsidR="00136F5C" w:rsidRPr="00E96D2F">
              <w:rPr>
                <w:rFonts w:asciiTheme="majorBidi" w:hAnsiTheme="majorBidi" w:cstheme="majorBidi"/>
                <w:sz w:val="24"/>
                <w:szCs w:val="24"/>
                <w:lang w:val="lt-LT"/>
              </w:rPr>
              <w:t xml:space="preserve">konomikos ir inovacijų ministro skirto valstybės tarnautojo. </w:t>
            </w:r>
          </w:p>
          <w:p w14:paraId="1D3415F7" w14:textId="372A921C" w:rsidR="00136F5C" w:rsidRPr="00E96D2F" w:rsidRDefault="00451745" w:rsidP="00FF287D">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 xml:space="preserve">Bendrovės valdybos kadencijos pabaiga 2026 m. vasario </w:t>
            </w:r>
            <w:r w:rsidR="007008A1">
              <w:rPr>
                <w:rFonts w:asciiTheme="majorBidi" w:hAnsiTheme="majorBidi" w:cstheme="majorBidi"/>
                <w:sz w:val="24"/>
                <w:szCs w:val="24"/>
                <w:lang w:val="lt-LT"/>
              </w:rPr>
              <w:t xml:space="preserve">9 </w:t>
            </w:r>
            <w:r w:rsidRPr="00E96D2F">
              <w:rPr>
                <w:rFonts w:asciiTheme="majorBidi" w:hAnsiTheme="majorBidi" w:cstheme="majorBidi"/>
                <w:sz w:val="24"/>
                <w:szCs w:val="24"/>
                <w:lang w:val="lt-LT"/>
              </w:rPr>
              <w:t xml:space="preserve">d. Bendrovės </w:t>
            </w:r>
            <w:r w:rsidR="00136F5C" w:rsidRPr="00E96D2F">
              <w:rPr>
                <w:rFonts w:asciiTheme="majorBidi" w:hAnsiTheme="majorBidi" w:cstheme="majorBidi"/>
                <w:sz w:val="24"/>
                <w:szCs w:val="24"/>
                <w:lang w:val="lt-LT"/>
              </w:rPr>
              <w:t xml:space="preserve">valdybos kompetencijos nesiskiria nuo nustatytųjų </w:t>
            </w:r>
            <w:r w:rsidR="00592DEC" w:rsidRPr="00E96D2F">
              <w:rPr>
                <w:rFonts w:asciiTheme="majorBidi" w:hAnsiTheme="majorBidi" w:cstheme="majorBidi"/>
                <w:sz w:val="24"/>
                <w:szCs w:val="24"/>
                <w:lang w:val="lt-LT"/>
              </w:rPr>
              <w:t>Lietuvos Respublikos a</w:t>
            </w:r>
            <w:r w:rsidR="00136F5C" w:rsidRPr="00E96D2F">
              <w:rPr>
                <w:rFonts w:asciiTheme="majorBidi" w:hAnsiTheme="majorBidi" w:cstheme="majorBidi"/>
                <w:sz w:val="24"/>
                <w:szCs w:val="24"/>
                <w:lang w:val="lt-LT"/>
              </w:rPr>
              <w:t xml:space="preserve">kcinių bendrovių įstatyme. </w:t>
            </w:r>
          </w:p>
          <w:p w14:paraId="723B6DEF" w14:textId="0192B3B1" w:rsidR="00136F5C" w:rsidRPr="00E96D2F" w:rsidRDefault="00136F5C" w:rsidP="00136F5C">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 xml:space="preserve">Valdybos narių civilinė atsakomybė draudžiama </w:t>
            </w:r>
            <w:r w:rsidR="00451745" w:rsidRPr="00E96D2F">
              <w:rPr>
                <w:rFonts w:asciiTheme="majorBidi" w:hAnsiTheme="majorBidi" w:cstheme="majorBidi"/>
                <w:sz w:val="24"/>
                <w:szCs w:val="24"/>
                <w:lang w:val="lt-LT"/>
              </w:rPr>
              <w:t xml:space="preserve">Bendrovės </w:t>
            </w:r>
            <w:r w:rsidRPr="00E96D2F">
              <w:rPr>
                <w:rFonts w:asciiTheme="majorBidi" w:hAnsiTheme="majorBidi" w:cstheme="majorBidi"/>
                <w:sz w:val="24"/>
                <w:szCs w:val="24"/>
                <w:lang w:val="lt-LT"/>
              </w:rPr>
              <w:t>lėšomis.</w:t>
            </w:r>
          </w:p>
          <w:p w14:paraId="20B9B961" w14:textId="77777777" w:rsidR="00136F5C" w:rsidRPr="00E96D2F" w:rsidRDefault="00136F5C" w:rsidP="00136F5C">
            <w:pPr>
              <w:jc w:val="both"/>
              <w:rPr>
                <w:rFonts w:asciiTheme="majorBidi" w:hAnsiTheme="majorBidi" w:cstheme="majorBidi"/>
                <w:sz w:val="24"/>
                <w:szCs w:val="24"/>
                <w:lang w:val="lt-LT"/>
              </w:rPr>
            </w:pPr>
          </w:p>
          <w:p w14:paraId="5452658F" w14:textId="77777777" w:rsidR="003C735B" w:rsidRDefault="00426948" w:rsidP="00B76CFD">
            <w:pPr>
              <w:jc w:val="both"/>
              <w:rPr>
                <w:rFonts w:asciiTheme="majorBidi" w:hAnsiTheme="majorBidi" w:cstheme="majorBidi"/>
                <w:sz w:val="24"/>
                <w:szCs w:val="24"/>
                <w:lang w:val="lt-LT"/>
              </w:rPr>
            </w:pPr>
            <w:r w:rsidRPr="00B76CFD">
              <w:rPr>
                <w:rFonts w:asciiTheme="majorBidi" w:hAnsiTheme="majorBidi" w:cstheme="majorBidi"/>
                <w:b/>
                <w:bCs/>
                <w:sz w:val="24"/>
                <w:szCs w:val="24"/>
                <w:lang w:val="lt-LT"/>
              </w:rPr>
              <w:t>Valdybos nario atlygis:</w:t>
            </w:r>
            <w:r w:rsidRPr="00B76CFD">
              <w:rPr>
                <w:rFonts w:asciiTheme="majorBidi" w:hAnsiTheme="majorBidi" w:cstheme="majorBidi"/>
                <w:sz w:val="24"/>
                <w:szCs w:val="24"/>
                <w:lang w:val="lt-LT"/>
              </w:rPr>
              <w:t xml:space="preserve"> vadovaujantis </w:t>
            </w:r>
            <w:r w:rsidR="002F5294" w:rsidRPr="00B76CFD">
              <w:rPr>
                <w:rStyle w:val="ui-provider"/>
                <w:rFonts w:asciiTheme="majorBidi" w:hAnsiTheme="majorBidi" w:cstheme="majorBidi"/>
                <w:sz w:val="24"/>
                <w:szCs w:val="24"/>
                <w:lang w:val="lt-LT"/>
              </w:rPr>
              <w:t>Atlygio valstybės valdomų įmonių ir savivaldybių valdomų įmonių kolegialių organų nariams mokėjimo tvarkos apraš</w:t>
            </w:r>
            <w:r w:rsidR="00BB24BF" w:rsidRPr="00B76CFD">
              <w:rPr>
                <w:rStyle w:val="ui-provider"/>
                <w:rFonts w:asciiTheme="majorBidi" w:hAnsiTheme="majorBidi" w:cstheme="majorBidi"/>
                <w:sz w:val="24"/>
                <w:szCs w:val="24"/>
                <w:lang w:val="lt-LT"/>
              </w:rPr>
              <w:t>u,</w:t>
            </w:r>
            <w:r w:rsidR="002F5294" w:rsidRPr="00B76CFD">
              <w:rPr>
                <w:rStyle w:val="ui-provider"/>
                <w:rFonts w:asciiTheme="majorBidi" w:hAnsiTheme="majorBidi" w:cstheme="majorBidi"/>
                <w:sz w:val="24"/>
                <w:szCs w:val="24"/>
                <w:lang w:val="lt-LT"/>
              </w:rPr>
              <w:t xml:space="preserve"> patvirtint</w:t>
            </w:r>
            <w:r w:rsidR="00BB24BF" w:rsidRPr="00B76CFD">
              <w:rPr>
                <w:rStyle w:val="ui-provider"/>
                <w:rFonts w:asciiTheme="majorBidi" w:hAnsiTheme="majorBidi" w:cstheme="majorBidi"/>
                <w:sz w:val="24"/>
                <w:szCs w:val="24"/>
                <w:lang w:val="lt-LT"/>
              </w:rPr>
              <w:t>u</w:t>
            </w:r>
            <w:r w:rsidR="002F5294" w:rsidRPr="00B76CFD">
              <w:rPr>
                <w:rStyle w:val="ui-provider"/>
                <w:rFonts w:asciiTheme="majorBidi" w:hAnsiTheme="majorBidi" w:cstheme="majorBidi"/>
                <w:sz w:val="24"/>
                <w:szCs w:val="24"/>
                <w:lang w:val="lt-LT"/>
              </w:rPr>
              <w:t xml:space="preserve"> Lietuvos Respublikos Vyriausybės 2015 m. spalio 14 d. nutarimu Nr. 1092</w:t>
            </w:r>
            <w:r w:rsidR="00BB24BF" w:rsidRPr="00B76CFD">
              <w:rPr>
                <w:rStyle w:val="ui-provider"/>
                <w:rFonts w:asciiTheme="majorBidi" w:hAnsiTheme="majorBidi" w:cstheme="majorBidi"/>
                <w:sz w:val="24"/>
                <w:szCs w:val="24"/>
                <w:lang w:val="lt-LT"/>
              </w:rPr>
              <w:t xml:space="preserve"> „Dėl atlygio valstybės valdomų įmonių ir sa</w:t>
            </w:r>
            <w:r w:rsidR="00D97F8C" w:rsidRPr="00B76CFD">
              <w:rPr>
                <w:rStyle w:val="ui-provider"/>
                <w:rFonts w:asciiTheme="majorBidi" w:hAnsiTheme="majorBidi" w:cstheme="majorBidi"/>
                <w:sz w:val="24"/>
                <w:szCs w:val="24"/>
                <w:lang w:val="lt-LT"/>
              </w:rPr>
              <w:t>vivaldybių valdomų įmonių kolegialių organų nariams mokėjimo tvarkos aprašo patvirtinimo“</w:t>
            </w:r>
            <w:r w:rsidR="00A024B8" w:rsidRPr="00B76CFD">
              <w:rPr>
                <w:rStyle w:val="ui-provider"/>
                <w:rFonts w:asciiTheme="majorBidi" w:hAnsiTheme="majorBidi" w:cstheme="majorBidi"/>
                <w:sz w:val="24"/>
                <w:szCs w:val="24"/>
                <w:lang w:val="lt-LT"/>
              </w:rPr>
              <w:t xml:space="preserve">, </w:t>
            </w:r>
            <w:r w:rsidRPr="00B76CFD">
              <w:rPr>
                <w:rFonts w:asciiTheme="majorBidi" w:hAnsiTheme="majorBidi" w:cstheme="majorBidi"/>
                <w:sz w:val="24"/>
                <w:szCs w:val="24"/>
                <w:lang w:val="lt-LT"/>
              </w:rPr>
              <w:t>Bendrovės visuotinio akcininkų</w:t>
            </w:r>
            <w:r w:rsidR="003416AF">
              <w:rPr>
                <w:rFonts w:asciiTheme="majorBidi" w:hAnsiTheme="majorBidi" w:cstheme="majorBidi"/>
                <w:sz w:val="24"/>
                <w:szCs w:val="24"/>
                <w:lang w:val="lt-LT"/>
              </w:rPr>
              <w:t xml:space="preserve"> </w:t>
            </w:r>
            <w:r w:rsidR="00A90CC5" w:rsidRPr="00A90CC5">
              <w:rPr>
                <w:rFonts w:asciiTheme="majorBidi" w:hAnsiTheme="majorBidi" w:cstheme="majorBidi"/>
                <w:sz w:val="24"/>
                <w:szCs w:val="24"/>
                <w:lang w:val="lt-LT"/>
              </w:rPr>
              <w:t xml:space="preserve">2022 m. spalio 6 d. </w:t>
            </w:r>
            <w:r w:rsidRPr="00B76CFD">
              <w:rPr>
                <w:rFonts w:asciiTheme="majorBidi" w:hAnsiTheme="majorBidi" w:cstheme="majorBidi"/>
                <w:sz w:val="24"/>
                <w:szCs w:val="24"/>
                <w:lang w:val="lt-LT"/>
              </w:rPr>
              <w:t xml:space="preserve"> susirinkimo </w:t>
            </w:r>
            <w:r w:rsidR="00005658">
              <w:rPr>
                <w:rFonts w:asciiTheme="majorBidi" w:hAnsiTheme="majorBidi" w:cstheme="majorBidi"/>
                <w:sz w:val="24"/>
                <w:szCs w:val="24"/>
                <w:lang w:val="lt-LT"/>
              </w:rPr>
              <w:t xml:space="preserve">sprendimu </w:t>
            </w:r>
            <w:r w:rsidR="003416AF" w:rsidRPr="003416AF">
              <w:rPr>
                <w:rFonts w:asciiTheme="majorBidi" w:hAnsiTheme="majorBidi" w:cstheme="majorBidi"/>
                <w:sz w:val="24"/>
                <w:szCs w:val="24"/>
                <w:lang w:val="lt-LT"/>
              </w:rPr>
              <w:t>Bendrovės valdybos nariui iki jo kadencijos pabaigos mokam</w:t>
            </w:r>
            <w:r w:rsidR="00005658">
              <w:rPr>
                <w:rFonts w:asciiTheme="majorBidi" w:hAnsiTheme="majorBidi" w:cstheme="majorBidi"/>
                <w:sz w:val="24"/>
                <w:szCs w:val="24"/>
                <w:lang w:val="lt-LT"/>
              </w:rPr>
              <w:t>as</w:t>
            </w:r>
            <w:r w:rsidR="003416AF" w:rsidRPr="003416AF">
              <w:rPr>
                <w:rFonts w:asciiTheme="majorBidi" w:hAnsiTheme="majorBidi" w:cstheme="majorBidi"/>
                <w:sz w:val="24"/>
                <w:szCs w:val="24"/>
                <w:lang w:val="lt-LT"/>
              </w:rPr>
              <w:t xml:space="preserve">  mėnesinio atlygio dyd</w:t>
            </w:r>
            <w:r w:rsidR="00EC4BB5">
              <w:rPr>
                <w:rFonts w:asciiTheme="majorBidi" w:hAnsiTheme="majorBidi" w:cstheme="majorBidi"/>
                <w:sz w:val="24"/>
                <w:szCs w:val="24"/>
                <w:lang w:val="lt-LT"/>
              </w:rPr>
              <w:t>is</w:t>
            </w:r>
            <w:r w:rsidR="003416AF" w:rsidRPr="003416AF">
              <w:rPr>
                <w:rFonts w:asciiTheme="majorBidi" w:hAnsiTheme="majorBidi" w:cstheme="majorBidi"/>
                <w:sz w:val="24"/>
                <w:szCs w:val="24"/>
                <w:lang w:val="lt-LT"/>
              </w:rPr>
              <w:t xml:space="preserve"> – 2175 Eur (du tūkstančius vieną šimtą septyniasdešimt penkis eurus) iki mokesčių, o jam dirbant valdybos pirmininku – 2900 Eur (du tūkstančius devynis šimtus eurų) iki mokesčių.    </w:t>
            </w:r>
          </w:p>
          <w:p w14:paraId="1186A999" w14:textId="4F6D057F" w:rsidR="00F96D26" w:rsidRPr="00B76CFD" w:rsidRDefault="00F96D26" w:rsidP="00B76CFD">
            <w:pPr>
              <w:jc w:val="both"/>
              <w:rPr>
                <w:rFonts w:asciiTheme="majorBidi" w:hAnsiTheme="majorBidi" w:cstheme="majorBidi"/>
                <w:sz w:val="24"/>
                <w:szCs w:val="24"/>
                <w:lang w:val="lt-LT"/>
              </w:rPr>
            </w:pPr>
          </w:p>
        </w:tc>
      </w:tr>
      <w:tr w:rsidR="00136F5C" w:rsidRPr="00EB53CE" w14:paraId="18F8174F" w14:textId="77777777" w:rsidTr="00136F5C">
        <w:tc>
          <w:tcPr>
            <w:tcW w:w="9962" w:type="dxa"/>
          </w:tcPr>
          <w:p w14:paraId="067A32B6" w14:textId="1B679463" w:rsidR="00136F5C" w:rsidRPr="00E96D2F" w:rsidRDefault="00136F5C" w:rsidP="00136F5C">
            <w:pPr>
              <w:jc w:val="both"/>
              <w:rPr>
                <w:rFonts w:asciiTheme="majorBidi" w:hAnsiTheme="majorBidi" w:cstheme="majorBidi"/>
                <w:b/>
                <w:bCs/>
                <w:sz w:val="24"/>
                <w:szCs w:val="24"/>
                <w:lang w:val="lt-LT"/>
              </w:rPr>
            </w:pPr>
            <w:r w:rsidRPr="00E96D2F">
              <w:rPr>
                <w:rFonts w:asciiTheme="majorBidi" w:hAnsiTheme="majorBidi" w:cstheme="majorBidi"/>
                <w:b/>
                <w:bCs/>
                <w:sz w:val="24"/>
                <w:szCs w:val="24"/>
                <w:lang w:val="lt-LT"/>
              </w:rPr>
              <w:t>Kandidatams keliami bendrieji, nepriklausomumo ir specialieji reikalavimai</w:t>
            </w:r>
          </w:p>
        </w:tc>
      </w:tr>
      <w:tr w:rsidR="00136F5C" w:rsidRPr="008C24A9" w14:paraId="043BE127" w14:textId="77777777" w:rsidTr="00136F5C">
        <w:tc>
          <w:tcPr>
            <w:tcW w:w="9962" w:type="dxa"/>
          </w:tcPr>
          <w:p w14:paraId="1C4DA242" w14:textId="66F959E5" w:rsidR="007E4964" w:rsidRPr="00FF287D" w:rsidRDefault="007E4964" w:rsidP="00770A31">
            <w:pPr>
              <w:jc w:val="both"/>
              <w:rPr>
                <w:rFonts w:asciiTheme="majorBidi" w:hAnsiTheme="majorBidi" w:cstheme="majorBidi"/>
                <w:sz w:val="24"/>
                <w:szCs w:val="24"/>
                <w:lang w:val="lt-LT"/>
              </w:rPr>
            </w:pPr>
            <w:proofErr w:type="spellStart"/>
            <w:r w:rsidRPr="00FF287D">
              <w:rPr>
                <w:rFonts w:asciiTheme="majorBidi" w:hAnsiTheme="majorBidi" w:cstheme="majorBidi"/>
                <w:sz w:val="24"/>
                <w:szCs w:val="24"/>
              </w:rPr>
              <w:t>Kandidatas</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turi</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atitikti</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Lietuvos</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Respublikos</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valstybės</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ir</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savivaldybių</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turto</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valdymo</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naudojimo</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ir</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disponavimo</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juo</w:t>
            </w:r>
            <w:proofErr w:type="spellEnd"/>
            <w:r w:rsidRPr="00FF287D">
              <w:rPr>
                <w:rFonts w:asciiTheme="majorBidi" w:hAnsiTheme="majorBidi" w:cstheme="majorBidi"/>
                <w:sz w:val="24"/>
                <w:szCs w:val="24"/>
              </w:rPr>
              <w:t xml:space="preserve"> </w:t>
            </w:r>
            <w:proofErr w:type="spellStart"/>
            <w:r w:rsidRPr="00FF287D">
              <w:rPr>
                <w:rFonts w:asciiTheme="majorBidi" w:hAnsiTheme="majorBidi" w:cstheme="majorBidi"/>
                <w:sz w:val="24"/>
                <w:szCs w:val="24"/>
              </w:rPr>
              <w:t>įstatym</w:t>
            </w:r>
            <w:r>
              <w:rPr>
                <w:rFonts w:asciiTheme="majorBidi" w:hAnsiTheme="majorBidi" w:cstheme="majorBidi"/>
                <w:sz w:val="24"/>
                <w:szCs w:val="24"/>
              </w:rPr>
              <w:t>o</w:t>
            </w:r>
            <w:proofErr w:type="spellEnd"/>
            <w:r>
              <w:rPr>
                <w:rFonts w:asciiTheme="majorBidi" w:hAnsiTheme="majorBidi" w:cstheme="majorBidi"/>
                <w:sz w:val="24"/>
                <w:szCs w:val="24"/>
              </w:rPr>
              <w:t xml:space="preserve"> </w:t>
            </w:r>
            <w:r w:rsidR="00766712">
              <w:rPr>
                <w:rFonts w:asciiTheme="majorBidi" w:hAnsiTheme="majorBidi" w:cstheme="majorBidi"/>
                <w:sz w:val="24"/>
                <w:szCs w:val="24"/>
              </w:rPr>
              <w:t xml:space="preserve">23¹ </w:t>
            </w:r>
            <w:proofErr w:type="spellStart"/>
            <w:r w:rsidR="00766712">
              <w:rPr>
                <w:rFonts w:asciiTheme="majorBidi" w:hAnsiTheme="majorBidi" w:cstheme="majorBidi"/>
                <w:sz w:val="24"/>
                <w:szCs w:val="24"/>
              </w:rPr>
              <w:t>straipsnio</w:t>
            </w:r>
            <w:proofErr w:type="spellEnd"/>
            <w:r w:rsidR="00766712">
              <w:rPr>
                <w:rFonts w:asciiTheme="majorBidi" w:hAnsiTheme="majorBidi" w:cstheme="majorBidi"/>
                <w:sz w:val="24"/>
                <w:szCs w:val="24"/>
              </w:rPr>
              <w:t xml:space="preserve"> </w:t>
            </w:r>
            <w:r w:rsidR="003C27D0">
              <w:rPr>
                <w:rFonts w:asciiTheme="majorBidi" w:hAnsiTheme="majorBidi" w:cstheme="majorBidi"/>
                <w:sz w:val="24"/>
                <w:szCs w:val="24"/>
              </w:rPr>
              <w:t xml:space="preserve">5, 6 </w:t>
            </w:r>
            <w:proofErr w:type="spellStart"/>
            <w:r w:rsidR="003C27D0">
              <w:rPr>
                <w:rFonts w:asciiTheme="majorBidi" w:hAnsiTheme="majorBidi" w:cstheme="majorBidi"/>
                <w:sz w:val="24"/>
                <w:szCs w:val="24"/>
              </w:rPr>
              <w:t>ir</w:t>
            </w:r>
            <w:proofErr w:type="spellEnd"/>
            <w:r w:rsidR="003C27D0">
              <w:rPr>
                <w:rFonts w:asciiTheme="majorBidi" w:hAnsiTheme="majorBidi" w:cstheme="majorBidi"/>
                <w:sz w:val="24"/>
                <w:szCs w:val="24"/>
              </w:rPr>
              <w:t xml:space="preserve"> 7 </w:t>
            </w:r>
            <w:proofErr w:type="spellStart"/>
            <w:r w:rsidR="003C27D0">
              <w:rPr>
                <w:rFonts w:asciiTheme="majorBidi" w:hAnsiTheme="majorBidi" w:cstheme="majorBidi"/>
                <w:sz w:val="24"/>
                <w:szCs w:val="24"/>
              </w:rPr>
              <w:t>dalyje</w:t>
            </w:r>
            <w:proofErr w:type="spellEnd"/>
            <w:r w:rsidR="003C27D0">
              <w:rPr>
                <w:rFonts w:asciiTheme="majorBidi" w:hAnsiTheme="majorBidi" w:cstheme="majorBidi"/>
                <w:sz w:val="24"/>
                <w:szCs w:val="24"/>
              </w:rPr>
              <w:t xml:space="preserve"> </w:t>
            </w:r>
            <w:proofErr w:type="spellStart"/>
            <w:r w:rsidR="003C27D0">
              <w:rPr>
                <w:rFonts w:asciiTheme="majorBidi" w:hAnsiTheme="majorBidi" w:cstheme="majorBidi"/>
                <w:sz w:val="24"/>
                <w:szCs w:val="24"/>
              </w:rPr>
              <w:t>nustatytus</w:t>
            </w:r>
            <w:proofErr w:type="spellEnd"/>
            <w:r w:rsidR="003C27D0">
              <w:rPr>
                <w:rFonts w:asciiTheme="majorBidi" w:hAnsiTheme="majorBidi" w:cstheme="majorBidi"/>
                <w:sz w:val="24"/>
                <w:szCs w:val="24"/>
              </w:rPr>
              <w:t xml:space="preserve"> </w:t>
            </w:r>
            <w:proofErr w:type="spellStart"/>
            <w:r w:rsidR="008B6DC8">
              <w:rPr>
                <w:rFonts w:asciiTheme="majorBidi" w:hAnsiTheme="majorBidi" w:cstheme="majorBidi"/>
                <w:sz w:val="24"/>
                <w:szCs w:val="24"/>
              </w:rPr>
              <w:t>reikalavimus</w:t>
            </w:r>
            <w:proofErr w:type="spellEnd"/>
            <w:r w:rsidR="008B6DC8">
              <w:rPr>
                <w:rFonts w:asciiTheme="majorBidi" w:hAnsiTheme="majorBidi" w:cstheme="majorBidi"/>
                <w:sz w:val="24"/>
                <w:szCs w:val="24"/>
              </w:rPr>
              <w:t>.</w:t>
            </w:r>
          </w:p>
          <w:p w14:paraId="51B07C96" w14:textId="77777777" w:rsidR="007E4964" w:rsidRPr="00FF287D" w:rsidRDefault="007E4964" w:rsidP="00770A31">
            <w:pPr>
              <w:jc w:val="both"/>
              <w:rPr>
                <w:rFonts w:asciiTheme="majorBidi" w:hAnsiTheme="majorBidi" w:cstheme="majorBidi"/>
                <w:sz w:val="24"/>
                <w:szCs w:val="24"/>
                <w:lang w:val="lt-LT"/>
              </w:rPr>
            </w:pPr>
          </w:p>
          <w:p w14:paraId="57377A5F" w14:textId="1F3C4F40" w:rsidR="00770A31" w:rsidRPr="00E96D2F" w:rsidRDefault="00770A31" w:rsidP="00770A31">
            <w:pPr>
              <w:jc w:val="both"/>
              <w:rPr>
                <w:rFonts w:asciiTheme="majorBidi" w:hAnsiTheme="majorBidi" w:cstheme="majorBidi"/>
                <w:sz w:val="24"/>
                <w:szCs w:val="24"/>
                <w:lang w:val="lt-LT"/>
              </w:rPr>
            </w:pPr>
            <w:r w:rsidRPr="00E96D2F">
              <w:rPr>
                <w:rFonts w:asciiTheme="majorBidi" w:hAnsiTheme="majorBidi" w:cstheme="majorBidi"/>
                <w:b/>
                <w:bCs/>
                <w:sz w:val="24"/>
                <w:szCs w:val="24"/>
                <w:lang w:val="lt-LT"/>
              </w:rPr>
              <w:t xml:space="preserve">Bendrieji </w:t>
            </w:r>
            <w:r w:rsidRPr="00007319">
              <w:rPr>
                <w:rFonts w:asciiTheme="majorBidi" w:hAnsiTheme="majorBidi" w:cstheme="majorBidi"/>
                <w:b/>
                <w:bCs/>
                <w:sz w:val="24"/>
                <w:szCs w:val="24"/>
                <w:lang w:val="lt-LT"/>
              </w:rPr>
              <w:t>reikalavimai</w:t>
            </w:r>
            <w:r w:rsidRPr="00007319">
              <w:rPr>
                <w:rFonts w:asciiTheme="majorBidi" w:hAnsiTheme="majorBidi" w:cstheme="majorBidi"/>
                <w:sz w:val="24"/>
                <w:szCs w:val="24"/>
                <w:lang w:val="lt-LT"/>
              </w:rPr>
              <w:t>:</w:t>
            </w:r>
          </w:p>
          <w:p w14:paraId="3AF39488" w14:textId="1004DEA7" w:rsidR="00770A31" w:rsidRPr="00E96D2F" w:rsidRDefault="00770A31" w:rsidP="00770A31">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1) turi turėti aukštąjį universitetinį ar jam prilygintą išsilavinimą;</w:t>
            </w:r>
          </w:p>
          <w:p w14:paraId="2D95E878" w14:textId="77777777" w:rsidR="00770A31" w:rsidRPr="00E96D2F" w:rsidRDefault="00770A31" w:rsidP="00770A31">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2) turi būti nepriekaištingos reputacijos. Asmuo nelaikomas nepriekaištingos reputacijos, jeigu įstatymų nustatyta tvarka yra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 padarymo ir turi neišnykusį ar nepanaikintą teistumą;</w:t>
            </w:r>
          </w:p>
          <w:p w14:paraId="53D23243" w14:textId="77777777" w:rsidR="00770A31" w:rsidRPr="00E96D2F" w:rsidRDefault="00770A31" w:rsidP="00770A31">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3) turi būti nesusijęs su kitais fiziniais ir juridiniais asmenimis ryšiais, dėl kurių einant kolegialaus organo nario pareigas kiltų interesų konfliktas;</w:t>
            </w:r>
          </w:p>
          <w:p w14:paraId="293F46A6" w14:textId="77777777" w:rsidR="00770A31" w:rsidRPr="00E96D2F" w:rsidRDefault="00770A31" w:rsidP="00770A31">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4) jam neturi būti atimta ar apribota teisė eiti atitinkamas pareigas, į kurias pretenduojama, ar atlikti toms pareigoms priskirtas funkcijas;</w:t>
            </w:r>
          </w:p>
          <w:p w14:paraId="53F04E11" w14:textId="77777777" w:rsidR="00770A31" w:rsidRPr="00E96D2F" w:rsidRDefault="00770A31" w:rsidP="00770A31">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5) per pastaruosius 5 metus neturi būti atšauktas iš juridinio asmens vienasmenio ar kolegialaus organo dėl netinkamo pareigų atlikimo;</w:t>
            </w:r>
          </w:p>
          <w:p w14:paraId="2D2EBAC1" w14:textId="77777777" w:rsidR="00770A31" w:rsidRPr="00E96D2F" w:rsidRDefault="00770A31" w:rsidP="00770A31">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6) negali būti ministerijoje, Vyriausybės įstaigoje ar įstaigoje prie ministerijos einantis pareigas karjeros valstybės tarnautojas, kuriam pavestos su valstybės politikos formavimu toje ūkio sektoriaus šakoje, kurioje veikia įmonė, į kurios kolegialų organą kandidatuoja, susijusios funkcijos;</w:t>
            </w:r>
          </w:p>
          <w:p w14:paraId="3CD07886" w14:textId="7C32A099" w:rsidR="00770A31" w:rsidRPr="00E96D2F" w:rsidRDefault="00770A31" w:rsidP="00770A31">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7) negali būti įstatymų nustatyta tvarka išrinktas ar paskirtas valstybės politiku ir politinio (asmeninio) pasitikėjimo valstybės tarnautoju</w:t>
            </w:r>
            <w:r w:rsidR="00435ADE">
              <w:rPr>
                <w:rFonts w:asciiTheme="majorBidi" w:hAnsiTheme="majorBidi" w:cstheme="majorBidi"/>
                <w:sz w:val="24"/>
                <w:szCs w:val="24"/>
                <w:lang w:val="lt-LT"/>
              </w:rPr>
              <w:t>.</w:t>
            </w:r>
          </w:p>
          <w:p w14:paraId="6EB7EC93" w14:textId="77777777" w:rsidR="00770A31" w:rsidRPr="00E96D2F" w:rsidRDefault="00770A31" w:rsidP="00770A31">
            <w:pPr>
              <w:jc w:val="both"/>
              <w:rPr>
                <w:rFonts w:asciiTheme="majorBidi" w:hAnsiTheme="majorBidi" w:cstheme="majorBidi"/>
                <w:sz w:val="24"/>
                <w:szCs w:val="24"/>
                <w:lang w:val="lt-LT"/>
              </w:rPr>
            </w:pPr>
          </w:p>
          <w:p w14:paraId="213E1731" w14:textId="0B462971" w:rsidR="00770A31" w:rsidRPr="00E96D2F" w:rsidRDefault="00770A31" w:rsidP="00770A31">
            <w:pPr>
              <w:jc w:val="both"/>
              <w:rPr>
                <w:rFonts w:asciiTheme="majorBidi" w:hAnsiTheme="majorBidi" w:cstheme="majorBidi"/>
                <w:b/>
                <w:bCs/>
                <w:sz w:val="24"/>
                <w:szCs w:val="24"/>
                <w:lang w:val="lt-LT"/>
              </w:rPr>
            </w:pPr>
            <w:r w:rsidRPr="00E96D2F">
              <w:rPr>
                <w:rFonts w:asciiTheme="majorBidi" w:hAnsiTheme="majorBidi" w:cstheme="majorBidi"/>
                <w:b/>
                <w:bCs/>
                <w:sz w:val="24"/>
                <w:szCs w:val="24"/>
                <w:lang w:val="lt-LT"/>
              </w:rPr>
              <w:t>Nepriklausomumo reikalavimai:</w:t>
            </w:r>
          </w:p>
          <w:p w14:paraId="3D7385AB" w14:textId="77777777" w:rsidR="00770A31" w:rsidRPr="00E96D2F" w:rsidRDefault="00770A31" w:rsidP="00770A31">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 xml:space="preserve">1) ne trumpiau kaip vienus metus neturi būti bendrovės, į kurios kolegialų organą pretenduoja, jos dukterinės arba patronuojančios bendrovės ir su jomis susijusio juridinio asmens, kurio dalyvės yra </w:t>
            </w:r>
            <w:r w:rsidRPr="00E96D2F">
              <w:rPr>
                <w:rFonts w:asciiTheme="majorBidi" w:hAnsiTheme="majorBidi" w:cstheme="majorBidi"/>
                <w:sz w:val="24"/>
                <w:szCs w:val="24"/>
                <w:lang w:val="lt-LT"/>
              </w:rPr>
              <w:lastRenderedPageBreak/>
              <w:t>šiame punkte nurodytos bendrovės (toliau – susijęs juridinis asmuo), atranką inicijuojančio subjekto ar jam pavaldaus juridinio asmens valstybės tarnautojas ar darbuotojas;</w:t>
            </w:r>
          </w:p>
          <w:p w14:paraId="14EA5D44" w14:textId="77777777" w:rsidR="00770A31" w:rsidRPr="00E96D2F" w:rsidRDefault="00770A31" w:rsidP="009E70AE">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2) ne trumpiau kaip vienus metus neturi būti bendrovės, į kurios kolegialų organą pretenduoja, vadovu, kito kolegialaus organo nariu, darbuotoju ar akcininku, šios bendrovės dukterinės arba patronuojančios bendrovės ar susijusio juridinio asmens vadovu, kolegialaus organo nariu, darbuotoju ar akcininku;</w:t>
            </w:r>
          </w:p>
          <w:p w14:paraId="4004CB44" w14:textId="77777777" w:rsidR="00770A31" w:rsidRPr="00E96D2F" w:rsidRDefault="00770A31" w:rsidP="009E70AE">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3) neturi būti bendrovės, į kurios kolegialų organą pretenduoja, jos dukterinės arba patronuojančios bendrovės ar susijusio juridinio asmens akcininko, kuriam priklauso daugiau kaip 1/5 balsų visuotiniame akcininkų susirinkime suteikiančių akcijų, vadovo ar kolegialių organų narių artimas asmuo – sutuoktinis, sugyventinis, partneris, kai partnerystė įregistruota įstatymų nustatyta tvarka, taip pat jų tėvas (įtėvis), motina (įmotė), vaikas (įvaikis), brolis (įbrolis), sesuo (įseserė), senelis (-ė), vaikaitis (-ė) ir jų sutuoktiniai, sugyventiniai ar partneriai;</w:t>
            </w:r>
          </w:p>
          <w:p w14:paraId="17A0C840" w14:textId="77777777" w:rsidR="00770A31" w:rsidRPr="00E96D2F" w:rsidRDefault="00770A31" w:rsidP="009E70AE">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4) neturėti reikšmingų verslo ryšių su bendrove, į kurios kolegialų organą pretenduoja, jos dukterine arba patronuojančia bendrove ar su susijusiu juridiniu asmeniu nei tiesiogiai, nei kaip turinčio tokių ryšių juridinio asmens dalyvis, kolegialaus organo narys ar vadovas. Turinčiu reikšmingų verslo ryšių laikomas fizinis ar juridinis asmuo, kuris yra prekių tiekėjas arba paslaugų teikėjas (įskaitant finansines, teisines, patariamąsias ir konsultacines paslaugas) ir kurio pajamos, gautos iš bendrovės ar šiame punkte nurodytų juridinių asmenų per praėjusius finansinius metus, yra didesnės kaip 1 000 eurų, išskyrus atlygį už veiklą atliekant kolegialaus organo ar kolegialaus organo sudaryto komiteto nario pareigas;</w:t>
            </w:r>
          </w:p>
          <w:p w14:paraId="03AD2D0D" w14:textId="77777777" w:rsidR="00770A31" w:rsidRPr="00E96D2F" w:rsidRDefault="00770A31" w:rsidP="009E70AE">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5) paskutinius 2 metus neturi būti audito įmonės, kuri atlieka ar atliko tos bendrovės, į kurios kolegialų organą pretenduoja, jos dukterinės arba patronuojančios bendrovės ar susijusio juridinio asmens auditą, partneris, dalyvis, vadovas, kolegialaus organo narys arba darbuotojas;</w:t>
            </w:r>
          </w:p>
          <w:p w14:paraId="3D63887D" w14:textId="77777777" w:rsidR="00770A31" w:rsidRPr="00E96D2F" w:rsidRDefault="00770A31" w:rsidP="009E70AE">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6) neturi būti bendrovės, į kurios kolegialų organą pretenduoja, jos dukterinės arba patronuojančios bendrovės, kolegialaus organo narys ilgiau kaip 10 metų. Šis laikotarpis apskaičiuojamas prie būsimo kolegialaus organo nario pareigų ėjimo laikotarpio, kuriam kandidatas būtų skiriamas, pridedant praėjusius tos pačios įmonės kolegialaus organo nario pareigų ėjimo laikotarpius, tarp kurių yra ne ilgesnis kaip vienų metų laiko tarpas;</w:t>
            </w:r>
          </w:p>
          <w:p w14:paraId="173FDA5A" w14:textId="77777777" w:rsidR="009E70AE" w:rsidRPr="00E96D2F" w:rsidRDefault="00770A31" w:rsidP="009E70AE">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7) neturi būti iš viso daugiau kaip 3 kolegialių organų, sudarytų valstybės ir savivaldybės valdomose įmonėse, narys.</w:t>
            </w:r>
          </w:p>
          <w:p w14:paraId="63FE6A4E" w14:textId="77777777" w:rsidR="009E70AE" w:rsidRPr="00E96D2F" w:rsidRDefault="009E70AE" w:rsidP="009E70AE">
            <w:pPr>
              <w:jc w:val="both"/>
              <w:rPr>
                <w:rFonts w:asciiTheme="majorBidi" w:hAnsiTheme="majorBidi" w:cstheme="majorBidi"/>
                <w:sz w:val="24"/>
                <w:szCs w:val="24"/>
                <w:lang w:val="lt-LT"/>
              </w:rPr>
            </w:pPr>
          </w:p>
          <w:p w14:paraId="7EBFF88C" w14:textId="711F3C0C" w:rsidR="009E70AE" w:rsidRDefault="009E70AE" w:rsidP="009E70AE">
            <w:pPr>
              <w:jc w:val="both"/>
              <w:rPr>
                <w:rFonts w:asciiTheme="majorBidi" w:hAnsiTheme="majorBidi" w:cstheme="majorBidi"/>
                <w:b/>
                <w:bCs/>
                <w:sz w:val="24"/>
                <w:szCs w:val="24"/>
                <w:lang w:val="lt-LT"/>
              </w:rPr>
            </w:pPr>
            <w:r w:rsidRPr="00E96D2F">
              <w:rPr>
                <w:rFonts w:asciiTheme="majorBidi" w:hAnsiTheme="majorBidi" w:cstheme="majorBidi"/>
                <w:b/>
                <w:bCs/>
                <w:sz w:val="24"/>
                <w:szCs w:val="24"/>
                <w:lang w:val="lt-LT"/>
              </w:rPr>
              <w:t xml:space="preserve">Specialieji reikalavimai kandidatui į </w:t>
            </w:r>
            <w:bookmarkStart w:id="0" w:name="_Hlk148342188"/>
            <w:r w:rsidRPr="00E96D2F">
              <w:rPr>
                <w:rFonts w:asciiTheme="majorBidi" w:hAnsiTheme="majorBidi" w:cstheme="majorBidi"/>
                <w:b/>
                <w:bCs/>
                <w:sz w:val="24"/>
                <w:szCs w:val="24"/>
                <w:lang w:val="lt-LT"/>
              </w:rPr>
              <w:t>Strateginio valdymo ir valdysenos kompetencijų srities valdybos nario pareigas</w:t>
            </w:r>
            <w:bookmarkEnd w:id="0"/>
            <w:r w:rsidRPr="00E96D2F">
              <w:rPr>
                <w:rFonts w:asciiTheme="majorBidi" w:hAnsiTheme="majorBidi" w:cstheme="majorBidi"/>
                <w:b/>
                <w:bCs/>
                <w:sz w:val="24"/>
                <w:szCs w:val="24"/>
                <w:lang w:val="lt-LT"/>
              </w:rPr>
              <w:t>:</w:t>
            </w:r>
          </w:p>
          <w:p w14:paraId="120FC188" w14:textId="361075F6" w:rsidR="00541E96" w:rsidRDefault="00541E96" w:rsidP="00541E96">
            <w:pPr>
              <w:jc w:val="both"/>
              <w:rPr>
                <w:rFonts w:asciiTheme="majorBidi" w:hAnsiTheme="majorBidi" w:cstheme="majorBidi"/>
                <w:sz w:val="24"/>
                <w:szCs w:val="24"/>
                <w:lang w:val="lt-LT"/>
              </w:rPr>
            </w:pPr>
            <w:r w:rsidRPr="00541E96">
              <w:rPr>
                <w:rFonts w:asciiTheme="majorBidi" w:hAnsiTheme="majorBidi" w:cstheme="majorBidi"/>
                <w:sz w:val="24"/>
                <w:szCs w:val="24"/>
                <w:lang w:val="lt-LT"/>
              </w:rPr>
              <w:t>1</w:t>
            </w:r>
            <w:r w:rsidR="00333242">
              <w:rPr>
                <w:rFonts w:asciiTheme="majorBidi" w:hAnsiTheme="majorBidi" w:cstheme="majorBidi"/>
                <w:sz w:val="24"/>
                <w:szCs w:val="24"/>
                <w:lang w:val="lt-LT"/>
              </w:rPr>
              <w:t xml:space="preserve">) </w:t>
            </w:r>
            <w:r w:rsidR="00066270" w:rsidRPr="00541E96">
              <w:rPr>
                <w:rFonts w:asciiTheme="majorBidi" w:hAnsiTheme="majorBidi" w:cstheme="majorBidi"/>
                <w:sz w:val="24"/>
                <w:szCs w:val="24"/>
                <w:lang w:val="lt-LT"/>
              </w:rPr>
              <w:t>Aukštasis universitetinis ar jam prilygintas išsilavinimas (ne žemesnis nei magistro kvalifikacinis laipsnis);</w:t>
            </w:r>
          </w:p>
          <w:p w14:paraId="5104F831" w14:textId="3EE65A18" w:rsidR="00066270" w:rsidRPr="00541E96" w:rsidRDefault="00541E96" w:rsidP="00541E96">
            <w:pPr>
              <w:jc w:val="both"/>
              <w:rPr>
                <w:rFonts w:asciiTheme="majorBidi" w:hAnsiTheme="majorBidi" w:cstheme="majorBidi"/>
                <w:b/>
                <w:bCs/>
                <w:sz w:val="24"/>
                <w:szCs w:val="24"/>
                <w:lang w:val="lt-LT"/>
              </w:rPr>
            </w:pPr>
            <w:r>
              <w:rPr>
                <w:rFonts w:asciiTheme="majorBidi" w:hAnsiTheme="majorBidi" w:cstheme="majorBidi"/>
                <w:sz w:val="24"/>
                <w:szCs w:val="24"/>
                <w:lang w:val="lt-LT"/>
              </w:rPr>
              <w:t>2</w:t>
            </w:r>
            <w:r w:rsidR="00333242">
              <w:rPr>
                <w:rFonts w:asciiTheme="majorBidi" w:hAnsiTheme="majorBidi" w:cstheme="majorBidi"/>
                <w:sz w:val="24"/>
                <w:szCs w:val="24"/>
                <w:lang w:val="lt-LT"/>
              </w:rPr>
              <w:t>)</w:t>
            </w:r>
            <w:r>
              <w:rPr>
                <w:rFonts w:asciiTheme="majorBidi" w:hAnsiTheme="majorBidi" w:cstheme="majorBidi"/>
                <w:sz w:val="24"/>
                <w:szCs w:val="24"/>
                <w:lang w:val="lt-LT"/>
              </w:rPr>
              <w:t xml:space="preserve"> </w:t>
            </w:r>
            <w:r w:rsidR="00066270" w:rsidRPr="00541E96">
              <w:rPr>
                <w:rFonts w:asciiTheme="majorBidi" w:hAnsiTheme="majorBidi" w:cstheme="majorBidi"/>
                <w:sz w:val="24"/>
                <w:szCs w:val="24"/>
                <w:lang w:val="lt-LT"/>
              </w:rPr>
              <w:t>Per pastaruosius 10 metų ne mažesnė kaip 3 metų vadovaujamo darbo (juridinio subjekto vadovo ar aukščiausio lygmens vadovo) patirtis strateginio valdymo, veiklos ar paslaugų vystymo, verslo plėtros ar investicinių projektų valdymo srityse;</w:t>
            </w:r>
          </w:p>
          <w:p w14:paraId="073EBDB5" w14:textId="79A13BC4" w:rsidR="00066270" w:rsidRPr="00541E96" w:rsidRDefault="00541E96" w:rsidP="00541E96">
            <w:pPr>
              <w:jc w:val="both"/>
              <w:rPr>
                <w:rFonts w:asciiTheme="majorBidi" w:hAnsiTheme="majorBidi" w:cstheme="majorBidi"/>
                <w:b/>
                <w:bCs/>
                <w:sz w:val="24"/>
                <w:szCs w:val="24"/>
                <w:lang w:val="lt-LT"/>
              </w:rPr>
            </w:pPr>
            <w:r>
              <w:rPr>
                <w:rFonts w:asciiTheme="majorBidi" w:hAnsiTheme="majorBidi" w:cstheme="majorBidi"/>
                <w:sz w:val="24"/>
                <w:szCs w:val="24"/>
                <w:lang w:val="lt-LT"/>
              </w:rPr>
              <w:t>3</w:t>
            </w:r>
            <w:r w:rsidR="00333242">
              <w:rPr>
                <w:rFonts w:asciiTheme="majorBidi" w:hAnsiTheme="majorBidi" w:cstheme="majorBidi"/>
                <w:sz w:val="24"/>
                <w:szCs w:val="24"/>
                <w:lang w:val="lt-LT"/>
              </w:rPr>
              <w:t>)</w:t>
            </w:r>
            <w:r w:rsidR="00806369">
              <w:rPr>
                <w:rFonts w:asciiTheme="majorBidi" w:hAnsiTheme="majorBidi" w:cstheme="majorBidi"/>
                <w:sz w:val="24"/>
                <w:szCs w:val="24"/>
                <w:lang w:val="lt-LT"/>
              </w:rPr>
              <w:t xml:space="preserve"> </w:t>
            </w:r>
            <w:r w:rsidR="00066270" w:rsidRPr="00541E96">
              <w:rPr>
                <w:rFonts w:asciiTheme="majorBidi" w:hAnsiTheme="majorBidi" w:cstheme="majorBidi"/>
                <w:sz w:val="24"/>
                <w:szCs w:val="24"/>
                <w:lang w:val="lt-LT"/>
              </w:rPr>
              <w:t>Ne mažesnė kaip 3 metų darbo patirtis įgyvendinant infrastruktūros plėtros projektus, kurių vertė ne mažesnė kaip 2 mln. Eur;</w:t>
            </w:r>
          </w:p>
          <w:p w14:paraId="6C084446" w14:textId="4F59EDC5"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4</w:t>
            </w:r>
            <w:r w:rsidR="00333242">
              <w:rPr>
                <w:rFonts w:asciiTheme="majorBidi" w:hAnsiTheme="majorBidi" w:cstheme="majorBidi"/>
                <w:sz w:val="24"/>
                <w:szCs w:val="24"/>
                <w:lang w:val="lt-LT"/>
              </w:rPr>
              <w:t>)</w:t>
            </w:r>
            <w:r>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Anglų kalbos įgūdžiai (ne mažiau kaip C1 lygiu);</w:t>
            </w:r>
          </w:p>
          <w:p w14:paraId="7B8A042B" w14:textId="46EA2E11"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5</w:t>
            </w:r>
            <w:r w:rsidR="00333242">
              <w:rPr>
                <w:rFonts w:asciiTheme="majorBidi" w:hAnsiTheme="majorBidi" w:cstheme="majorBidi"/>
                <w:sz w:val="24"/>
                <w:szCs w:val="24"/>
                <w:lang w:val="lt-LT"/>
              </w:rPr>
              <w:t>)</w:t>
            </w:r>
            <w:r>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Pavojingų atliekų tvarkymo sektoriaus ir veiklos reguliavimo principų išmanymas;</w:t>
            </w:r>
          </w:p>
          <w:p w14:paraId="4A653E9E" w14:textId="1D586EB9"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6</w:t>
            </w:r>
            <w:r w:rsidR="00333242">
              <w:rPr>
                <w:rFonts w:asciiTheme="majorBidi" w:hAnsiTheme="majorBidi" w:cstheme="majorBidi"/>
                <w:sz w:val="24"/>
                <w:szCs w:val="24"/>
                <w:lang w:val="lt-LT"/>
              </w:rPr>
              <w:t>)</w:t>
            </w:r>
            <w:r>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Europos Sąjungos ir nacionalinių aplinkosaugos strateginių tikslų išmanymas;</w:t>
            </w:r>
          </w:p>
          <w:p w14:paraId="3C70097F" w14:textId="5E8B44DB"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7</w:t>
            </w:r>
            <w:r w:rsidR="00333242">
              <w:rPr>
                <w:rFonts w:asciiTheme="majorBidi" w:hAnsiTheme="majorBidi" w:cstheme="majorBidi"/>
                <w:sz w:val="24"/>
                <w:szCs w:val="24"/>
                <w:lang w:val="lt-LT"/>
              </w:rPr>
              <w:t>)</w:t>
            </w:r>
            <w:r>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Pavojingųjų atliekų identifikavimo problematikos išmanymas;</w:t>
            </w:r>
          </w:p>
          <w:p w14:paraId="3C9881A0" w14:textId="0E75D1A1"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8</w:t>
            </w:r>
            <w:r w:rsidR="00333242">
              <w:rPr>
                <w:rFonts w:asciiTheme="majorBidi" w:hAnsiTheme="majorBidi" w:cstheme="majorBidi"/>
                <w:sz w:val="24"/>
                <w:szCs w:val="24"/>
                <w:lang w:val="lt-LT"/>
              </w:rPr>
              <w:t>)</w:t>
            </w:r>
            <w:r>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Inovacijų diegimo patirtis</w:t>
            </w:r>
            <w:r w:rsidR="00B95BAC" w:rsidRPr="00806369">
              <w:rPr>
                <w:rFonts w:asciiTheme="majorBidi" w:hAnsiTheme="majorBidi" w:cstheme="majorBidi"/>
                <w:sz w:val="24"/>
                <w:szCs w:val="24"/>
                <w:lang w:val="lt-LT"/>
              </w:rPr>
              <w:t>;</w:t>
            </w:r>
          </w:p>
          <w:p w14:paraId="0A690581" w14:textId="35C09DBD"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9</w:t>
            </w:r>
            <w:r w:rsidR="00333242">
              <w:rPr>
                <w:rFonts w:asciiTheme="majorBidi" w:hAnsiTheme="majorBidi" w:cstheme="majorBidi"/>
                <w:sz w:val="24"/>
                <w:szCs w:val="24"/>
                <w:lang w:val="lt-LT"/>
              </w:rPr>
              <w:t>)</w:t>
            </w:r>
            <w:r>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Bendrovės procesų skaitmenizavimo patirtis</w:t>
            </w:r>
            <w:r w:rsidR="00B95BAC" w:rsidRPr="00806369">
              <w:rPr>
                <w:rFonts w:asciiTheme="majorBidi" w:hAnsiTheme="majorBidi" w:cstheme="majorBidi"/>
                <w:sz w:val="24"/>
                <w:szCs w:val="24"/>
                <w:lang w:val="lt-LT"/>
              </w:rPr>
              <w:t>;</w:t>
            </w:r>
          </w:p>
          <w:p w14:paraId="23C8AB91" w14:textId="47582243"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1</w:t>
            </w:r>
            <w:r w:rsidR="00333242">
              <w:rPr>
                <w:rFonts w:asciiTheme="majorBidi" w:hAnsiTheme="majorBidi" w:cstheme="majorBidi"/>
                <w:sz w:val="24"/>
                <w:szCs w:val="24"/>
                <w:lang w:val="lt-LT"/>
              </w:rPr>
              <w:t>0)</w:t>
            </w:r>
            <w:r>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Bendrovių veiklos valdymo, kontrolės ir priežiūros žinios bei patirtis;</w:t>
            </w:r>
          </w:p>
          <w:p w14:paraId="340D84A1" w14:textId="27BA3B63"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1</w:t>
            </w:r>
            <w:r w:rsidR="00333242">
              <w:rPr>
                <w:rFonts w:asciiTheme="majorBidi" w:hAnsiTheme="majorBidi" w:cstheme="majorBidi"/>
                <w:sz w:val="24"/>
                <w:szCs w:val="24"/>
                <w:lang w:val="lt-LT"/>
              </w:rPr>
              <w:t xml:space="preserve">1) </w:t>
            </w:r>
            <w:r w:rsidR="00066270" w:rsidRPr="00806369">
              <w:rPr>
                <w:rFonts w:asciiTheme="majorBidi" w:hAnsiTheme="majorBidi" w:cstheme="majorBidi"/>
                <w:sz w:val="24"/>
                <w:szCs w:val="24"/>
                <w:lang w:val="lt-LT"/>
              </w:rPr>
              <w:t>Verslo strategijos kūrimas ir jos įgyvendinimo užtikrinimo patirtis</w:t>
            </w:r>
            <w:r w:rsidR="00B95BAC" w:rsidRPr="00806369">
              <w:rPr>
                <w:rFonts w:asciiTheme="majorBidi" w:hAnsiTheme="majorBidi" w:cstheme="majorBidi"/>
                <w:sz w:val="24"/>
                <w:szCs w:val="24"/>
                <w:lang w:val="lt-LT"/>
              </w:rPr>
              <w:t>;</w:t>
            </w:r>
          </w:p>
          <w:p w14:paraId="75BE97F5" w14:textId="37C9B788"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12</w:t>
            </w:r>
            <w:r w:rsidR="00333242">
              <w:rPr>
                <w:rFonts w:asciiTheme="majorBidi" w:hAnsiTheme="majorBidi" w:cstheme="majorBidi"/>
                <w:sz w:val="24"/>
                <w:szCs w:val="24"/>
                <w:lang w:val="lt-LT"/>
              </w:rPr>
              <w:t>)</w:t>
            </w:r>
            <w:r>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Lietuvos įmonių teisės išmanymas ir gebėjimas taikyti praktikoje</w:t>
            </w:r>
            <w:r w:rsidR="00B95BAC" w:rsidRPr="00806369">
              <w:rPr>
                <w:rFonts w:asciiTheme="majorBidi" w:hAnsiTheme="majorBidi" w:cstheme="majorBidi"/>
                <w:sz w:val="24"/>
                <w:szCs w:val="24"/>
                <w:lang w:val="lt-LT"/>
              </w:rPr>
              <w:t>;</w:t>
            </w:r>
          </w:p>
          <w:p w14:paraId="15C892D4" w14:textId="267D8B09"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13</w:t>
            </w:r>
            <w:r w:rsidR="00333242">
              <w:rPr>
                <w:rFonts w:asciiTheme="majorBidi" w:hAnsiTheme="majorBidi" w:cstheme="majorBidi"/>
                <w:sz w:val="24"/>
                <w:szCs w:val="24"/>
                <w:lang w:val="lt-LT"/>
              </w:rPr>
              <w:t>)</w:t>
            </w:r>
            <w:r>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Darbo tarptautinėje įmonėje (įmonių grupėje) patirtis;</w:t>
            </w:r>
          </w:p>
          <w:p w14:paraId="4C8D6E4E" w14:textId="2633A269"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14</w:t>
            </w:r>
            <w:r w:rsidR="00333242">
              <w:rPr>
                <w:rFonts w:asciiTheme="majorBidi" w:hAnsiTheme="majorBidi" w:cstheme="majorBidi"/>
                <w:sz w:val="24"/>
                <w:szCs w:val="24"/>
                <w:lang w:val="lt-LT"/>
              </w:rPr>
              <w:t>)</w:t>
            </w:r>
            <w:r>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Strateginis ir analitinis mąstymas</w:t>
            </w:r>
            <w:r>
              <w:rPr>
                <w:rFonts w:asciiTheme="majorBidi" w:hAnsiTheme="majorBidi" w:cstheme="majorBidi"/>
                <w:sz w:val="24"/>
                <w:szCs w:val="24"/>
                <w:lang w:val="lt-LT"/>
              </w:rPr>
              <w:t>;</w:t>
            </w:r>
          </w:p>
          <w:p w14:paraId="02EC8D43" w14:textId="287BC5E9"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lastRenderedPageBreak/>
              <w:t>15</w:t>
            </w:r>
            <w:r w:rsidR="00333242">
              <w:rPr>
                <w:rFonts w:asciiTheme="majorBidi" w:hAnsiTheme="majorBidi" w:cstheme="majorBidi"/>
                <w:sz w:val="24"/>
                <w:szCs w:val="24"/>
                <w:lang w:val="lt-LT"/>
              </w:rPr>
              <w:t>)</w:t>
            </w:r>
            <w:r>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Didelės apimties informacijos apdorojimo gebėjimai;</w:t>
            </w:r>
          </w:p>
          <w:p w14:paraId="23857461" w14:textId="32C0DACE"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16</w:t>
            </w:r>
            <w:r w:rsidR="00333242">
              <w:rPr>
                <w:rFonts w:asciiTheme="majorBidi" w:hAnsiTheme="majorBidi" w:cstheme="majorBidi"/>
                <w:sz w:val="24"/>
                <w:szCs w:val="24"/>
                <w:lang w:val="lt-LT"/>
              </w:rPr>
              <w:t>)</w:t>
            </w:r>
            <w:r>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Lyderystė, gebėjimai dirbti komandoje ir bendradarbiauti su suinteresuotomis šalimis;</w:t>
            </w:r>
          </w:p>
          <w:p w14:paraId="4264C646" w14:textId="4C84ECC2" w:rsidR="00066270"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17</w:t>
            </w:r>
            <w:r w:rsidR="00333242">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Motyvacija dirbti kolegialaus organo nariu;</w:t>
            </w:r>
          </w:p>
          <w:p w14:paraId="00A2E51B" w14:textId="347E2EF2" w:rsidR="00136F5C" w:rsidRPr="00806369" w:rsidRDefault="00806369" w:rsidP="00806369">
            <w:pPr>
              <w:jc w:val="both"/>
              <w:rPr>
                <w:rFonts w:asciiTheme="majorBidi" w:hAnsiTheme="majorBidi" w:cstheme="majorBidi"/>
                <w:sz w:val="24"/>
                <w:szCs w:val="24"/>
                <w:lang w:val="lt-LT"/>
              </w:rPr>
            </w:pPr>
            <w:r>
              <w:rPr>
                <w:rFonts w:asciiTheme="majorBidi" w:hAnsiTheme="majorBidi" w:cstheme="majorBidi"/>
                <w:sz w:val="24"/>
                <w:szCs w:val="24"/>
                <w:lang w:val="lt-LT"/>
              </w:rPr>
              <w:t>18</w:t>
            </w:r>
            <w:r w:rsidR="00333242">
              <w:rPr>
                <w:rFonts w:asciiTheme="majorBidi" w:hAnsiTheme="majorBidi" w:cstheme="majorBidi"/>
                <w:sz w:val="24"/>
                <w:szCs w:val="24"/>
                <w:lang w:val="lt-LT"/>
              </w:rPr>
              <w:t xml:space="preserve">) </w:t>
            </w:r>
            <w:r w:rsidR="00066270" w:rsidRPr="00806369">
              <w:rPr>
                <w:rFonts w:asciiTheme="majorBidi" w:hAnsiTheme="majorBidi" w:cstheme="majorBidi"/>
                <w:sz w:val="24"/>
                <w:szCs w:val="24"/>
                <w:lang w:val="lt-LT"/>
              </w:rPr>
              <w:t>Galimybės įsitraukti į kolegialaus organo veiklą (skirti pakankamai laiko).</w:t>
            </w:r>
          </w:p>
        </w:tc>
      </w:tr>
      <w:tr w:rsidR="00136F5C" w:rsidRPr="00EB53CE" w14:paraId="193198C7" w14:textId="77777777" w:rsidTr="00136F5C">
        <w:tc>
          <w:tcPr>
            <w:tcW w:w="9962" w:type="dxa"/>
          </w:tcPr>
          <w:p w14:paraId="08394C52" w14:textId="6611FCEE" w:rsidR="00136F5C" w:rsidRPr="00E96D2F" w:rsidRDefault="00886F9A" w:rsidP="00136F5C">
            <w:pPr>
              <w:jc w:val="both"/>
              <w:rPr>
                <w:rFonts w:asciiTheme="majorBidi" w:hAnsiTheme="majorBidi" w:cstheme="majorBidi"/>
                <w:b/>
                <w:bCs/>
                <w:sz w:val="24"/>
                <w:szCs w:val="24"/>
                <w:lang w:val="lt-LT"/>
              </w:rPr>
            </w:pPr>
            <w:r w:rsidRPr="00E96D2F">
              <w:rPr>
                <w:rFonts w:asciiTheme="majorBidi" w:hAnsiTheme="majorBidi" w:cstheme="majorBidi"/>
                <w:b/>
                <w:bCs/>
                <w:sz w:val="24"/>
                <w:szCs w:val="24"/>
                <w:lang w:val="lt-LT"/>
              </w:rPr>
              <w:lastRenderedPageBreak/>
              <w:t>Dokumentai, kuriuos privalo pateikti kandidatas:</w:t>
            </w:r>
          </w:p>
        </w:tc>
      </w:tr>
      <w:tr w:rsidR="00136F5C" w:rsidRPr="008C24A9" w14:paraId="15FB2E5A" w14:textId="77777777" w:rsidTr="00136F5C">
        <w:tc>
          <w:tcPr>
            <w:tcW w:w="9962" w:type="dxa"/>
          </w:tcPr>
          <w:p w14:paraId="03D150A6" w14:textId="0FD4B85D" w:rsidR="00B65364" w:rsidRPr="00E96D2F" w:rsidRDefault="00B906C3" w:rsidP="00B906C3">
            <w:pPr>
              <w:pStyle w:val="ListParagraph"/>
              <w:numPr>
                <w:ilvl w:val="0"/>
                <w:numId w:val="6"/>
              </w:numPr>
              <w:rPr>
                <w:rFonts w:asciiTheme="majorBidi" w:hAnsiTheme="majorBidi" w:cstheme="majorBidi"/>
                <w:sz w:val="24"/>
                <w:szCs w:val="24"/>
                <w:lang w:val="lt-LT"/>
              </w:rPr>
            </w:pPr>
            <w:r w:rsidRPr="00E96D2F">
              <w:rPr>
                <w:rFonts w:asciiTheme="majorBidi" w:hAnsiTheme="majorBidi" w:cstheme="majorBidi"/>
                <w:sz w:val="24"/>
                <w:szCs w:val="24"/>
                <w:lang w:val="lt-LT"/>
              </w:rPr>
              <w:t>Kandidato p</w:t>
            </w:r>
            <w:r w:rsidR="00B65364" w:rsidRPr="00E96D2F">
              <w:rPr>
                <w:rFonts w:asciiTheme="majorBidi" w:hAnsiTheme="majorBidi" w:cstheme="majorBidi"/>
                <w:sz w:val="24"/>
                <w:szCs w:val="24"/>
                <w:lang w:val="lt-LT"/>
              </w:rPr>
              <w:t>araiška dalyvauti atrankoje ir sąžiningumo deklaracija</w:t>
            </w:r>
            <w:r w:rsidR="00F72FFC" w:rsidRPr="00E96D2F">
              <w:rPr>
                <w:rFonts w:asciiTheme="majorBidi" w:hAnsiTheme="majorBidi" w:cstheme="majorBidi"/>
                <w:sz w:val="24"/>
                <w:szCs w:val="24"/>
                <w:lang w:val="lt-LT"/>
              </w:rPr>
              <w:t xml:space="preserve"> (</w:t>
            </w:r>
            <w:r w:rsidR="000038DF" w:rsidRPr="00E96D2F">
              <w:rPr>
                <w:rFonts w:asciiTheme="majorBidi" w:hAnsiTheme="majorBidi" w:cstheme="majorBidi"/>
                <w:sz w:val="24"/>
                <w:szCs w:val="24"/>
                <w:lang w:val="lt-LT"/>
              </w:rPr>
              <w:t>Priedas Nr. 1</w:t>
            </w:r>
            <w:r w:rsidR="00F72FFC" w:rsidRPr="00E96D2F">
              <w:rPr>
                <w:rFonts w:asciiTheme="majorBidi" w:hAnsiTheme="majorBidi" w:cstheme="majorBidi"/>
                <w:sz w:val="24"/>
                <w:szCs w:val="24"/>
                <w:lang w:val="lt-LT"/>
              </w:rPr>
              <w:t>)</w:t>
            </w:r>
            <w:r w:rsidR="00002104" w:rsidRPr="00E96D2F">
              <w:rPr>
                <w:rFonts w:asciiTheme="majorBidi" w:hAnsiTheme="majorBidi" w:cstheme="majorBidi"/>
                <w:sz w:val="24"/>
                <w:szCs w:val="24"/>
                <w:lang w:val="lt-LT"/>
              </w:rPr>
              <w:t>;</w:t>
            </w:r>
          </w:p>
          <w:p w14:paraId="12391519" w14:textId="7B20799C" w:rsidR="00B906C3" w:rsidRPr="00DB2FA5" w:rsidRDefault="00DB2FA5" w:rsidP="00DB2FA5">
            <w:pPr>
              <w:pStyle w:val="ListParagraph"/>
              <w:numPr>
                <w:ilvl w:val="0"/>
                <w:numId w:val="6"/>
              </w:numPr>
              <w:rPr>
                <w:rFonts w:asciiTheme="majorBidi" w:hAnsiTheme="majorBidi" w:cstheme="majorBidi"/>
                <w:sz w:val="24"/>
                <w:szCs w:val="24"/>
                <w:lang w:val="lt-LT"/>
              </w:rPr>
            </w:pPr>
            <w:r w:rsidRPr="00E96D2F">
              <w:rPr>
                <w:rFonts w:asciiTheme="majorBidi" w:hAnsiTheme="majorBidi" w:cstheme="majorBidi"/>
                <w:sz w:val="24"/>
                <w:szCs w:val="24"/>
                <w:lang w:val="lt-LT"/>
              </w:rPr>
              <w:t>Kandidato sutikimas dėl asmens duomenų tvarkymo valdybos nepriklausomo nario atrankos vykdymo procese</w:t>
            </w:r>
            <w:r>
              <w:rPr>
                <w:rFonts w:asciiTheme="majorBidi" w:hAnsiTheme="majorBidi" w:cstheme="majorBidi"/>
                <w:sz w:val="24"/>
                <w:szCs w:val="24"/>
                <w:lang w:val="lt-LT"/>
              </w:rPr>
              <w:t xml:space="preserve"> </w:t>
            </w:r>
            <w:r w:rsidR="00B906C3" w:rsidRPr="00DB2FA5">
              <w:rPr>
                <w:rFonts w:asciiTheme="majorBidi" w:hAnsiTheme="majorBidi" w:cstheme="majorBidi"/>
                <w:sz w:val="24"/>
                <w:szCs w:val="24"/>
                <w:lang w:val="lt-LT"/>
              </w:rPr>
              <w:t>(</w:t>
            </w:r>
            <w:r w:rsidR="000038DF" w:rsidRPr="00DB2FA5">
              <w:rPr>
                <w:rFonts w:asciiTheme="majorBidi" w:hAnsiTheme="majorBidi" w:cstheme="majorBidi"/>
                <w:sz w:val="24"/>
                <w:szCs w:val="24"/>
                <w:lang w:val="lt-LT"/>
              </w:rPr>
              <w:t>Priedas Nr.2</w:t>
            </w:r>
            <w:r w:rsidR="00B906C3" w:rsidRPr="00DB2FA5">
              <w:rPr>
                <w:rFonts w:asciiTheme="majorBidi" w:hAnsiTheme="majorBidi" w:cstheme="majorBidi"/>
                <w:sz w:val="24"/>
                <w:szCs w:val="24"/>
                <w:lang w:val="lt-LT"/>
              </w:rPr>
              <w:t>)</w:t>
            </w:r>
            <w:r w:rsidR="007C231B" w:rsidRPr="00DB2FA5">
              <w:rPr>
                <w:rFonts w:asciiTheme="majorBidi" w:hAnsiTheme="majorBidi" w:cstheme="majorBidi"/>
                <w:sz w:val="24"/>
                <w:szCs w:val="24"/>
                <w:lang w:val="lt-LT"/>
              </w:rPr>
              <w:t>;</w:t>
            </w:r>
          </w:p>
          <w:p w14:paraId="100FB53E" w14:textId="4C8117A6" w:rsidR="00B65364" w:rsidRPr="00E96D2F" w:rsidRDefault="00B65364" w:rsidP="00B906C3">
            <w:pPr>
              <w:pStyle w:val="ListParagraph"/>
              <w:numPr>
                <w:ilvl w:val="0"/>
                <w:numId w:val="6"/>
              </w:numPr>
              <w:rPr>
                <w:rFonts w:asciiTheme="majorBidi" w:hAnsiTheme="majorBidi" w:cstheme="majorBidi"/>
                <w:sz w:val="24"/>
                <w:szCs w:val="24"/>
                <w:lang w:val="lt-LT"/>
              </w:rPr>
            </w:pPr>
            <w:r w:rsidRPr="00E96D2F">
              <w:rPr>
                <w:rFonts w:asciiTheme="majorBidi" w:hAnsiTheme="majorBidi" w:cstheme="majorBidi"/>
                <w:sz w:val="24"/>
                <w:szCs w:val="24"/>
                <w:lang w:val="lt-LT"/>
              </w:rPr>
              <w:t>Kandidato gyvenimo aprašymas (laisva forma);</w:t>
            </w:r>
          </w:p>
          <w:p w14:paraId="45A8C332" w14:textId="73BA3A49" w:rsidR="00B65364" w:rsidRPr="00E96D2F" w:rsidRDefault="00B65364" w:rsidP="00B906C3">
            <w:pPr>
              <w:pStyle w:val="ListParagraph"/>
              <w:numPr>
                <w:ilvl w:val="0"/>
                <w:numId w:val="6"/>
              </w:numPr>
              <w:rPr>
                <w:rFonts w:asciiTheme="majorBidi" w:hAnsiTheme="majorBidi" w:cstheme="majorBidi"/>
                <w:sz w:val="24"/>
                <w:szCs w:val="24"/>
                <w:lang w:val="lt-LT"/>
              </w:rPr>
            </w:pPr>
            <w:r w:rsidRPr="00E96D2F">
              <w:rPr>
                <w:rFonts w:asciiTheme="majorBidi" w:hAnsiTheme="majorBidi" w:cstheme="majorBidi"/>
                <w:sz w:val="24"/>
                <w:szCs w:val="24"/>
                <w:lang w:val="lt-LT"/>
              </w:rPr>
              <w:t>Kandidato motyvacinis laiškas atrankos komisijai (laisva forma);</w:t>
            </w:r>
          </w:p>
          <w:p w14:paraId="76552D6D" w14:textId="60180175" w:rsidR="00B65364" w:rsidRPr="00E96D2F" w:rsidRDefault="00B65364" w:rsidP="00B906C3">
            <w:pPr>
              <w:pStyle w:val="ListParagraph"/>
              <w:numPr>
                <w:ilvl w:val="0"/>
                <w:numId w:val="6"/>
              </w:numPr>
              <w:rPr>
                <w:rFonts w:asciiTheme="majorBidi" w:hAnsiTheme="majorBidi" w:cstheme="majorBidi"/>
                <w:sz w:val="24"/>
                <w:szCs w:val="24"/>
                <w:lang w:val="lt-LT"/>
              </w:rPr>
            </w:pPr>
            <w:r w:rsidRPr="00E96D2F">
              <w:rPr>
                <w:rFonts w:asciiTheme="majorBidi" w:hAnsiTheme="majorBidi" w:cstheme="majorBidi"/>
                <w:sz w:val="24"/>
                <w:szCs w:val="24"/>
                <w:lang w:val="lt-LT"/>
              </w:rPr>
              <w:t>Kandidato tapatybę patvirtinančio asmens dokumento kopija;</w:t>
            </w:r>
          </w:p>
          <w:p w14:paraId="48D62B70" w14:textId="10DFB6CB" w:rsidR="00063A57" w:rsidRPr="00E96D2F" w:rsidRDefault="00B65364" w:rsidP="00584DCC">
            <w:pPr>
              <w:pStyle w:val="ListParagraph"/>
              <w:numPr>
                <w:ilvl w:val="0"/>
                <w:numId w:val="6"/>
              </w:numPr>
              <w:rPr>
                <w:rFonts w:asciiTheme="majorBidi" w:hAnsiTheme="majorBidi" w:cstheme="majorBidi"/>
                <w:sz w:val="24"/>
                <w:szCs w:val="24"/>
                <w:lang w:val="lt-LT"/>
              </w:rPr>
            </w:pPr>
            <w:r w:rsidRPr="00E96D2F">
              <w:rPr>
                <w:rFonts w:asciiTheme="majorBidi" w:hAnsiTheme="majorBidi" w:cstheme="majorBidi"/>
                <w:sz w:val="24"/>
                <w:szCs w:val="24"/>
                <w:lang w:val="lt-LT"/>
              </w:rPr>
              <w:t>Aukštąjį išsilavinimą patvirtinančių dokumentų kopijos.</w:t>
            </w:r>
          </w:p>
          <w:p w14:paraId="71E6C97E" w14:textId="77777777" w:rsidR="00136F5C" w:rsidRDefault="00B65364" w:rsidP="00894399">
            <w:pPr>
              <w:rPr>
                <w:rFonts w:asciiTheme="majorBidi" w:hAnsiTheme="majorBidi" w:cstheme="majorBidi"/>
                <w:sz w:val="24"/>
                <w:szCs w:val="24"/>
                <w:lang w:val="lt-LT"/>
              </w:rPr>
            </w:pPr>
            <w:r w:rsidRPr="00E96D2F">
              <w:rPr>
                <w:rFonts w:asciiTheme="majorBidi" w:hAnsiTheme="majorBidi" w:cstheme="majorBidi"/>
                <w:sz w:val="24"/>
                <w:szCs w:val="24"/>
                <w:lang w:val="lt-LT"/>
              </w:rPr>
              <w:t>Atrankos komisijos ir/ar atrankos agentūros UAB „</w:t>
            </w:r>
            <w:r w:rsidR="00063A57" w:rsidRPr="00E96D2F">
              <w:rPr>
                <w:rFonts w:asciiTheme="majorBidi" w:hAnsiTheme="majorBidi" w:cstheme="majorBidi"/>
                <w:sz w:val="24"/>
                <w:szCs w:val="24"/>
                <w:lang w:val="lt-LT"/>
              </w:rPr>
              <w:t>ALLIANCE RECRUITMENT</w:t>
            </w:r>
            <w:r w:rsidRPr="00E96D2F">
              <w:rPr>
                <w:rFonts w:asciiTheme="majorBidi" w:hAnsiTheme="majorBidi" w:cstheme="majorBidi"/>
                <w:sz w:val="24"/>
                <w:szCs w:val="24"/>
                <w:lang w:val="lt-LT"/>
              </w:rPr>
              <w:t>“ atstovų prašymu gali būti prašoma pateikti</w:t>
            </w:r>
            <w:r w:rsidR="0072192E" w:rsidRPr="00E96D2F">
              <w:rPr>
                <w:rFonts w:asciiTheme="majorBidi" w:hAnsiTheme="majorBidi" w:cstheme="majorBidi"/>
                <w:sz w:val="24"/>
                <w:szCs w:val="24"/>
                <w:lang w:val="lt-LT"/>
              </w:rPr>
              <w:t xml:space="preserve"> </w:t>
            </w:r>
            <w:r w:rsidRPr="00E96D2F">
              <w:rPr>
                <w:rFonts w:asciiTheme="majorBidi" w:hAnsiTheme="majorBidi" w:cstheme="majorBidi"/>
                <w:sz w:val="24"/>
                <w:szCs w:val="24"/>
                <w:lang w:val="lt-LT"/>
              </w:rPr>
              <w:t>papildomus dokumentus (jų kopijas), patvirtinančius atitiktį bendriesiems, nepriklausomumo ir specialiesiems</w:t>
            </w:r>
            <w:r w:rsidR="0072192E" w:rsidRPr="00E96D2F">
              <w:rPr>
                <w:rFonts w:asciiTheme="majorBidi" w:hAnsiTheme="majorBidi" w:cstheme="majorBidi"/>
                <w:sz w:val="24"/>
                <w:szCs w:val="24"/>
                <w:lang w:val="lt-LT"/>
              </w:rPr>
              <w:t xml:space="preserve"> </w:t>
            </w:r>
            <w:r w:rsidRPr="00E96D2F">
              <w:rPr>
                <w:rFonts w:asciiTheme="majorBidi" w:hAnsiTheme="majorBidi" w:cstheme="majorBidi"/>
                <w:sz w:val="24"/>
                <w:szCs w:val="24"/>
                <w:lang w:val="lt-LT"/>
              </w:rPr>
              <w:t>reikalavimams, nurodytiems šiame skelbime.</w:t>
            </w:r>
          </w:p>
          <w:p w14:paraId="1EBEBA3B" w14:textId="61283914" w:rsidR="00F96D26" w:rsidRPr="00E96D2F" w:rsidRDefault="00F96D26" w:rsidP="00894399">
            <w:pPr>
              <w:rPr>
                <w:rFonts w:asciiTheme="majorBidi" w:hAnsiTheme="majorBidi" w:cstheme="majorBidi"/>
                <w:sz w:val="24"/>
                <w:szCs w:val="24"/>
                <w:lang w:val="lt-LT"/>
              </w:rPr>
            </w:pPr>
          </w:p>
        </w:tc>
      </w:tr>
      <w:tr w:rsidR="00136F5C" w:rsidRPr="008C24A9" w14:paraId="5DB2C2D5" w14:textId="77777777" w:rsidTr="00136F5C">
        <w:tc>
          <w:tcPr>
            <w:tcW w:w="9962" w:type="dxa"/>
          </w:tcPr>
          <w:p w14:paraId="602DF23C" w14:textId="675D9F78" w:rsidR="00021496" w:rsidRPr="00E96D2F" w:rsidRDefault="00021496" w:rsidP="00021496">
            <w:pPr>
              <w:jc w:val="both"/>
              <w:rPr>
                <w:rFonts w:asciiTheme="majorBidi" w:hAnsiTheme="majorBidi" w:cstheme="majorBidi"/>
                <w:b/>
                <w:bCs/>
                <w:sz w:val="24"/>
                <w:szCs w:val="24"/>
                <w:lang w:val="lt-LT"/>
              </w:rPr>
            </w:pPr>
            <w:r w:rsidRPr="00E96D2F">
              <w:rPr>
                <w:rFonts w:asciiTheme="majorBidi" w:hAnsiTheme="majorBidi" w:cstheme="majorBidi"/>
                <w:b/>
                <w:bCs/>
                <w:sz w:val="24"/>
                <w:szCs w:val="24"/>
                <w:lang w:val="lt-LT"/>
              </w:rPr>
              <w:t>Dokumentų pateikimo būdai ir terminai:</w:t>
            </w:r>
          </w:p>
        </w:tc>
      </w:tr>
      <w:tr w:rsidR="00136F5C" w:rsidRPr="00EB53CE" w14:paraId="6C278B1A" w14:textId="77777777" w:rsidTr="00136F5C">
        <w:tc>
          <w:tcPr>
            <w:tcW w:w="9962" w:type="dxa"/>
          </w:tcPr>
          <w:p w14:paraId="54DFF7ED" w14:textId="77777777" w:rsidR="00061F98" w:rsidRDefault="00061F98" w:rsidP="001D04D5">
            <w:pPr>
              <w:jc w:val="both"/>
              <w:rPr>
                <w:rFonts w:asciiTheme="majorBidi" w:hAnsiTheme="majorBidi" w:cstheme="majorBidi"/>
                <w:sz w:val="24"/>
                <w:szCs w:val="24"/>
                <w:lang w:val="lt-LT"/>
              </w:rPr>
            </w:pPr>
            <w:r>
              <w:rPr>
                <w:rFonts w:asciiTheme="majorBidi" w:hAnsiTheme="majorBidi" w:cstheme="majorBidi"/>
                <w:sz w:val="24"/>
                <w:szCs w:val="24"/>
                <w:lang w:val="lt-LT"/>
              </w:rPr>
              <w:t>Skelbimo publikavimo data – 2023-10-25</w:t>
            </w:r>
          </w:p>
          <w:p w14:paraId="54E7EDB0" w14:textId="76FBEB14" w:rsidR="00061F98" w:rsidRDefault="00061F98" w:rsidP="001D04D5">
            <w:pPr>
              <w:jc w:val="both"/>
              <w:rPr>
                <w:rFonts w:asciiTheme="majorBidi" w:hAnsiTheme="majorBidi" w:cstheme="majorBidi"/>
                <w:sz w:val="24"/>
                <w:szCs w:val="24"/>
                <w:lang w:val="lt-LT"/>
              </w:rPr>
            </w:pPr>
            <w:r>
              <w:rPr>
                <w:rFonts w:asciiTheme="majorBidi" w:hAnsiTheme="majorBidi" w:cstheme="majorBidi"/>
                <w:sz w:val="24"/>
                <w:szCs w:val="24"/>
                <w:lang w:val="lt-LT"/>
              </w:rPr>
              <w:t xml:space="preserve">Skelbimo galiojimo data </w:t>
            </w:r>
            <w:r w:rsidR="006D2C11">
              <w:rPr>
                <w:rFonts w:asciiTheme="majorBidi" w:hAnsiTheme="majorBidi" w:cstheme="majorBidi"/>
                <w:sz w:val="24"/>
                <w:szCs w:val="24"/>
                <w:lang w:val="lt-LT"/>
              </w:rPr>
              <w:t>–</w:t>
            </w:r>
            <w:r>
              <w:rPr>
                <w:rFonts w:asciiTheme="majorBidi" w:hAnsiTheme="majorBidi" w:cstheme="majorBidi"/>
                <w:sz w:val="24"/>
                <w:szCs w:val="24"/>
                <w:lang w:val="lt-LT"/>
              </w:rPr>
              <w:t xml:space="preserve"> </w:t>
            </w:r>
            <w:r w:rsidR="006D2C11">
              <w:rPr>
                <w:rFonts w:asciiTheme="majorBidi" w:hAnsiTheme="majorBidi" w:cstheme="majorBidi"/>
                <w:sz w:val="24"/>
                <w:szCs w:val="24"/>
                <w:lang w:val="lt-LT"/>
              </w:rPr>
              <w:t>2023-11-1</w:t>
            </w:r>
            <w:r w:rsidR="00672447">
              <w:rPr>
                <w:rFonts w:asciiTheme="majorBidi" w:hAnsiTheme="majorBidi" w:cstheme="majorBidi"/>
                <w:sz w:val="24"/>
                <w:szCs w:val="24"/>
                <w:lang w:val="lt-LT"/>
              </w:rPr>
              <w:t>3</w:t>
            </w:r>
            <w:r w:rsidR="006D2C11">
              <w:rPr>
                <w:rFonts w:asciiTheme="majorBidi" w:hAnsiTheme="majorBidi" w:cstheme="majorBidi"/>
                <w:sz w:val="24"/>
                <w:szCs w:val="24"/>
                <w:lang w:val="lt-LT"/>
              </w:rPr>
              <w:t xml:space="preserve"> </w:t>
            </w:r>
          </w:p>
          <w:p w14:paraId="3766FB3A" w14:textId="6222E631" w:rsidR="00CC1C66" w:rsidRPr="00E96D2F" w:rsidRDefault="00CC1C66" w:rsidP="001D04D5">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 xml:space="preserve">Kandidatai dokumentus teikia atrankos agentūrai UAB „ALLIANCE RECRUITMENT“ iki 2023 m. lapkričio </w:t>
            </w:r>
            <w:r w:rsidR="00672447">
              <w:rPr>
                <w:rFonts w:asciiTheme="majorBidi" w:hAnsiTheme="majorBidi" w:cstheme="majorBidi"/>
                <w:sz w:val="24"/>
                <w:szCs w:val="24"/>
                <w:lang w:val="lt-LT"/>
              </w:rPr>
              <w:t>13</w:t>
            </w:r>
            <w:r w:rsidRPr="00E96D2F">
              <w:rPr>
                <w:rFonts w:asciiTheme="majorBidi" w:hAnsiTheme="majorBidi" w:cstheme="majorBidi"/>
                <w:sz w:val="24"/>
                <w:szCs w:val="24"/>
                <w:lang w:val="lt-LT"/>
              </w:rPr>
              <w:t>d. (imtinai).</w:t>
            </w:r>
          </w:p>
          <w:p w14:paraId="75284035" w14:textId="77777777" w:rsidR="00136F5C" w:rsidRDefault="00CC1C66" w:rsidP="00894399">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Kandidatai dokumentus atrankos agentūrai UAB „</w:t>
            </w:r>
            <w:r w:rsidR="00E963BB" w:rsidRPr="00E96D2F">
              <w:rPr>
                <w:rFonts w:asciiTheme="majorBidi" w:hAnsiTheme="majorBidi" w:cstheme="majorBidi"/>
                <w:sz w:val="24"/>
                <w:szCs w:val="24"/>
                <w:lang w:val="lt-LT"/>
              </w:rPr>
              <w:t>ALLIANCE RECRUITMENT</w:t>
            </w:r>
            <w:r w:rsidRPr="00E96D2F">
              <w:rPr>
                <w:rFonts w:asciiTheme="majorBidi" w:hAnsiTheme="majorBidi" w:cstheme="majorBidi"/>
                <w:sz w:val="24"/>
                <w:szCs w:val="24"/>
                <w:lang w:val="lt-LT"/>
              </w:rPr>
              <w:t xml:space="preserve">“ </w:t>
            </w:r>
            <w:r w:rsidR="008B6CC0" w:rsidRPr="00E96D2F">
              <w:rPr>
                <w:rFonts w:asciiTheme="majorBidi" w:hAnsiTheme="majorBidi" w:cstheme="majorBidi"/>
                <w:sz w:val="24"/>
                <w:szCs w:val="24"/>
                <w:lang w:val="lt-LT"/>
              </w:rPr>
              <w:t xml:space="preserve">teikia </w:t>
            </w:r>
            <w:r w:rsidR="002779DA" w:rsidRPr="00E96D2F">
              <w:rPr>
                <w:rFonts w:asciiTheme="majorBidi" w:hAnsiTheme="majorBidi" w:cstheme="majorBidi"/>
                <w:sz w:val="24"/>
                <w:szCs w:val="24"/>
                <w:lang w:val="lt-LT"/>
              </w:rPr>
              <w:t xml:space="preserve">šiuo </w:t>
            </w:r>
            <w:r w:rsidR="002779DA" w:rsidRPr="00FF287D">
              <w:rPr>
                <w:rFonts w:asciiTheme="majorBidi" w:hAnsiTheme="majorBidi" w:cstheme="majorBidi"/>
                <w:sz w:val="24"/>
                <w:szCs w:val="24"/>
                <w:lang w:val="lt-LT"/>
              </w:rPr>
              <w:t>elektroniniu paštu</w:t>
            </w:r>
            <w:r w:rsidR="00D1423B" w:rsidRPr="00FF287D">
              <w:rPr>
                <w:rFonts w:asciiTheme="majorBidi" w:hAnsiTheme="majorBidi" w:cstheme="majorBidi"/>
                <w:sz w:val="24"/>
                <w:szCs w:val="24"/>
                <w:lang w:val="lt-LT"/>
              </w:rPr>
              <w:t xml:space="preserve"> </w:t>
            </w:r>
            <w:proofErr w:type="spellStart"/>
            <w:r w:rsidR="00EB53CE" w:rsidRPr="00EB53CE">
              <w:rPr>
                <w:rFonts w:asciiTheme="majorBidi" w:hAnsiTheme="majorBidi" w:cstheme="majorBidi"/>
                <w:sz w:val="24"/>
                <w:szCs w:val="24"/>
                <w:lang w:val="lt-LT"/>
              </w:rPr>
              <w:t>km@afr.lt</w:t>
            </w:r>
            <w:proofErr w:type="spellEnd"/>
            <w:r w:rsidR="002779DA" w:rsidRPr="00E96D2F">
              <w:rPr>
                <w:rFonts w:asciiTheme="majorBidi" w:hAnsiTheme="majorBidi" w:cstheme="majorBidi"/>
                <w:sz w:val="24"/>
                <w:szCs w:val="24"/>
                <w:lang w:val="lt-LT"/>
              </w:rPr>
              <w:t>. Pateikti dokumentai turi būti pasirašyti</w:t>
            </w:r>
            <w:r w:rsidR="00894399" w:rsidRPr="00E96D2F">
              <w:rPr>
                <w:rFonts w:asciiTheme="majorBidi" w:hAnsiTheme="majorBidi" w:cstheme="majorBidi"/>
                <w:sz w:val="24"/>
                <w:szCs w:val="24"/>
                <w:lang w:val="lt-LT"/>
              </w:rPr>
              <w:t xml:space="preserve"> saugiomis elektroninio pasirašymo priemonėmis ar skanuotos dokumentų kopijos. Dokumentų originalus bus prašoma pateikti, jei kandidatas bus pripažintas atrankos laimėtoju.</w:t>
            </w:r>
          </w:p>
          <w:p w14:paraId="2DE959D2" w14:textId="782B1D0F" w:rsidR="00F96D26" w:rsidRPr="00E96D2F" w:rsidRDefault="00F96D26" w:rsidP="00894399">
            <w:pPr>
              <w:jc w:val="both"/>
              <w:rPr>
                <w:rFonts w:asciiTheme="majorBidi" w:hAnsiTheme="majorBidi" w:cstheme="majorBidi"/>
                <w:sz w:val="24"/>
                <w:szCs w:val="24"/>
                <w:lang w:val="lt-LT"/>
              </w:rPr>
            </w:pPr>
          </w:p>
        </w:tc>
      </w:tr>
      <w:tr w:rsidR="00E963BB" w:rsidRPr="00E96D2F" w14:paraId="59EB169C" w14:textId="77777777" w:rsidTr="00136F5C">
        <w:tc>
          <w:tcPr>
            <w:tcW w:w="9962" w:type="dxa"/>
          </w:tcPr>
          <w:p w14:paraId="408C1AC0" w14:textId="01717CC0" w:rsidR="00E963BB" w:rsidRPr="00E96D2F" w:rsidRDefault="0060744D" w:rsidP="00CC1C66">
            <w:pPr>
              <w:rPr>
                <w:rFonts w:asciiTheme="majorBidi" w:hAnsiTheme="majorBidi" w:cstheme="majorBidi"/>
                <w:b/>
                <w:bCs/>
                <w:sz w:val="24"/>
                <w:szCs w:val="24"/>
                <w:lang w:val="lt-LT"/>
              </w:rPr>
            </w:pPr>
            <w:r w:rsidRPr="00E96D2F">
              <w:rPr>
                <w:rFonts w:asciiTheme="majorBidi" w:hAnsiTheme="majorBidi" w:cstheme="majorBidi"/>
                <w:b/>
                <w:bCs/>
                <w:sz w:val="24"/>
                <w:szCs w:val="24"/>
                <w:lang w:val="lt-LT"/>
              </w:rPr>
              <w:t>Kontaktiniai asmenys:</w:t>
            </w:r>
          </w:p>
        </w:tc>
      </w:tr>
      <w:tr w:rsidR="00514028" w:rsidRPr="00E96D2F" w14:paraId="546C2ECE" w14:textId="77777777" w:rsidTr="00136F5C">
        <w:tc>
          <w:tcPr>
            <w:tcW w:w="9962" w:type="dxa"/>
          </w:tcPr>
          <w:p w14:paraId="7EE33B71" w14:textId="7DE2B0A4" w:rsidR="00514028" w:rsidRPr="00FF287D" w:rsidRDefault="00514028" w:rsidP="00FF287D">
            <w:pPr>
              <w:pStyle w:val="ListParagraph"/>
              <w:numPr>
                <w:ilvl w:val="0"/>
                <w:numId w:val="17"/>
              </w:numPr>
              <w:jc w:val="both"/>
              <w:rPr>
                <w:rFonts w:asciiTheme="majorBidi" w:hAnsiTheme="majorBidi" w:cstheme="majorBidi"/>
                <w:sz w:val="24"/>
                <w:szCs w:val="24"/>
                <w:lang w:val="lt-LT"/>
              </w:rPr>
            </w:pPr>
            <w:r w:rsidRPr="00FF287D">
              <w:rPr>
                <w:rFonts w:asciiTheme="majorBidi" w:hAnsiTheme="majorBidi" w:cstheme="majorBidi"/>
                <w:sz w:val="24"/>
                <w:szCs w:val="24"/>
                <w:lang w:val="lt-LT"/>
              </w:rPr>
              <w:t>UAB „ALLIANCE RECRUITMENT“</w:t>
            </w:r>
            <w:r w:rsidR="00967BFF" w:rsidRPr="00FF287D">
              <w:rPr>
                <w:rFonts w:asciiTheme="majorBidi" w:hAnsiTheme="majorBidi" w:cstheme="majorBidi"/>
                <w:sz w:val="24"/>
                <w:szCs w:val="24"/>
                <w:lang w:val="lt-LT"/>
              </w:rPr>
              <w:t xml:space="preserve"> kontaktiniai asmenys:</w:t>
            </w:r>
            <w:r w:rsidRPr="00FF287D">
              <w:rPr>
                <w:rFonts w:asciiTheme="majorBidi" w:hAnsiTheme="majorBidi" w:cstheme="majorBidi"/>
                <w:sz w:val="24"/>
                <w:szCs w:val="24"/>
                <w:lang w:val="lt-LT"/>
              </w:rPr>
              <w:t xml:space="preserve"> </w:t>
            </w:r>
            <w:r w:rsidR="00EB53CE" w:rsidRPr="00FF287D">
              <w:rPr>
                <w:rFonts w:asciiTheme="majorBidi" w:hAnsiTheme="majorBidi" w:cstheme="majorBidi"/>
                <w:sz w:val="24"/>
                <w:szCs w:val="24"/>
                <w:lang w:val="lt-LT"/>
              </w:rPr>
              <w:t xml:space="preserve">Kristina Mėlynytė, vyresnioji konsultantė, </w:t>
            </w:r>
            <w:hyperlink r:id="rId12" w:history="1">
              <w:r w:rsidR="00CD003F" w:rsidRPr="00FF287D">
                <w:rPr>
                  <w:rStyle w:val="Hyperlink"/>
                  <w:rFonts w:asciiTheme="majorBidi" w:hAnsiTheme="majorBidi" w:cstheme="majorBidi"/>
                  <w:sz w:val="24"/>
                  <w:szCs w:val="24"/>
                  <w:lang w:val="lt-LT"/>
                </w:rPr>
                <w:t>km@afr.lt</w:t>
              </w:r>
            </w:hyperlink>
            <w:r w:rsidR="00EB53CE" w:rsidRPr="00FF287D">
              <w:rPr>
                <w:rFonts w:asciiTheme="majorBidi" w:hAnsiTheme="majorBidi" w:cstheme="majorBidi"/>
                <w:sz w:val="24"/>
                <w:szCs w:val="24"/>
                <w:lang w:val="lt-LT"/>
              </w:rPr>
              <w:t xml:space="preserve">, tel. +370 686 44963; pavaduojantis asmuo – Tatjana Aleksejeva, atrankų grupės vadovė, </w:t>
            </w:r>
            <w:hyperlink r:id="rId13" w:history="1">
              <w:r w:rsidR="00CD003F" w:rsidRPr="00FF287D">
                <w:rPr>
                  <w:rStyle w:val="Hyperlink"/>
                  <w:rFonts w:asciiTheme="majorBidi" w:hAnsiTheme="majorBidi" w:cstheme="majorBidi"/>
                  <w:sz w:val="24"/>
                  <w:szCs w:val="24"/>
                  <w:lang w:val="lt-LT"/>
                </w:rPr>
                <w:t>ta@afr.lt</w:t>
              </w:r>
            </w:hyperlink>
            <w:r w:rsidR="00EB53CE" w:rsidRPr="00FF287D">
              <w:rPr>
                <w:rFonts w:asciiTheme="majorBidi" w:hAnsiTheme="majorBidi" w:cstheme="majorBidi"/>
                <w:sz w:val="24"/>
                <w:szCs w:val="24"/>
                <w:lang w:val="lt-LT"/>
              </w:rPr>
              <w:t>, +370 675 64126</w:t>
            </w:r>
            <w:r w:rsidR="00FE163B" w:rsidRPr="00FF287D">
              <w:rPr>
                <w:rFonts w:asciiTheme="majorBidi" w:hAnsiTheme="majorBidi" w:cstheme="majorBidi"/>
                <w:sz w:val="24"/>
                <w:szCs w:val="24"/>
                <w:lang w:val="lt-LT"/>
              </w:rPr>
              <w:t>;</w:t>
            </w:r>
          </w:p>
          <w:p w14:paraId="7FF89714" w14:textId="77777777" w:rsidR="00514028" w:rsidRPr="00F96D26" w:rsidRDefault="00514028" w:rsidP="00E51FEF">
            <w:pPr>
              <w:pStyle w:val="ListParagraph"/>
              <w:numPr>
                <w:ilvl w:val="0"/>
                <w:numId w:val="7"/>
              </w:numPr>
              <w:jc w:val="both"/>
              <w:rPr>
                <w:rFonts w:asciiTheme="majorBidi" w:hAnsiTheme="majorBidi" w:cstheme="majorBidi"/>
                <w:sz w:val="24"/>
                <w:szCs w:val="24"/>
                <w:lang w:val="lt-LT"/>
              </w:rPr>
            </w:pPr>
            <w:r w:rsidRPr="00FF287D">
              <w:rPr>
                <w:rFonts w:asciiTheme="majorBidi" w:hAnsiTheme="majorBidi" w:cstheme="majorBidi"/>
                <w:sz w:val="24"/>
                <w:szCs w:val="24"/>
                <w:lang w:val="lt-LT"/>
              </w:rPr>
              <w:t xml:space="preserve">Ekonomikos ir inovacijų ministerijos </w:t>
            </w:r>
            <w:r w:rsidR="00967BFF" w:rsidRPr="00FF287D">
              <w:rPr>
                <w:rFonts w:asciiTheme="majorBidi" w:hAnsiTheme="majorBidi" w:cstheme="majorBidi"/>
                <w:sz w:val="24"/>
                <w:szCs w:val="24"/>
                <w:lang w:val="lt-LT"/>
              </w:rPr>
              <w:t xml:space="preserve">kontaktinis asmuo: </w:t>
            </w:r>
            <w:r w:rsidRPr="00FF287D">
              <w:rPr>
                <w:rFonts w:asciiTheme="majorBidi" w:hAnsiTheme="majorBidi" w:cstheme="majorBidi"/>
                <w:sz w:val="24"/>
                <w:szCs w:val="24"/>
                <w:lang w:val="lt-LT"/>
              </w:rPr>
              <w:t>Įmonių politikos departamento įmonių valdymo skyriaus vyriausioji specialistė Ineta Ivanauskienė</w:t>
            </w:r>
            <w:r w:rsidR="002762A4" w:rsidRPr="00FF287D">
              <w:rPr>
                <w:rFonts w:asciiTheme="majorBidi" w:hAnsiTheme="majorBidi" w:cstheme="majorBidi"/>
                <w:sz w:val="24"/>
                <w:szCs w:val="24"/>
                <w:lang w:val="lt-LT"/>
              </w:rPr>
              <w:t>, el</w:t>
            </w:r>
            <w:r w:rsidR="002147BB" w:rsidRPr="00FF287D">
              <w:rPr>
                <w:rFonts w:asciiTheme="majorBidi" w:hAnsiTheme="majorBidi" w:cstheme="majorBidi"/>
                <w:sz w:val="24"/>
                <w:szCs w:val="24"/>
                <w:lang w:val="lt-LT"/>
              </w:rPr>
              <w:t>.</w:t>
            </w:r>
            <w:r w:rsidR="002762A4" w:rsidRPr="00FF287D">
              <w:rPr>
                <w:rFonts w:asciiTheme="majorBidi" w:hAnsiTheme="majorBidi" w:cstheme="majorBidi"/>
                <w:sz w:val="24"/>
                <w:szCs w:val="24"/>
                <w:lang w:val="lt-LT"/>
              </w:rPr>
              <w:t xml:space="preserve"> p.</w:t>
            </w:r>
            <w:r w:rsidR="001D04D5" w:rsidRPr="00FF287D">
              <w:rPr>
                <w:rFonts w:asciiTheme="majorBidi" w:hAnsiTheme="majorBidi" w:cstheme="majorBidi"/>
                <w:sz w:val="24"/>
                <w:szCs w:val="24"/>
                <w:lang w:val="lt-LT"/>
              </w:rPr>
              <w:t xml:space="preserve"> </w:t>
            </w:r>
            <w:hyperlink r:id="rId14" w:history="1">
              <w:r w:rsidR="001D04D5" w:rsidRPr="00F96D26">
                <w:rPr>
                  <w:rStyle w:val="Hyperlink"/>
                  <w:rFonts w:asciiTheme="majorBidi" w:hAnsiTheme="majorBidi" w:cstheme="majorBidi"/>
                  <w:sz w:val="24"/>
                  <w:szCs w:val="24"/>
                  <w:bdr w:val="none" w:sz="0" w:space="0" w:color="auto" w:frame="1"/>
                  <w:shd w:val="clear" w:color="auto" w:fill="FFFFFF"/>
                  <w:lang w:val="lt-LT"/>
                </w:rPr>
                <w:t>ineta.ivanauskiene@eimin.lt</w:t>
              </w:r>
            </w:hyperlink>
            <w:r w:rsidR="001D04D5" w:rsidRPr="00F96D26">
              <w:rPr>
                <w:rFonts w:asciiTheme="majorBidi" w:hAnsiTheme="majorBidi" w:cstheme="majorBidi"/>
                <w:color w:val="0000FF"/>
                <w:sz w:val="24"/>
                <w:szCs w:val="24"/>
                <w:bdr w:val="none" w:sz="0" w:space="0" w:color="auto" w:frame="1"/>
                <w:shd w:val="clear" w:color="auto" w:fill="FFFFFF"/>
                <w:lang w:val="lt-LT"/>
              </w:rPr>
              <w:t>,</w:t>
            </w:r>
            <w:r w:rsidR="002762A4" w:rsidRPr="00FF287D">
              <w:rPr>
                <w:rFonts w:asciiTheme="majorBidi" w:hAnsiTheme="majorBidi" w:cstheme="majorBidi"/>
                <w:b/>
                <w:bCs/>
                <w:color w:val="0000FF"/>
                <w:sz w:val="24"/>
                <w:szCs w:val="24"/>
                <w:bdr w:val="none" w:sz="0" w:space="0" w:color="auto" w:frame="1"/>
                <w:shd w:val="clear" w:color="auto" w:fill="FFFFFF"/>
                <w:lang w:val="lt-LT"/>
              </w:rPr>
              <w:t xml:space="preserve"> </w:t>
            </w:r>
            <w:r w:rsidR="002762A4" w:rsidRPr="00FF287D">
              <w:rPr>
                <w:rFonts w:asciiTheme="majorBidi" w:hAnsiTheme="majorBidi" w:cstheme="majorBidi"/>
                <w:color w:val="242424"/>
                <w:sz w:val="24"/>
                <w:szCs w:val="24"/>
                <w:shd w:val="clear" w:color="auto" w:fill="FFFFFF"/>
                <w:lang w:val="lt-LT"/>
              </w:rPr>
              <w:t>Tel.</w:t>
            </w:r>
            <w:r w:rsidR="001D04D5" w:rsidRPr="00FF287D">
              <w:rPr>
                <w:rFonts w:asciiTheme="majorBidi" w:hAnsiTheme="majorBidi" w:cstheme="majorBidi"/>
                <w:color w:val="242424"/>
                <w:sz w:val="24"/>
                <w:szCs w:val="24"/>
                <w:shd w:val="clear" w:color="auto" w:fill="FFFFFF"/>
                <w:lang w:val="lt-LT"/>
              </w:rPr>
              <w:t xml:space="preserve"> Nr.</w:t>
            </w:r>
            <w:r w:rsidR="002762A4" w:rsidRPr="00FF287D">
              <w:rPr>
                <w:rFonts w:asciiTheme="majorBidi" w:hAnsiTheme="majorBidi" w:cstheme="majorBidi"/>
                <w:color w:val="242424"/>
                <w:sz w:val="24"/>
                <w:szCs w:val="24"/>
                <w:shd w:val="clear" w:color="auto" w:fill="FFFFFF"/>
                <w:lang w:val="lt-LT"/>
              </w:rPr>
              <w:t xml:space="preserve"> +370 65105989</w:t>
            </w:r>
            <w:r w:rsidR="00967BFF" w:rsidRPr="00FF287D">
              <w:rPr>
                <w:rFonts w:asciiTheme="majorBidi" w:hAnsiTheme="majorBidi" w:cstheme="majorBidi"/>
                <w:color w:val="242424"/>
                <w:sz w:val="24"/>
                <w:szCs w:val="24"/>
                <w:shd w:val="clear" w:color="auto" w:fill="FFFFFF"/>
                <w:lang w:val="lt-LT"/>
              </w:rPr>
              <w:t>;</w:t>
            </w:r>
          </w:p>
          <w:p w14:paraId="1DE77B26" w14:textId="01E6B864" w:rsidR="00F96D26" w:rsidRPr="00E51FEF" w:rsidRDefault="00F96D26" w:rsidP="00F96D26">
            <w:pPr>
              <w:pStyle w:val="ListParagraph"/>
              <w:jc w:val="both"/>
              <w:rPr>
                <w:rFonts w:asciiTheme="majorBidi" w:hAnsiTheme="majorBidi" w:cstheme="majorBidi"/>
                <w:sz w:val="24"/>
                <w:szCs w:val="24"/>
                <w:lang w:val="lt-LT"/>
              </w:rPr>
            </w:pPr>
          </w:p>
        </w:tc>
      </w:tr>
      <w:tr w:rsidR="003E7E32" w:rsidRPr="00E96D2F" w14:paraId="72DBDB3E" w14:textId="77777777" w:rsidTr="00136F5C">
        <w:tc>
          <w:tcPr>
            <w:tcW w:w="9962" w:type="dxa"/>
          </w:tcPr>
          <w:p w14:paraId="46CAF312" w14:textId="44A9D45E" w:rsidR="003E7E32" w:rsidRPr="00E96D2F" w:rsidRDefault="003E7E32" w:rsidP="003E7E32">
            <w:pPr>
              <w:rPr>
                <w:rFonts w:asciiTheme="majorBidi" w:hAnsiTheme="majorBidi" w:cstheme="majorBidi"/>
                <w:b/>
                <w:bCs/>
                <w:sz w:val="24"/>
                <w:szCs w:val="24"/>
                <w:lang w:val="lt-LT"/>
              </w:rPr>
            </w:pPr>
            <w:r w:rsidRPr="00E96D2F">
              <w:rPr>
                <w:rFonts w:asciiTheme="majorBidi" w:hAnsiTheme="majorBidi" w:cstheme="majorBidi"/>
                <w:b/>
                <w:bCs/>
                <w:sz w:val="24"/>
                <w:szCs w:val="24"/>
                <w:lang w:val="lt-LT"/>
              </w:rPr>
              <w:t>Papildoma informacija</w:t>
            </w:r>
          </w:p>
        </w:tc>
      </w:tr>
      <w:tr w:rsidR="003E7E32" w:rsidRPr="00EB53CE" w14:paraId="3C92AAF7" w14:textId="77777777" w:rsidTr="00136F5C">
        <w:tc>
          <w:tcPr>
            <w:tcW w:w="9962" w:type="dxa"/>
          </w:tcPr>
          <w:p w14:paraId="6C6D6A44" w14:textId="4CAFB203" w:rsidR="003E7E32" w:rsidRPr="00E96D2F" w:rsidRDefault="00731011" w:rsidP="00731011">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 xml:space="preserve">Pagal </w:t>
            </w:r>
            <w:r w:rsidR="00B26E48" w:rsidRPr="00E96D2F">
              <w:rPr>
                <w:rFonts w:asciiTheme="majorBidi" w:hAnsiTheme="majorBidi" w:cstheme="majorBidi"/>
                <w:sz w:val="24"/>
                <w:szCs w:val="24"/>
                <w:lang w:val="lt-LT"/>
              </w:rPr>
              <w:t>Atrankos aprašo</w:t>
            </w:r>
            <w:r w:rsidRPr="00E96D2F">
              <w:rPr>
                <w:rFonts w:asciiTheme="majorBidi" w:hAnsiTheme="majorBidi" w:cstheme="majorBidi"/>
                <w:sz w:val="24"/>
                <w:szCs w:val="24"/>
                <w:lang w:val="lt-LT"/>
              </w:rPr>
              <w:t xml:space="preserve"> nuostatas kandidatai sutikdami, kad dėl jų būtų priimtas sprendimas skirti kolegialaus organo nariais arba atitinkamai siūlyti už juos balsuoti įmonės visuotiniame akcininkų susirinkime, kartu sutinka, kad, prieš priimdamas šį sprendimą, atranką inicijuojantis subjektas turi teisę motyvuotu rašytiniu prašymu kreiptis į teisėsaugos, kontrolės ir kitas institucijas, įstaigas ar įmones dėl turimos informacijos apie tokius asmenis pateikimo.</w:t>
            </w:r>
          </w:p>
        </w:tc>
      </w:tr>
    </w:tbl>
    <w:p w14:paraId="0143DFD5" w14:textId="77777777" w:rsidR="00136F5C" w:rsidRPr="00E96D2F" w:rsidRDefault="00136F5C" w:rsidP="00136F5C">
      <w:pPr>
        <w:spacing w:after="0" w:line="240" w:lineRule="auto"/>
        <w:jc w:val="both"/>
        <w:rPr>
          <w:rFonts w:asciiTheme="majorBidi" w:hAnsiTheme="majorBidi" w:cstheme="majorBidi"/>
          <w:sz w:val="24"/>
          <w:szCs w:val="24"/>
          <w:lang w:val="lt-LT"/>
        </w:rPr>
      </w:pPr>
    </w:p>
    <w:p w14:paraId="50057630" w14:textId="77777777" w:rsidR="00534212" w:rsidRPr="00E96D2F" w:rsidRDefault="00534212" w:rsidP="004F2197">
      <w:pPr>
        <w:rPr>
          <w:rFonts w:asciiTheme="majorBidi" w:hAnsiTheme="majorBidi" w:cstheme="majorBidi"/>
          <w:sz w:val="24"/>
          <w:szCs w:val="24"/>
          <w:lang w:val="lt-LT"/>
        </w:rPr>
      </w:pPr>
    </w:p>
    <w:p w14:paraId="69A35533" w14:textId="11B31D58" w:rsidR="0093661C" w:rsidRDefault="0093661C">
      <w:pPr>
        <w:rPr>
          <w:rFonts w:asciiTheme="majorBidi" w:hAnsiTheme="majorBidi" w:cstheme="majorBidi"/>
          <w:sz w:val="24"/>
          <w:szCs w:val="24"/>
          <w:lang w:val="lt-LT"/>
        </w:rPr>
      </w:pPr>
      <w:bookmarkStart w:id="1" w:name="_Hlk149057043"/>
      <w:r>
        <w:rPr>
          <w:rFonts w:asciiTheme="majorBidi" w:hAnsiTheme="majorBidi" w:cstheme="majorBidi"/>
          <w:sz w:val="24"/>
          <w:szCs w:val="24"/>
          <w:lang w:val="lt-LT"/>
        </w:rPr>
        <w:br w:type="page"/>
      </w:r>
    </w:p>
    <w:p w14:paraId="31BF429F" w14:textId="77777777" w:rsidR="008C24A9" w:rsidRPr="00E96D2F" w:rsidRDefault="008C24A9" w:rsidP="008C24A9">
      <w:pPr>
        <w:spacing w:after="0" w:line="240" w:lineRule="auto"/>
        <w:jc w:val="right"/>
        <w:rPr>
          <w:rFonts w:asciiTheme="majorBidi" w:hAnsiTheme="majorBidi" w:cstheme="majorBidi"/>
          <w:sz w:val="24"/>
          <w:szCs w:val="24"/>
          <w:lang w:val="lt-LT"/>
        </w:rPr>
      </w:pPr>
      <w:r w:rsidRPr="00E96D2F">
        <w:rPr>
          <w:rFonts w:asciiTheme="majorBidi" w:hAnsiTheme="majorBidi" w:cstheme="majorBidi"/>
          <w:sz w:val="24"/>
          <w:szCs w:val="24"/>
          <w:lang w:val="lt-LT"/>
        </w:rPr>
        <w:lastRenderedPageBreak/>
        <w:t>Priedas Nr. 1</w:t>
      </w:r>
    </w:p>
    <w:p w14:paraId="116B9625" w14:textId="77777777" w:rsidR="008C24A9" w:rsidRPr="00E96D2F" w:rsidRDefault="008C24A9" w:rsidP="008C24A9">
      <w:pPr>
        <w:spacing w:after="0" w:line="240" w:lineRule="auto"/>
        <w:jc w:val="center"/>
        <w:rPr>
          <w:rFonts w:asciiTheme="majorBidi" w:hAnsiTheme="majorBidi" w:cstheme="majorBidi"/>
          <w:sz w:val="24"/>
          <w:szCs w:val="24"/>
          <w:lang w:val="lt-LT"/>
        </w:rPr>
      </w:pPr>
      <w:r w:rsidRPr="00E96D2F">
        <w:rPr>
          <w:rFonts w:asciiTheme="majorBidi" w:hAnsiTheme="majorBidi" w:cstheme="majorBidi"/>
          <w:sz w:val="24"/>
          <w:szCs w:val="24"/>
          <w:lang w:val="lt-LT"/>
        </w:rPr>
        <w:t>_________________________________________________</w:t>
      </w:r>
    </w:p>
    <w:p w14:paraId="676BCEBF" w14:textId="77777777" w:rsidR="008C24A9" w:rsidRPr="00E96D2F" w:rsidRDefault="008C24A9" w:rsidP="008C24A9">
      <w:pPr>
        <w:spacing w:after="0" w:line="240" w:lineRule="auto"/>
        <w:jc w:val="center"/>
        <w:rPr>
          <w:rFonts w:asciiTheme="majorBidi" w:hAnsiTheme="majorBidi" w:cstheme="majorBidi"/>
          <w:sz w:val="24"/>
          <w:szCs w:val="24"/>
          <w:lang w:val="lt-LT"/>
        </w:rPr>
      </w:pPr>
      <w:r w:rsidRPr="00E96D2F">
        <w:rPr>
          <w:rFonts w:asciiTheme="majorBidi" w:hAnsiTheme="majorBidi" w:cstheme="majorBidi"/>
          <w:sz w:val="24"/>
          <w:szCs w:val="24"/>
          <w:lang w:val="lt-LT"/>
        </w:rPr>
        <w:t>(kandidato vardas ir pavardė didžiosiomis raidėmis)</w:t>
      </w:r>
    </w:p>
    <w:p w14:paraId="2DE77644" w14:textId="77777777" w:rsidR="008C24A9" w:rsidRPr="00E96D2F" w:rsidRDefault="008C24A9" w:rsidP="008C24A9">
      <w:pPr>
        <w:spacing w:after="0" w:line="240" w:lineRule="auto"/>
        <w:jc w:val="center"/>
        <w:rPr>
          <w:rFonts w:asciiTheme="majorBidi" w:hAnsiTheme="majorBidi" w:cstheme="majorBidi"/>
          <w:sz w:val="24"/>
          <w:szCs w:val="24"/>
          <w:lang w:val="lt-LT"/>
        </w:rPr>
      </w:pPr>
      <w:r w:rsidRPr="00E96D2F">
        <w:rPr>
          <w:rFonts w:asciiTheme="majorBidi" w:hAnsiTheme="majorBidi" w:cstheme="majorBidi"/>
          <w:sz w:val="24"/>
          <w:szCs w:val="24"/>
          <w:lang w:val="lt-LT"/>
        </w:rPr>
        <w:t>________________________________________</w:t>
      </w:r>
    </w:p>
    <w:p w14:paraId="23B0D25E" w14:textId="77777777" w:rsidR="008C24A9" w:rsidRPr="00E96D2F" w:rsidRDefault="008C24A9" w:rsidP="008C24A9">
      <w:pPr>
        <w:spacing w:after="0" w:line="240" w:lineRule="auto"/>
        <w:jc w:val="center"/>
        <w:rPr>
          <w:rFonts w:asciiTheme="majorBidi" w:hAnsiTheme="majorBidi" w:cstheme="majorBidi"/>
          <w:sz w:val="24"/>
          <w:szCs w:val="24"/>
          <w:lang w:val="lt-LT"/>
        </w:rPr>
      </w:pPr>
      <w:r w:rsidRPr="00E96D2F">
        <w:rPr>
          <w:rFonts w:asciiTheme="majorBidi" w:hAnsiTheme="majorBidi" w:cstheme="majorBidi"/>
          <w:sz w:val="24"/>
          <w:szCs w:val="24"/>
          <w:lang w:val="lt-LT"/>
        </w:rPr>
        <w:t>(telefono Nr., el. paštas)</w:t>
      </w:r>
    </w:p>
    <w:p w14:paraId="51831473" w14:textId="77777777" w:rsidR="008C24A9" w:rsidRPr="00E96D2F" w:rsidRDefault="008C24A9" w:rsidP="008C24A9">
      <w:pPr>
        <w:spacing w:after="0" w:line="240" w:lineRule="auto"/>
        <w:jc w:val="center"/>
        <w:rPr>
          <w:rFonts w:asciiTheme="majorBidi" w:hAnsiTheme="majorBidi" w:cstheme="majorBidi"/>
          <w:sz w:val="24"/>
          <w:szCs w:val="24"/>
          <w:lang w:val="lt-LT"/>
        </w:rPr>
      </w:pPr>
    </w:p>
    <w:p w14:paraId="2CB45160" w14:textId="77777777" w:rsidR="008C24A9" w:rsidRPr="00E96D2F" w:rsidRDefault="008C24A9" w:rsidP="008C24A9">
      <w:pPr>
        <w:spacing w:after="0" w:line="240" w:lineRule="auto"/>
        <w:jc w:val="center"/>
        <w:rPr>
          <w:rFonts w:asciiTheme="majorBidi" w:hAnsiTheme="majorBidi" w:cstheme="majorBidi"/>
          <w:sz w:val="24"/>
          <w:szCs w:val="24"/>
          <w:lang w:val="lt-LT"/>
        </w:rPr>
      </w:pPr>
    </w:p>
    <w:p w14:paraId="1CA2A24C" w14:textId="77777777" w:rsidR="008C24A9" w:rsidRPr="00E96D2F" w:rsidRDefault="008C24A9" w:rsidP="008C24A9">
      <w:pPr>
        <w:spacing w:after="0" w:line="240" w:lineRule="auto"/>
        <w:jc w:val="center"/>
        <w:rPr>
          <w:rFonts w:asciiTheme="majorBidi" w:hAnsiTheme="majorBidi" w:cstheme="majorBidi"/>
          <w:sz w:val="24"/>
          <w:szCs w:val="24"/>
          <w:lang w:val="lt-LT"/>
        </w:rPr>
      </w:pPr>
    </w:p>
    <w:p w14:paraId="26390FF5" w14:textId="77777777" w:rsidR="008C24A9" w:rsidRPr="00E96D2F" w:rsidRDefault="008C24A9" w:rsidP="008C24A9">
      <w:pPr>
        <w:spacing w:after="0" w:line="240" w:lineRule="auto"/>
        <w:rPr>
          <w:rFonts w:asciiTheme="majorBidi" w:hAnsiTheme="majorBidi" w:cstheme="majorBidi"/>
          <w:sz w:val="24"/>
          <w:szCs w:val="24"/>
          <w:lang w:val="lt-LT"/>
        </w:rPr>
      </w:pPr>
      <w:r w:rsidRPr="00E96D2F">
        <w:rPr>
          <w:rFonts w:asciiTheme="majorBidi" w:hAnsiTheme="majorBidi" w:cstheme="majorBidi"/>
          <w:sz w:val="24"/>
          <w:szCs w:val="24"/>
          <w:lang w:val="lt-LT"/>
        </w:rPr>
        <w:t>Lietuvos Respublikos ekonomikos ir inovacijų ministerijai</w:t>
      </w:r>
    </w:p>
    <w:p w14:paraId="7625F561" w14:textId="77777777" w:rsidR="008C24A9" w:rsidRPr="00E96D2F" w:rsidRDefault="008C24A9" w:rsidP="008C24A9">
      <w:pPr>
        <w:spacing w:after="0" w:line="240" w:lineRule="auto"/>
        <w:rPr>
          <w:rFonts w:asciiTheme="majorBidi" w:hAnsiTheme="majorBidi" w:cstheme="majorBidi"/>
          <w:sz w:val="24"/>
          <w:szCs w:val="24"/>
          <w:lang w:val="lt-LT"/>
        </w:rPr>
      </w:pPr>
    </w:p>
    <w:p w14:paraId="2943801A" w14:textId="77777777" w:rsidR="008C24A9" w:rsidRPr="00E96D2F" w:rsidRDefault="008C24A9" w:rsidP="008C24A9">
      <w:pPr>
        <w:spacing w:after="0" w:line="240" w:lineRule="auto"/>
        <w:rPr>
          <w:rFonts w:asciiTheme="majorBidi" w:hAnsiTheme="majorBidi" w:cstheme="majorBidi"/>
          <w:sz w:val="24"/>
          <w:szCs w:val="24"/>
          <w:lang w:val="lt-LT"/>
        </w:rPr>
      </w:pPr>
    </w:p>
    <w:p w14:paraId="1D9634A6" w14:textId="77777777" w:rsidR="008C24A9" w:rsidRPr="00E96D2F" w:rsidRDefault="008C24A9" w:rsidP="008C24A9">
      <w:pPr>
        <w:spacing w:after="0" w:line="240" w:lineRule="auto"/>
        <w:jc w:val="center"/>
        <w:rPr>
          <w:rFonts w:asciiTheme="majorBidi" w:hAnsiTheme="majorBidi" w:cstheme="majorBidi"/>
          <w:b/>
          <w:bCs/>
          <w:sz w:val="24"/>
          <w:szCs w:val="24"/>
          <w:lang w:val="lt-LT"/>
        </w:rPr>
      </w:pPr>
      <w:r w:rsidRPr="00E96D2F">
        <w:rPr>
          <w:rFonts w:asciiTheme="majorBidi" w:hAnsiTheme="majorBidi" w:cstheme="majorBidi"/>
          <w:b/>
          <w:bCs/>
          <w:sz w:val="24"/>
          <w:szCs w:val="24"/>
          <w:lang w:val="lt-LT"/>
        </w:rPr>
        <w:t>KANDIDATO PARAIŠKA DALYVAUTI ATRANKOJE IR SĄŽININGUMO DEKLARACIJA</w:t>
      </w:r>
    </w:p>
    <w:p w14:paraId="266E778F" w14:textId="77777777" w:rsidR="008C24A9" w:rsidRPr="00E96D2F" w:rsidRDefault="008C24A9" w:rsidP="008C24A9">
      <w:pPr>
        <w:spacing w:after="0" w:line="240" w:lineRule="auto"/>
        <w:rPr>
          <w:rFonts w:asciiTheme="majorBidi" w:hAnsiTheme="majorBidi" w:cstheme="majorBidi"/>
          <w:sz w:val="24"/>
          <w:szCs w:val="24"/>
          <w:lang w:val="lt-LT"/>
        </w:rPr>
      </w:pPr>
    </w:p>
    <w:p w14:paraId="76ED65B7" w14:textId="77777777" w:rsidR="008C24A9" w:rsidRPr="00E96D2F" w:rsidRDefault="008C24A9" w:rsidP="008C24A9">
      <w:pPr>
        <w:spacing w:after="0" w:line="240" w:lineRule="auto"/>
        <w:jc w:val="center"/>
        <w:rPr>
          <w:rFonts w:asciiTheme="majorBidi" w:hAnsiTheme="majorBidi" w:cstheme="majorBidi"/>
          <w:sz w:val="24"/>
          <w:szCs w:val="24"/>
          <w:lang w:val="lt-LT"/>
        </w:rPr>
      </w:pPr>
      <w:r w:rsidRPr="00E96D2F">
        <w:rPr>
          <w:rFonts w:asciiTheme="majorBidi" w:hAnsiTheme="majorBidi" w:cstheme="majorBidi"/>
          <w:sz w:val="24"/>
          <w:szCs w:val="24"/>
          <w:lang w:val="lt-LT"/>
        </w:rPr>
        <w:t>20___m. ______________________ ____ d.</w:t>
      </w:r>
    </w:p>
    <w:p w14:paraId="0C64033D" w14:textId="77777777" w:rsidR="008C24A9" w:rsidRPr="00E96D2F" w:rsidRDefault="008C24A9" w:rsidP="008C24A9">
      <w:pPr>
        <w:spacing w:after="0" w:line="240" w:lineRule="auto"/>
        <w:jc w:val="center"/>
        <w:rPr>
          <w:rFonts w:asciiTheme="majorBidi" w:hAnsiTheme="majorBidi" w:cstheme="majorBidi"/>
          <w:sz w:val="24"/>
          <w:szCs w:val="24"/>
          <w:lang w:val="lt-LT"/>
        </w:rPr>
      </w:pPr>
      <w:r w:rsidRPr="00E96D2F">
        <w:rPr>
          <w:rFonts w:asciiTheme="majorBidi" w:hAnsiTheme="majorBidi" w:cstheme="majorBidi"/>
          <w:sz w:val="24"/>
          <w:szCs w:val="24"/>
          <w:lang w:val="lt-LT"/>
        </w:rPr>
        <w:t>(data)</w:t>
      </w:r>
    </w:p>
    <w:p w14:paraId="73DCE20C" w14:textId="77777777" w:rsidR="008C24A9" w:rsidRPr="00E96D2F" w:rsidRDefault="008C24A9" w:rsidP="008C24A9">
      <w:pPr>
        <w:spacing w:after="0" w:line="240" w:lineRule="auto"/>
        <w:rPr>
          <w:rFonts w:asciiTheme="majorBidi" w:hAnsiTheme="majorBidi" w:cstheme="majorBidi"/>
          <w:sz w:val="24"/>
          <w:szCs w:val="24"/>
          <w:lang w:val="lt-LT"/>
        </w:rPr>
      </w:pPr>
    </w:p>
    <w:p w14:paraId="7BD8CA9C" w14:textId="77777777" w:rsidR="008C24A9" w:rsidRPr="00E96D2F" w:rsidRDefault="008C24A9" w:rsidP="008C24A9">
      <w:pPr>
        <w:spacing w:after="0" w:line="240" w:lineRule="auto"/>
        <w:ind w:firstLine="720"/>
        <w:rPr>
          <w:rFonts w:asciiTheme="majorBidi" w:hAnsiTheme="majorBidi" w:cstheme="majorBidi"/>
          <w:sz w:val="24"/>
          <w:szCs w:val="24"/>
          <w:lang w:val="lt-LT"/>
        </w:rPr>
      </w:pPr>
      <w:r w:rsidRPr="00E96D2F">
        <w:rPr>
          <w:rFonts w:asciiTheme="majorBidi" w:hAnsiTheme="majorBidi" w:cstheme="majorBidi"/>
          <w:sz w:val="24"/>
          <w:szCs w:val="24"/>
          <w:lang w:val="lt-LT"/>
        </w:rPr>
        <w:t xml:space="preserve">Aš,________________________________________________, prašau leisti dalyvauti </w:t>
      </w:r>
    </w:p>
    <w:p w14:paraId="46E1C45F" w14:textId="77777777" w:rsidR="008C24A9" w:rsidRPr="00E96D2F" w:rsidRDefault="008C24A9" w:rsidP="008C24A9">
      <w:pPr>
        <w:spacing w:after="0" w:line="240" w:lineRule="auto"/>
        <w:jc w:val="center"/>
        <w:rPr>
          <w:rFonts w:asciiTheme="majorBidi" w:hAnsiTheme="majorBidi" w:cstheme="majorBidi"/>
          <w:sz w:val="24"/>
          <w:szCs w:val="24"/>
          <w:lang w:val="lt-LT"/>
        </w:rPr>
      </w:pPr>
      <w:r w:rsidRPr="00E96D2F">
        <w:rPr>
          <w:rFonts w:asciiTheme="majorBidi" w:hAnsiTheme="majorBidi" w:cstheme="majorBidi"/>
          <w:sz w:val="24"/>
          <w:szCs w:val="24"/>
          <w:lang w:val="lt-LT"/>
        </w:rPr>
        <w:t>(vardas ir pavardė)</w:t>
      </w:r>
    </w:p>
    <w:p w14:paraId="5E375A89" w14:textId="77777777" w:rsidR="008C24A9" w:rsidRPr="00E96D2F" w:rsidRDefault="008C24A9" w:rsidP="008C24A9">
      <w:pPr>
        <w:spacing w:after="0" w:line="240" w:lineRule="auto"/>
        <w:rPr>
          <w:rFonts w:asciiTheme="majorBidi" w:hAnsiTheme="majorBidi" w:cstheme="majorBidi"/>
          <w:sz w:val="24"/>
          <w:szCs w:val="24"/>
          <w:lang w:val="lt-LT"/>
        </w:rPr>
      </w:pPr>
      <w:r w:rsidRPr="00E96D2F">
        <w:rPr>
          <w:rFonts w:asciiTheme="majorBidi" w:hAnsiTheme="majorBidi" w:cstheme="majorBidi"/>
          <w:sz w:val="24"/>
          <w:szCs w:val="24"/>
          <w:lang w:val="lt-LT"/>
        </w:rPr>
        <w:t>atrankoje į uždarosios akcinės bendrovės „TOKSIKA“ strateginio valdymo ir valdysenos kompetencijų srities valdybos nario pareigas.</w:t>
      </w:r>
    </w:p>
    <w:p w14:paraId="0C991470" w14:textId="77777777" w:rsidR="008C24A9" w:rsidRPr="00E96D2F" w:rsidRDefault="008C24A9" w:rsidP="008C24A9">
      <w:pPr>
        <w:spacing w:after="0" w:line="240" w:lineRule="auto"/>
        <w:ind w:firstLine="720"/>
        <w:jc w:val="both"/>
        <w:rPr>
          <w:rFonts w:asciiTheme="majorBidi" w:hAnsiTheme="majorBidi" w:cstheme="majorBidi"/>
          <w:sz w:val="24"/>
          <w:szCs w:val="24"/>
          <w:lang w:val="lt-LT"/>
        </w:rPr>
      </w:pPr>
      <w:r w:rsidRPr="00E96D2F">
        <w:rPr>
          <w:rFonts w:asciiTheme="majorBidi" w:hAnsiTheme="majorBidi" w:cstheme="majorBidi"/>
          <w:sz w:val="24"/>
          <w:szCs w:val="24"/>
          <w:lang w:val="lt-LT"/>
        </w:rPr>
        <w:t>Patvirtinu, kad esu susipažinęs (-</w:t>
      </w:r>
      <w:proofErr w:type="spellStart"/>
      <w:r w:rsidRPr="00E96D2F">
        <w:rPr>
          <w:rFonts w:asciiTheme="majorBidi" w:hAnsiTheme="majorBidi" w:cstheme="majorBidi"/>
          <w:sz w:val="24"/>
          <w:szCs w:val="24"/>
          <w:lang w:val="lt-LT"/>
        </w:rPr>
        <w:t>usi</w:t>
      </w:r>
      <w:proofErr w:type="spellEnd"/>
      <w:r w:rsidRPr="00E96D2F">
        <w:rPr>
          <w:rFonts w:asciiTheme="majorBidi" w:hAnsiTheme="majorBidi" w:cstheme="majorBidi"/>
          <w:sz w:val="24"/>
          <w:szCs w:val="24"/>
          <w:lang w:val="lt-LT"/>
        </w:rPr>
        <w:t>) su Kandidatų į valstybės ar savivaldybės įmonės, valstybės ar savivaldybės valdomos bendrovės ar jos dukterinės bendrovės kolegialų priežiūros ar valdymo organą atrankos aprašo, patvirtinto Lietuvos Respublikos Vyriausybės 2015 m. birželio 17 d. nutarimu Nr. 631 „Dėl Kandidatų į valstybės ar savivaldybės valdomos įmonės kolegialų priežiūros ar valdymo organą atrankos aprašo patvirtinimo“ (toliau – Aprašas), nuostatomis, atitinku visus kandidatams keliamus reikalavimus.</w:t>
      </w:r>
    </w:p>
    <w:p w14:paraId="67B1B7EB" w14:textId="77777777" w:rsidR="008C24A9" w:rsidRPr="00E96D2F" w:rsidRDefault="008C24A9" w:rsidP="008C24A9">
      <w:pPr>
        <w:spacing w:after="0" w:line="240" w:lineRule="auto"/>
        <w:ind w:firstLine="720"/>
        <w:jc w:val="both"/>
        <w:rPr>
          <w:rFonts w:asciiTheme="majorBidi" w:hAnsiTheme="majorBidi" w:cstheme="majorBidi"/>
          <w:sz w:val="24"/>
          <w:szCs w:val="24"/>
          <w:lang w:val="lt-LT"/>
        </w:rPr>
      </w:pPr>
      <w:r w:rsidRPr="00E96D2F">
        <w:rPr>
          <w:rFonts w:asciiTheme="majorBidi" w:hAnsiTheme="majorBidi" w:cstheme="majorBidi"/>
          <w:sz w:val="24"/>
          <w:szCs w:val="24"/>
          <w:lang w:val="lt-LT"/>
        </w:rPr>
        <w:t>Patvirtinu, kad toliau pateikiama informacija yra teisinga. Nurodau visus juridinius asmenis, su kuriais aš esu ar per paskutinius vienerius metus buvau susijęs (-</w:t>
      </w:r>
      <w:proofErr w:type="spellStart"/>
      <w:r w:rsidRPr="00E96D2F">
        <w:rPr>
          <w:rFonts w:asciiTheme="majorBidi" w:hAnsiTheme="majorBidi" w:cstheme="majorBidi"/>
          <w:sz w:val="24"/>
          <w:szCs w:val="24"/>
          <w:lang w:val="lt-LT"/>
        </w:rPr>
        <w:t>usi</w:t>
      </w:r>
      <w:proofErr w:type="spellEnd"/>
      <w:r w:rsidRPr="00E96D2F">
        <w:rPr>
          <w:rFonts w:asciiTheme="majorBidi" w:hAnsiTheme="majorBidi" w:cstheme="majorBidi"/>
          <w:sz w:val="24"/>
          <w:szCs w:val="24"/>
          <w:lang w:val="lt-LT"/>
        </w:rPr>
        <w:t xml:space="preserve">) kaip to juridinio asmens dalyvis (-ė), kolegialaus organo ar komiteto narys (-ė), vadovas (-ė) ar darbuotojas (-a). </w:t>
      </w:r>
    </w:p>
    <w:p w14:paraId="27E9AB28" w14:textId="77777777" w:rsidR="008C24A9" w:rsidRPr="00E96D2F" w:rsidRDefault="008C24A9" w:rsidP="008C24A9">
      <w:pPr>
        <w:spacing w:after="0" w:line="240" w:lineRule="auto"/>
        <w:jc w:val="both"/>
        <w:rPr>
          <w:rFonts w:asciiTheme="majorBidi" w:hAnsiTheme="majorBidi" w:cstheme="majorBidi"/>
          <w:sz w:val="24"/>
          <w:szCs w:val="24"/>
          <w:lang w:val="lt-LT"/>
        </w:rPr>
      </w:pPr>
    </w:p>
    <w:tbl>
      <w:tblPr>
        <w:tblStyle w:val="TableGrid"/>
        <w:tblW w:w="0" w:type="auto"/>
        <w:tblLook w:val="04A0" w:firstRow="1" w:lastRow="0" w:firstColumn="1" w:lastColumn="0" w:noHBand="0" w:noVBand="1"/>
      </w:tblPr>
      <w:tblGrid>
        <w:gridCol w:w="4981"/>
        <w:gridCol w:w="4981"/>
      </w:tblGrid>
      <w:tr w:rsidR="008C24A9" w:rsidRPr="008C24A9" w14:paraId="7DE68C65" w14:textId="77777777" w:rsidTr="00437EE1">
        <w:tc>
          <w:tcPr>
            <w:tcW w:w="4981" w:type="dxa"/>
          </w:tcPr>
          <w:p w14:paraId="4A57EFE1" w14:textId="77777777" w:rsidR="008C24A9" w:rsidRPr="00E96D2F" w:rsidRDefault="008C24A9" w:rsidP="00437EE1">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Juridinio asmens teisinė forma ir pavadinimas</w:t>
            </w:r>
          </w:p>
        </w:tc>
        <w:tc>
          <w:tcPr>
            <w:tcW w:w="4981" w:type="dxa"/>
          </w:tcPr>
          <w:p w14:paraId="2A9A561E" w14:textId="77777777" w:rsidR="008C24A9" w:rsidRPr="00E96D2F" w:rsidRDefault="008C24A9" w:rsidP="00437EE1">
            <w:pPr>
              <w:jc w:val="both"/>
              <w:rPr>
                <w:rFonts w:asciiTheme="majorBidi" w:hAnsiTheme="majorBidi" w:cstheme="majorBidi"/>
                <w:sz w:val="24"/>
                <w:szCs w:val="24"/>
                <w:lang w:val="lt-LT"/>
              </w:rPr>
            </w:pPr>
            <w:r w:rsidRPr="00E96D2F">
              <w:rPr>
                <w:rFonts w:asciiTheme="majorBidi" w:hAnsiTheme="majorBidi" w:cstheme="majorBidi"/>
                <w:sz w:val="24"/>
                <w:szCs w:val="24"/>
                <w:lang w:val="lt-LT"/>
              </w:rPr>
              <w:t>Ryšio su juridiniu asmeniu pobūdis</w:t>
            </w:r>
          </w:p>
        </w:tc>
      </w:tr>
      <w:tr w:rsidR="008C24A9" w:rsidRPr="008C24A9" w14:paraId="4415994F" w14:textId="77777777" w:rsidTr="00437EE1">
        <w:tc>
          <w:tcPr>
            <w:tcW w:w="4981" w:type="dxa"/>
          </w:tcPr>
          <w:p w14:paraId="10A4F42F" w14:textId="77777777" w:rsidR="008C24A9" w:rsidRPr="00E96D2F" w:rsidRDefault="008C24A9" w:rsidP="00437EE1">
            <w:pPr>
              <w:jc w:val="both"/>
              <w:rPr>
                <w:rFonts w:asciiTheme="majorBidi" w:hAnsiTheme="majorBidi" w:cstheme="majorBidi"/>
                <w:sz w:val="24"/>
                <w:szCs w:val="24"/>
                <w:lang w:val="lt-LT"/>
              </w:rPr>
            </w:pPr>
          </w:p>
        </w:tc>
        <w:tc>
          <w:tcPr>
            <w:tcW w:w="4981" w:type="dxa"/>
          </w:tcPr>
          <w:p w14:paraId="23385B5C" w14:textId="77777777" w:rsidR="008C24A9" w:rsidRPr="00E96D2F" w:rsidRDefault="008C24A9" w:rsidP="00437EE1">
            <w:pPr>
              <w:jc w:val="both"/>
              <w:rPr>
                <w:rFonts w:asciiTheme="majorBidi" w:hAnsiTheme="majorBidi" w:cstheme="majorBidi"/>
                <w:sz w:val="24"/>
                <w:szCs w:val="24"/>
                <w:lang w:val="lt-LT"/>
              </w:rPr>
            </w:pPr>
          </w:p>
        </w:tc>
      </w:tr>
      <w:tr w:rsidR="008C24A9" w:rsidRPr="008C24A9" w14:paraId="64D2BB63" w14:textId="77777777" w:rsidTr="00437EE1">
        <w:tc>
          <w:tcPr>
            <w:tcW w:w="4981" w:type="dxa"/>
          </w:tcPr>
          <w:p w14:paraId="0BA75115" w14:textId="77777777" w:rsidR="008C24A9" w:rsidRPr="00E96D2F" w:rsidRDefault="008C24A9" w:rsidP="00437EE1">
            <w:pPr>
              <w:jc w:val="both"/>
              <w:rPr>
                <w:rFonts w:asciiTheme="majorBidi" w:hAnsiTheme="majorBidi" w:cstheme="majorBidi"/>
                <w:sz w:val="24"/>
                <w:szCs w:val="24"/>
                <w:lang w:val="lt-LT"/>
              </w:rPr>
            </w:pPr>
          </w:p>
        </w:tc>
        <w:tc>
          <w:tcPr>
            <w:tcW w:w="4981" w:type="dxa"/>
          </w:tcPr>
          <w:p w14:paraId="2CDE3CE4" w14:textId="77777777" w:rsidR="008C24A9" w:rsidRPr="00E96D2F" w:rsidRDefault="008C24A9" w:rsidP="00437EE1">
            <w:pPr>
              <w:jc w:val="both"/>
              <w:rPr>
                <w:rFonts w:asciiTheme="majorBidi" w:hAnsiTheme="majorBidi" w:cstheme="majorBidi"/>
                <w:sz w:val="24"/>
                <w:szCs w:val="24"/>
                <w:lang w:val="lt-LT"/>
              </w:rPr>
            </w:pPr>
          </w:p>
        </w:tc>
      </w:tr>
      <w:tr w:rsidR="008C24A9" w:rsidRPr="008C24A9" w14:paraId="5998ED5A" w14:textId="77777777" w:rsidTr="00437EE1">
        <w:tc>
          <w:tcPr>
            <w:tcW w:w="4981" w:type="dxa"/>
          </w:tcPr>
          <w:p w14:paraId="036BA687" w14:textId="77777777" w:rsidR="008C24A9" w:rsidRPr="00E96D2F" w:rsidRDefault="008C24A9" w:rsidP="00437EE1">
            <w:pPr>
              <w:jc w:val="both"/>
              <w:rPr>
                <w:rFonts w:asciiTheme="majorBidi" w:hAnsiTheme="majorBidi" w:cstheme="majorBidi"/>
                <w:sz w:val="24"/>
                <w:szCs w:val="24"/>
                <w:lang w:val="lt-LT"/>
              </w:rPr>
            </w:pPr>
          </w:p>
        </w:tc>
        <w:tc>
          <w:tcPr>
            <w:tcW w:w="4981" w:type="dxa"/>
          </w:tcPr>
          <w:p w14:paraId="53E02930" w14:textId="77777777" w:rsidR="008C24A9" w:rsidRPr="00E96D2F" w:rsidRDefault="008C24A9" w:rsidP="00437EE1">
            <w:pPr>
              <w:jc w:val="both"/>
              <w:rPr>
                <w:rFonts w:asciiTheme="majorBidi" w:hAnsiTheme="majorBidi" w:cstheme="majorBidi"/>
                <w:sz w:val="24"/>
                <w:szCs w:val="24"/>
                <w:lang w:val="lt-LT"/>
              </w:rPr>
            </w:pPr>
          </w:p>
        </w:tc>
      </w:tr>
      <w:tr w:rsidR="008C24A9" w:rsidRPr="008C24A9" w14:paraId="6FC62D14" w14:textId="77777777" w:rsidTr="00437EE1">
        <w:tc>
          <w:tcPr>
            <w:tcW w:w="4981" w:type="dxa"/>
          </w:tcPr>
          <w:p w14:paraId="5AD68A82" w14:textId="77777777" w:rsidR="008C24A9" w:rsidRPr="00E96D2F" w:rsidRDefault="008C24A9" w:rsidP="00437EE1">
            <w:pPr>
              <w:jc w:val="both"/>
              <w:rPr>
                <w:rFonts w:asciiTheme="majorBidi" w:hAnsiTheme="majorBidi" w:cstheme="majorBidi"/>
                <w:sz w:val="24"/>
                <w:szCs w:val="24"/>
                <w:lang w:val="lt-LT"/>
              </w:rPr>
            </w:pPr>
          </w:p>
        </w:tc>
        <w:tc>
          <w:tcPr>
            <w:tcW w:w="4981" w:type="dxa"/>
          </w:tcPr>
          <w:p w14:paraId="738C7DE2" w14:textId="77777777" w:rsidR="008C24A9" w:rsidRPr="00E96D2F" w:rsidRDefault="008C24A9" w:rsidP="00437EE1">
            <w:pPr>
              <w:jc w:val="both"/>
              <w:rPr>
                <w:rFonts w:asciiTheme="majorBidi" w:hAnsiTheme="majorBidi" w:cstheme="majorBidi"/>
                <w:sz w:val="24"/>
                <w:szCs w:val="24"/>
                <w:lang w:val="lt-LT"/>
              </w:rPr>
            </w:pPr>
          </w:p>
        </w:tc>
      </w:tr>
      <w:tr w:rsidR="008C24A9" w:rsidRPr="008C24A9" w14:paraId="45FF32EB" w14:textId="77777777" w:rsidTr="00437EE1">
        <w:tc>
          <w:tcPr>
            <w:tcW w:w="4981" w:type="dxa"/>
          </w:tcPr>
          <w:p w14:paraId="20BC3A59" w14:textId="77777777" w:rsidR="008C24A9" w:rsidRPr="00E96D2F" w:rsidRDefault="008C24A9" w:rsidP="00437EE1">
            <w:pPr>
              <w:jc w:val="both"/>
              <w:rPr>
                <w:rFonts w:asciiTheme="majorBidi" w:hAnsiTheme="majorBidi" w:cstheme="majorBidi"/>
                <w:sz w:val="24"/>
                <w:szCs w:val="24"/>
                <w:lang w:val="lt-LT"/>
              </w:rPr>
            </w:pPr>
          </w:p>
        </w:tc>
        <w:tc>
          <w:tcPr>
            <w:tcW w:w="4981" w:type="dxa"/>
          </w:tcPr>
          <w:p w14:paraId="70173954" w14:textId="77777777" w:rsidR="008C24A9" w:rsidRPr="00E96D2F" w:rsidRDefault="008C24A9" w:rsidP="00437EE1">
            <w:pPr>
              <w:jc w:val="both"/>
              <w:rPr>
                <w:rFonts w:asciiTheme="majorBidi" w:hAnsiTheme="majorBidi" w:cstheme="majorBidi"/>
                <w:sz w:val="24"/>
                <w:szCs w:val="24"/>
                <w:lang w:val="lt-LT"/>
              </w:rPr>
            </w:pPr>
          </w:p>
        </w:tc>
      </w:tr>
    </w:tbl>
    <w:p w14:paraId="6A512E52" w14:textId="77777777" w:rsidR="008C24A9" w:rsidRPr="00E96D2F" w:rsidRDefault="008C24A9" w:rsidP="008C24A9">
      <w:pPr>
        <w:spacing w:after="0" w:line="240" w:lineRule="auto"/>
        <w:jc w:val="both"/>
        <w:rPr>
          <w:rFonts w:asciiTheme="majorBidi" w:hAnsiTheme="majorBidi" w:cstheme="majorBidi"/>
          <w:sz w:val="24"/>
          <w:szCs w:val="24"/>
          <w:lang w:val="lt-LT"/>
        </w:rPr>
      </w:pPr>
    </w:p>
    <w:p w14:paraId="476AEE88" w14:textId="77777777" w:rsidR="008C24A9" w:rsidRPr="00E96D2F" w:rsidRDefault="008C24A9" w:rsidP="008C24A9">
      <w:pPr>
        <w:spacing w:after="0" w:line="240" w:lineRule="auto"/>
        <w:jc w:val="both"/>
        <w:rPr>
          <w:rFonts w:asciiTheme="majorBidi" w:hAnsiTheme="majorBidi" w:cstheme="majorBidi"/>
          <w:sz w:val="24"/>
          <w:szCs w:val="24"/>
          <w:lang w:val="lt-LT"/>
        </w:rPr>
      </w:pPr>
    </w:p>
    <w:p w14:paraId="6C4DC313" w14:textId="77777777" w:rsidR="008C24A9" w:rsidRPr="00E96D2F" w:rsidRDefault="008C24A9" w:rsidP="008C24A9">
      <w:pPr>
        <w:spacing w:after="0" w:line="240" w:lineRule="auto"/>
        <w:jc w:val="both"/>
        <w:rPr>
          <w:rFonts w:asciiTheme="majorBidi" w:hAnsiTheme="majorBidi" w:cstheme="majorBidi"/>
          <w:sz w:val="24"/>
          <w:szCs w:val="24"/>
          <w:lang w:val="lt-LT"/>
        </w:rPr>
      </w:pPr>
      <w:r w:rsidRPr="00E96D2F">
        <w:rPr>
          <w:rFonts w:asciiTheme="majorBidi" w:hAnsiTheme="majorBidi" w:cstheme="majorBidi"/>
          <w:sz w:val="24"/>
          <w:szCs w:val="24"/>
          <w:lang w:val="lt-LT"/>
        </w:rPr>
        <w:t>Pranešimus dėl atrankos atlikimo ir rezultatų prašau siųsti elektroniniu paštu</w:t>
      </w:r>
    </w:p>
    <w:p w14:paraId="7E41B0C7" w14:textId="77777777" w:rsidR="008C24A9" w:rsidRPr="00E96D2F" w:rsidRDefault="008C24A9" w:rsidP="008C24A9">
      <w:pPr>
        <w:spacing w:after="0" w:line="240" w:lineRule="auto"/>
        <w:rPr>
          <w:rFonts w:asciiTheme="majorBidi" w:hAnsiTheme="majorBidi" w:cstheme="majorBidi"/>
          <w:sz w:val="24"/>
          <w:szCs w:val="24"/>
          <w:lang w:val="lt-LT"/>
        </w:rPr>
      </w:pPr>
      <w:r w:rsidRPr="00E96D2F">
        <w:rPr>
          <w:rFonts w:asciiTheme="majorBidi" w:hAnsiTheme="majorBidi" w:cstheme="majorBidi"/>
          <w:sz w:val="24"/>
          <w:szCs w:val="24"/>
          <w:lang w:val="lt-LT"/>
        </w:rPr>
        <w:t>___________________________________________________________________________</w:t>
      </w:r>
    </w:p>
    <w:p w14:paraId="3927AC51" w14:textId="77777777" w:rsidR="008C24A9" w:rsidRPr="00E96D2F" w:rsidRDefault="008C24A9" w:rsidP="008C24A9">
      <w:pPr>
        <w:spacing w:after="0" w:line="240" w:lineRule="auto"/>
        <w:rPr>
          <w:rFonts w:asciiTheme="majorBidi" w:hAnsiTheme="majorBidi" w:cstheme="majorBidi"/>
          <w:sz w:val="24"/>
          <w:szCs w:val="24"/>
          <w:lang w:val="lt-LT"/>
        </w:rPr>
      </w:pPr>
    </w:p>
    <w:p w14:paraId="420A7A2A" w14:textId="77777777" w:rsidR="008C24A9" w:rsidRDefault="008C24A9" w:rsidP="008C24A9">
      <w:pPr>
        <w:spacing w:after="0" w:line="240" w:lineRule="auto"/>
        <w:rPr>
          <w:rFonts w:asciiTheme="majorBidi" w:hAnsiTheme="majorBidi" w:cstheme="majorBidi"/>
          <w:sz w:val="24"/>
          <w:szCs w:val="24"/>
          <w:lang w:val="lt-LT"/>
        </w:rPr>
      </w:pPr>
    </w:p>
    <w:p w14:paraId="26FD75D3" w14:textId="77777777" w:rsidR="008C24A9" w:rsidRPr="00E96D2F" w:rsidRDefault="008C24A9" w:rsidP="008C24A9">
      <w:pPr>
        <w:spacing w:after="0" w:line="240" w:lineRule="auto"/>
        <w:rPr>
          <w:rFonts w:asciiTheme="majorBidi" w:hAnsiTheme="majorBidi" w:cstheme="majorBidi"/>
          <w:sz w:val="24"/>
          <w:szCs w:val="24"/>
          <w:lang w:val="lt-LT"/>
        </w:rPr>
      </w:pPr>
      <w:r w:rsidRPr="00E96D2F">
        <w:rPr>
          <w:rFonts w:asciiTheme="majorBidi" w:hAnsiTheme="majorBidi" w:cstheme="majorBidi"/>
          <w:sz w:val="24"/>
          <w:szCs w:val="24"/>
          <w:lang w:val="lt-LT"/>
        </w:rPr>
        <w:t>Mobilusis telefonas_____________________________________________________________</w:t>
      </w:r>
    </w:p>
    <w:p w14:paraId="649DEDF3" w14:textId="77777777" w:rsidR="008C24A9" w:rsidRPr="00E96D2F" w:rsidRDefault="008C24A9" w:rsidP="008C24A9">
      <w:pPr>
        <w:spacing w:after="0" w:line="240" w:lineRule="auto"/>
        <w:jc w:val="both"/>
        <w:rPr>
          <w:rFonts w:asciiTheme="majorBidi" w:hAnsiTheme="majorBidi" w:cstheme="majorBidi"/>
          <w:sz w:val="24"/>
          <w:szCs w:val="24"/>
          <w:lang w:val="lt-LT"/>
        </w:rPr>
      </w:pPr>
    </w:p>
    <w:p w14:paraId="19BE7C5D" w14:textId="77777777" w:rsidR="008C24A9" w:rsidRDefault="008C24A9" w:rsidP="008C24A9">
      <w:pPr>
        <w:spacing w:after="0" w:line="240" w:lineRule="auto"/>
        <w:jc w:val="both"/>
        <w:rPr>
          <w:rFonts w:asciiTheme="majorBidi" w:hAnsiTheme="majorBidi" w:cstheme="majorBidi"/>
          <w:sz w:val="24"/>
          <w:szCs w:val="24"/>
          <w:lang w:val="lt-LT"/>
        </w:rPr>
      </w:pPr>
    </w:p>
    <w:p w14:paraId="3BB5C3A4" w14:textId="77777777" w:rsidR="008C24A9" w:rsidRPr="0066372F" w:rsidRDefault="008C24A9" w:rsidP="008C24A9">
      <w:pPr>
        <w:spacing w:after="0" w:line="240" w:lineRule="auto"/>
        <w:jc w:val="both"/>
        <w:rPr>
          <w:rFonts w:asciiTheme="majorBidi" w:hAnsiTheme="majorBidi" w:cstheme="majorBidi"/>
          <w:sz w:val="24"/>
          <w:szCs w:val="24"/>
          <w:lang w:val="lt-LT"/>
        </w:rPr>
      </w:pPr>
      <w:r w:rsidRPr="00E96D2F">
        <w:rPr>
          <w:rFonts w:asciiTheme="majorBidi" w:hAnsiTheme="majorBidi" w:cstheme="majorBidi"/>
          <w:sz w:val="24"/>
          <w:szCs w:val="24"/>
          <w:lang w:val="lt-LT"/>
        </w:rPr>
        <w:t>Kandidato parašas, vardas ir pavardė_______________________________________________</w:t>
      </w:r>
    </w:p>
    <w:p w14:paraId="1F797CC8" w14:textId="77777777" w:rsidR="0024462F" w:rsidRPr="00E96D2F" w:rsidRDefault="0024462F" w:rsidP="00007319">
      <w:pPr>
        <w:rPr>
          <w:rFonts w:asciiTheme="majorBidi" w:hAnsiTheme="majorBidi" w:cstheme="majorBidi"/>
          <w:sz w:val="24"/>
          <w:szCs w:val="24"/>
          <w:lang w:val="lt-LT"/>
        </w:rPr>
      </w:pPr>
    </w:p>
    <w:bookmarkEnd w:id="1"/>
    <w:p w14:paraId="4CB879F4" w14:textId="70CEF2E8" w:rsidR="008C24A9" w:rsidRDefault="008C24A9">
      <w:pPr>
        <w:rPr>
          <w:rFonts w:asciiTheme="majorBidi" w:hAnsiTheme="majorBidi" w:cstheme="majorBidi"/>
          <w:sz w:val="24"/>
          <w:szCs w:val="24"/>
          <w:lang w:val="lt-LT"/>
        </w:rPr>
      </w:pPr>
      <w:r>
        <w:rPr>
          <w:rFonts w:asciiTheme="majorBidi" w:hAnsiTheme="majorBidi" w:cstheme="majorBidi"/>
          <w:sz w:val="24"/>
          <w:szCs w:val="24"/>
          <w:lang w:val="lt-LT"/>
        </w:rPr>
        <w:br w:type="page"/>
      </w:r>
    </w:p>
    <w:p w14:paraId="0BAEF65D" w14:textId="77777777" w:rsidR="00CA11FF" w:rsidRPr="00E96D2F" w:rsidRDefault="00CA11FF" w:rsidP="00CA11FF">
      <w:pPr>
        <w:spacing w:after="0" w:line="240" w:lineRule="auto"/>
        <w:jc w:val="right"/>
        <w:rPr>
          <w:rFonts w:asciiTheme="majorBidi" w:hAnsiTheme="majorBidi" w:cstheme="majorBidi"/>
          <w:sz w:val="24"/>
          <w:szCs w:val="24"/>
          <w:lang w:val="lt-LT"/>
        </w:rPr>
      </w:pPr>
      <w:r w:rsidRPr="00E96D2F">
        <w:rPr>
          <w:rFonts w:asciiTheme="majorBidi" w:hAnsiTheme="majorBidi" w:cstheme="majorBidi"/>
          <w:sz w:val="24"/>
          <w:szCs w:val="24"/>
          <w:lang w:val="lt-LT"/>
        </w:rPr>
        <w:lastRenderedPageBreak/>
        <w:t>Priedas Nr. 2</w:t>
      </w:r>
    </w:p>
    <w:p w14:paraId="522E0AA0" w14:textId="77777777" w:rsidR="00CA11FF" w:rsidRPr="00E96D2F" w:rsidRDefault="00CA11FF" w:rsidP="00CA11FF">
      <w:pPr>
        <w:spacing w:after="0" w:line="240" w:lineRule="auto"/>
        <w:rPr>
          <w:rFonts w:asciiTheme="majorBidi" w:hAnsiTheme="majorBidi" w:cstheme="majorBidi"/>
          <w:sz w:val="24"/>
          <w:szCs w:val="24"/>
          <w:lang w:val="lt-LT"/>
        </w:rPr>
      </w:pPr>
    </w:p>
    <w:p w14:paraId="4B5A88D8" w14:textId="77777777" w:rsidR="00CA11FF" w:rsidRPr="00E96D2F" w:rsidRDefault="00CA11FF" w:rsidP="00CA11FF">
      <w:pPr>
        <w:spacing w:after="0" w:line="240" w:lineRule="auto"/>
        <w:jc w:val="center"/>
        <w:rPr>
          <w:rFonts w:asciiTheme="majorBidi" w:hAnsiTheme="majorBidi" w:cstheme="majorBidi"/>
          <w:b/>
          <w:bCs/>
          <w:sz w:val="24"/>
          <w:szCs w:val="24"/>
          <w:lang w:val="lt-LT"/>
        </w:rPr>
      </w:pPr>
      <w:r w:rsidRPr="00E96D2F">
        <w:rPr>
          <w:rFonts w:asciiTheme="majorBidi" w:hAnsiTheme="majorBidi" w:cstheme="majorBidi"/>
          <w:b/>
          <w:bCs/>
          <w:sz w:val="24"/>
          <w:szCs w:val="24"/>
          <w:lang w:val="lt-LT"/>
        </w:rPr>
        <w:t>SUTIKIMAS DĖL ASMENS DUOMENŲ TVARKYMO NEPRIKLAUSOMO</w:t>
      </w:r>
    </w:p>
    <w:p w14:paraId="6B40B5CF" w14:textId="77777777" w:rsidR="00CA11FF" w:rsidRPr="00E96D2F" w:rsidRDefault="00CA11FF" w:rsidP="00CA11FF">
      <w:pPr>
        <w:spacing w:after="0" w:line="240" w:lineRule="auto"/>
        <w:jc w:val="center"/>
        <w:rPr>
          <w:rFonts w:asciiTheme="majorBidi" w:hAnsiTheme="majorBidi" w:cstheme="majorBidi"/>
          <w:b/>
          <w:bCs/>
          <w:sz w:val="24"/>
          <w:szCs w:val="24"/>
          <w:lang w:val="lt-LT"/>
        </w:rPr>
      </w:pPr>
      <w:r w:rsidRPr="00E96D2F">
        <w:rPr>
          <w:rFonts w:asciiTheme="majorBidi" w:hAnsiTheme="majorBidi" w:cstheme="majorBidi"/>
          <w:b/>
          <w:bCs/>
          <w:sz w:val="24"/>
          <w:szCs w:val="24"/>
          <w:lang w:val="lt-LT"/>
        </w:rPr>
        <w:t>VALDYBOS NARIO ATRANKOS VYKDYMO PROCESE</w:t>
      </w:r>
    </w:p>
    <w:p w14:paraId="2C8BC342" w14:textId="77777777" w:rsidR="00CA11FF" w:rsidRPr="00E96D2F" w:rsidRDefault="00CA11FF" w:rsidP="00CA11FF">
      <w:pPr>
        <w:spacing w:after="0" w:line="240" w:lineRule="auto"/>
        <w:jc w:val="center"/>
        <w:rPr>
          <w:rFonts w:asciiTheme="majorBidi" w:hAnsiTheme="majorBidi" w:cstheme="majorBidi"/>
          <w:b/>
          <w:bCs/>
          <w:sz w:val="24"/>
          <w:szCs w:val="24"/>
          <w:lang w:val="lt-LT"/>
        </w:rPr>
      </w:pPr>
    </w:p>
    <w:p w14:paraId="08CE749A" w14:textId="77777777" w:rsidR="00CA11FF" w:rsidRPr="00E96D2F" w:rsidRDefault="00CA11FF" w:rsidP="00CA11FF">
      <w:pPr>
        <w:spacing w:after="0" w:line="240" w:lineRule="auto"/>
        <w:jc w:val="center"/>
        <w:rPr>
          <w:rFonts w:asciiTheme="majorBidi" w:hAnsiTheme="majorBidi" w:cstheme="majorBidi"/>
          <w:b/>
          <w:bCs/>
          <w:sz w:val="24"/>
          <w:szCs w:val="24"/>
          <w:lang w:val="lt-LT"/>
        </w:rPr>
      </w:pPr>
    </w:p>
    <w:p w14:paraId="735BDF34" w14:textId="77777777" w:rsidR="00CA11FF" w:rsidRPr="00E96D2F" w:rsidRDefault="00CA11FF" w:rsidP="00CA11FF">
      <w:pPr>
        <w:spacing w:after="0" w:line="240" w:lineRule="auto"/>
        <w:jc w:val="center"/>
        <w:rPr>
          <w:rFonts w:asciiTheme="majorBidi" w:hAnsiTheme="majorBidi" w:cstheme="majorBidi"/>
          <w:sz w:val="24"/>
          <w:szCs w:val="24"/>
          <w:lang w:val="lt-LT"/>
        </w:rPr>
      </w:pPr>
      <w:r w:rsidRPr="00E96D2F">
        <w:rPr>
          <w:rFonts w:asciiTheme="majorBidi" w:hAnsiTheme="majorBidi" w:cstheme="majorBidi"/>
          <w:sz w:val="24"/>
          <w:szCs w:val="24"/>
          <w:lang w:val="lt-LT"/>
        </w:rPr>
        <w:t>20..... -..................-....</w:t>
      </w:r>
    </w:p>
    <w:p w14:paraId="268ED4FD" w14:textId="77777777" w:rsidR="00CA11FF" w:rsidRPr="00E96D2F" w:rsidRDefault="00CA11FF" w:rsidP="00CA11FF">
      <w:pPr>
        <w:spacing w:after="0" w:line="240" w:lineRule="auto"/>
        <w:jc w:val="center"/>
        <w:rPr>
          <w:rFonts w:asciiTheme="majorBidi" w:hAnsiTheme="majorBidi" w:cstheme="majorBidi"/>
          <w:sz w:val="24"/>
          <w:szCs w:val="24"/>
          <w:lang w:val="lt-LT"/>
        </w:rPr>
      </w:pPr>
      <w:r w:rsidRPr="00E96D2F">
        <w:rPr>
          <w:rFonts w:asciiTheme="majorBidi" w:hAnsiTheme="majorBidi" w:cstheme="majorBidi"/>
          <w:sz w:val="24"/>
          <w:szCs w:val="24"/>
          <w:lang w:val="lt-LT"/>
        </w:rPr>
        <w:t>____________________</w:t>
      </w:r>
    </w:p>
    <w:p w14:paraId="508DB491" w14:textId="77777777" w:rsidR="00CA11FF" w:rsidRPr="00E96D2F" w:rsidRDefault="00CA11FF" w:rsidP="00CA11FF">
      <w:pPr>
        <w:spacing w:after="0" w:line="240" w:lineRule="auto"/>
        <w:jc w:val="center"/>
        <w:rPr>
          <w:rFonts w:asciiTheme="majorBidi" w:hAnsiTheme="majorBidi" w:cstheme="majorBidi"/>
          <w:sz w:val="24"/>
          <w:szCs w:val="24"/>
          <w:lang w:val="lt-LT"/>
        </w:rPr>
      </w:pPr>
      <w:r w:rsidRPr="00E96D2F">
        <w:rPr>
          <w:rFonts w:asciiTheme="majorBidi" w:hAnsiTheme="majorBidi" w:cstheme="majorBidi"/>
          <w:sz w:val="24"/>
          <w:szCs w:val="24"/>
          <w:lang w:val="lt-LT"/>
        </w:rPr>
        <w:t>(vieta)</w:t>
      </w:r>
    </w:p>
    <w:p w14:paraId="67550387" w14:textId="77777777" w:rsidR="00CA11FF" w:rsidRPr="00E96D2F" w:rsidRDefault="00CA11FF" w:rsidP="00CA11FF">
      <w:pPr>
        <w:spacing w:after="0" w:line="240" w:lineRule="auto"/>
        <w:rPr>
          <w:rFonts w:asciiTheme="majorBidi" w:hAnsiTheme="majorBidi" w:cstheme="majorBidi"/>
          <w:sz w:val="24"/>
          <w:szCs w:val="24"/>
          <w:lang w:val="lt-LT"/>
        </w:rPr>
      </w:pPr>
      <w:r w:rsidRPr="00E96D2F">
        <w:rPr>
          <w:rFonts w:asciiTheme="majorBidi" w:hAnsiTheme="majorBidi" w:cstheme="majorBidi"/>
          <w:sz w:val="24"/>
          <w:szCs w:val="24"/>
          <w:lang w:val="lt-LT"/>
        </w:rPr>
        <w:t xml:space="preserve"> </w:t>
      </w:r>
    </w:p>
    <w:p w14:paraId="43753E9D" w14:textId="77777777" w:rsidR="00CA11FF" w:rsidRPr="00E96D2F" w:rsidRDefault="00CA11FF" w:rsidP="00CA11FF">
      <w:pPr>
        <w:spacing w:after="0" w:line="240" w:lineRule="auto"/>
        <w:rPr>
          <w:rFonts w:asciiTheme="majorBidi" w:hAnsiTheme="majorBidi" w:cstheme="majorBidi"/>
          <w:sz w:val="24"/>
          <w:szCs w:val="24"/>
          <w:lang w:val="lt-LT"/>
        </w:rPr>
      </w:pPr>
    </w:p>
    <w:p w14:paraId="03EFEE72" w14:textId="77777777" w:rsidR="00CA11FF" w:rsidRPr="00E96D2F" w:rsidRDefault="00CA11FF" w:rsidP="00CA11FF">
      <w:pPr>
        <w:spacing w:after="0" w:line="240" w:lineRule="auto"/>
        <w:ind w:firstLine="720"/>
        <w:jc w:val="both"/>
        <w:rPr>
          <w:rFonts w:asciiTheme="majorBidi" w:hAnsiTheme="majorBidi" w:cstheme="majorBidi"/>
          <w:sz w:val="24"/>
          <w:szCs w:val="24"/>
          <w:lang w:val="lt-LT"/>
        </w:rPr>
      </w:pPr>
      <w:r w:rsidRPr="00E96D2F">
        <w:rPr>
          <w:rFonts w:asciiTheme="majorBidi" w:hAnsiTheme="majorBidi" w:cstheme="majorBidi"/>
          <w:sz w:val="24"/>
          <w:szCs w:val="24"/>
          <w:lang w:val="lt-LT"/>
        </w:rPr>
        <w:t>Aš, [vardas pavardė] (toliau – Sutikimo davėjas) sutinku, kad Lietuvos Respublikos ekonomikos ir inovacijų ministerija, juridinio asmens kodas 188621919, adresas: Gedimino pr. 38, 01104 Vilnius, UAB „ALLIANCE RECRUITMENT“, juridinio asmens kodas 302687119, adresas: Laisvės pr. 10, 04215 Vilnius, ir Atrankos komisija gautų ir tvarkytų iki uždarosios akcinės bendrovės „TOKSIKA“ valdybos nario paskyrimo šiuos mano, kaip kandidato, pateiktus asmens duomenis:</w:t>
      </w:r>
    </w:p>
    <w:p w14:paraId="269B43FD" w14:textId="77777777" w:rsidR="00CA11FF" w:rsidRPr="00E96D2F" w:rsidRDefault="00CA11FF" w:rsidP="00CA11FF">
      <w:pPr>
        <w:pStyle w:val="ListParagraph"/>
        <w:numPr>
          <w:ilvl w:val="1"/>
          <w:numId w:val="10"/>
        </w:numPr>
        <w:tabs>
          <w:tab w:val="left" w:pos="567"/>
        </w:tabs>
        <w:suppressAutoHyphens/>
        <w:autoSpaceDN w:val="0"/>
        <w:spacing w:after="0" w:line="240" w:lineRule="auto"/>
        <w:ind w:left="709" w:firstLine="0"/>
        <w:jc w:val="both"/>
        <w:textAlignment w:val="baseline"/>
        <w:rPr>
          <w:rFonts w:asciiTheme="majorBidi" w:hAnsiTheme="majorBidi" w:cstheme="majorBidi"/>
          <w:sz w:val="24"/>
          <w:szCs w:val="24"/>
          <w:lang w:val="lt-LT"/>
        </w:rPr>
      </w:pPr>
      <w:r w:rsidRPr="00E96D2F">
        <w:rPr>
          <w:rFonts w:asciiTheme="majorBidi" w:hAnsiTheme="majorBidi" w:cstheme="majorBidi"/>
          <w:sz w:val="24"/>
          <w:szCs w:val="24"/>
          <w:lang w:val="lt-LT"/>
        </w:rPr>
        <w:t>vardas, pavardė;</w:t>
      </w:r>
    </w:p>
    <w:p w14:paraId="2D8BF9B5" w14:textId="77777777" w:rsidR="00CA11FF" w:rsidRPr="00E96D2F" w:rsidRDefault="00CA11FF" w:rsidP="00CA11FF">
      <w:pPr>
        <w:pStyle w:val="ListParagraph"/>
        <w:numPr>
          <w:ilvl w:val="1"/>
          <w:numId w:val="10"/>
        </w:numPr>
        <w:tabs>
          <w:tab w:val="left" w:pos="567"/>
        </w:tabs>
        <w:suppressAutoHyphens/>
        <w:autoSpaceDN w:val="0"/>
        <w:spacing w:after="0" w:line="240" w:lineRule="auto"/>
        <w:ind w:left="709" w:firstLine="0"/>
        <w:jc w:val="both"/>
        <w:textAlignment w:val="baseline"/>
        <w:rPr>
          <w:rFonts w:asciiTheme="majorBidi" w:hAnsiTheme="majorBidi" w:cstheme="majorBidi"/>
          <w:sz w:val="24"/>
          <w:szCs w:val="24"/>
          <w:lang w:val="lt-LT"/>
        </w:rPr>
      </w:pPr>
      <w:r w:rsidRPr="00E96D2F">
        <w:rPr>
          <w:rFonts w:asciiTheme="majorBidi" w:hAnsiTheme="majorBidi" w:cstheme="majorBidi"/>
          <w:sz w:val="24"/>
          <w:szCs w:val="24"/>
          <w:lang w:val="lt-LT"/>
        </w:rPr>
        <w:t>pašto adresas;</w:t>
      </w:r>
    </w:p>
    <w:p w14:paraId="6DF76274" w14:textId="77777777" w:rsidR="00CA11FF" w:rsidRPr="00E96D2F" w:rsidRDefault="00CA11FF" w:rsidP="00CA11FF">
      <w:pPr>
        <w:pStyle w:val="ListParagraph"/>
        <w:numPr>
          <w:ilvl w:val="1"/>
          <w:numId w:val="10"/>
        </w:numPr>
        <w:tabs>
          <w:tab w:val="left" w:pos="567"/>
        </w:tabs>
        <w:suppressAutoHyphens/>
        <w:autoSpaceDN w:val="0"/>
        <w:spacing w:after="0" w:line="240" w:lineRule="auto"/>
        <w:ind w:left="709" w:firstLine="0"/>
        <w:jc w:val="both"/>
        <w:textAlignment w:val="baseline"/>
        <w:rPr>
          <w:rFonts w:asciiTheme="majorBidi" w:hAnsiTheme="majorBidi" w:cstheme="majorBidi"/>
          <w:sz w:val="24"/>
          <w:szCs w:val="24"/>
          <w:lang w:val="lt-LT"/>
        </w:rPr>
      </w:pPr>
      <w:r w:rsidRPr="00E96D2F">
        <w:rPr>
          <w:rFonts w:asciiTheme="majorBidi" w:hAnsiTheme="majorBidi" w:cstheme="majorBidi"/>
          <w:sz w:val="24"/>
          <w:szCs w:val="24"/>
          <w:lang w:val="lt-LT"/>
        </w:rPr>
        <w:t>el. pašto adresas;</w:t>
      </w:r>
    </w:p>
    <w:p w14:paraId="4688E3D7" w14:textId="77777777" w:rsidR="00CA11FF" w:rsidRPr="00E96D2F" w:rsidRDefault="00CA11FF" w:rsidP="00CA11FF">
      <w:pPr>
        <w:pStyle w:val="ListParagraph"/>
        <w:numPr>
          <w:ilvl w:val="1"/>
          <w:numId w:val="10"/>
        </w:numPr>
        <w:tabs>
          <w:tab w:val="left" w:pos="567"/>
        </w:tabs>
        <w:suppressAutoHyphens/>
        <w:autoSpaceDN w:val="0"/>
        <w:spacing w:after="0" w:line="240" w:lineRule="auto"/>
        <w:ind w:left="709" w:firstLine="0"/>
        <w:jc w:val="both"/>
        <w:textAlignment w:val="baseline"/>
        <w:rPr>
          <w:rFonts w:asciiTheme="majorBidi" w:hAnsiTheme="majorBidi" w:cstheme="majorBidi"/>
          <w:sz w:val="24"/>
          <w:szCs w:val="24"/>
          <w:lang w:val="lt-LT"/>
        </w:rPr>
      </w:pPr>
      <w:r w:rsidRPr="00E96D2F">
        <w:rPr>
          <w:rFonts w:asciiTheme="majorBidi" w:hAnsiTheme="majorBidi" w:cstheme="majorBidi"/>
          <w:sz w:val="24"/>
          <w:szCs w:val="24"/>
          <w:lang w:val="lt-LT"/>
        </w:rPr>
        <w:t>telefono numeris;</w:t>
      </w:r>
    </w:p>
    <w:p w14:paraId="0C9997EF" w14:textId="77777777" w:rsidR="00CA11FF" w:rsidRPr="00E96D2F" w:rsidRDefault="00CA11FF" w:rsidP="00CA11FF">
      <w:pPr>
        <w:pStyle w:val="ListParagraph"/>
        <w:numPr>
          <w:ilvl w:val="1"/>
          <w:numId w:val="10"/>
        </w:numPr>
        <w:tabs>
          <w:tab w:val="left" w:pos="567"/>
        </w:tabs>
        <w:suppressAutoHyphens/>
        <w:autoSpaceDN w:val="0"/>
        <w:spacing w:after="0" w:line="240" w:lineRule="auto"/>
        <w:ind w:left="709" w:firstLine="0"/>
        <w:jc w:val="both"/>
        <w:textAlignment w:val="baseline"/>
        <w:rPr>
          <w:rFonts w:asciiTheme="majorBidi" w:hAnsiTheme="majorBidi" w:cstheme="majorBidi"/>
          <w:sz w:val="24"/>
          <w:szCs w:val="24"/>
          <w:lang w:val="lt-LT"/>
        </w:rPr>
      </w:pPr>
      <w:r w:rsidRPr="00E96D2F">
        <w:rPr>
          <w:rFonts w:asciiTheme="majorBidi" w:hAnsiTheme="majorBidi" w:cstheme="majorBidi"/>
          <w:sz w:val="24"/>
          <w:szCs w:val="24"/>
          <w:lang w:val="lt-LT"/>
        </w:rPr>
        <w:t>gimimo data/ asmens kodas;</w:t>
      </w:r>
    </w:p>
    <w:p w14:paraId="7B6663B8" w14:textId="77777777" w:rsidR="00CA11FF" w:rsidRPr="00E96D2F" w:rsidRDefault="00CA11FF" w:rsidP="00CA11FF">
      <w:pPr>
        <w:pStyle w:val="ListParagraph"/>
        <w:numPr>
          <w:ilvl w:val="1"/>
          <w:numId w:val="10"/>
        </w:numPr>
        <w:tabs>
          <w:tab w:val="left" w:pos="567"/>
        </w:tabs>
        <w:suppressAutoHyphens/>
        <w:autoSpaceDN w:val="0"/>
        <w:spacing w:after="0" w:line="240" w:lineRule="auto"/>
        <w:ind w:left="709" w:firstLine="0"/>
        <w:jc w:val="both"/>
        <w:textAlignment w:val="baseline"/>
        <w:rPr>
          <w:rFonts w:asciiTheme="majorBidi" w:hAnsiTheme="majorBidi" w:cstheme="majorBidi"/>
          <w:sz w:val="24"/>
          <w:szCs w:val="24"/>
          <w:lang w:val="lt-LT"/>
        </w:rPr>
      </w:pPr>
      <w:r w:rsidRPr="00E96D2F">
        <w:rPr>
          <w:rFonts w:asciiTheme="majorBidi" w:hAnsiTheme="majorBidi" w:cstheme="majorBidi"/>
          <w:sz w:val="24"/>
          <w:szCs w:val="24"/>
          <w:lang w:val="lt-LT"/>
        </w:rPr>
        <w:t>mano nuotrauka;</w:t>
      </w:r>
    </w:p>
    <w:p w14:paraId="220C7704" w14:textId="77777777" w:rsidR="00CA11FF" w:rsidRPr="00E96D2F" w:rsidRDefault="00CA11FF" w:rsidP="00CA11FF">
      <w:pPr>
        <w:pStyle w:val="ListParagraph"/>
        <w:numPr>
          <w:ilvl w:val="1"/>
          <w:numId w:val="10"/>
        </w:numPr>
        <w:tabs>
          <w:tab w:val="left" w:pos="567"/>
        </w:tabs>
        <w:suppressAutoHyphens/>
        <w:autoSpaceDN w:val="0"/>
        <w:spacing w:after="0" w:line="240" w:lineRule="auto"/>
        <w:ind w:left="709" w:firstLine="0"/>
        <w:jc w:val="both"/>
        <w:textAlignment w:val="baseline"/>
        <w:rPr>
          <w:rFonts w:asciiTheme="majorBidi" w:hAnsiTheme="majorBidi" w:cstheme="majorBidi"/>
          <w:sz w:val="24"/>
          <w:szCs w:val="24"/>
          <w:lang w:val="lt-LT"/>
        </w:rPr>
      </w:pPr>
      <w:r w:rsidRPr="00E96D2F">
        <w:rPr>
          <w:rFonts w:asciiTheme="majorBidi" w:hAnsiTheme="majorBidi" w:cstheme="majorBidi"/>
          <w:sz w:val="24"/>
          <w:szCs w:val="24"/>
          <w:lang w:val="lt-LT"/>
        </w:rPr>
        <w:t>darbo patirtis;</w:t>
      </w:r>
    </w:p>
    <w:p w14:paraId="533EA0F4" w14:textId="77777777" w:rsidR="00CA11FF" w:rsidRPr="00E96D2F" w:rsidRDefault="00CA11FF" w:rsidP="00CA11FF">
      <w:pPr>
        <w:pStyle w:val="ListParagraph"/>
        <w:numPr>
          <w:ilvl w:val="1"/>
          <w:numId w:val="10"/>
        </w:numPr>
        <w:tabs>
          <w:tab w:val="left" w:pos="567"/>
        </w:tabs>
        <w:suppressAutoHyphens/>
        <w:autoSpaceDN w:val="0"/>
        <w:spacing w:after="0" w:line="240" w:lineRule="auto"/>
        <w:ind w:left="709" w:firstLine="0"/>
        <w:jc w:val="both"/>
        <w:textAlignment w:val="baseline"/>
        <w:rPr>
          <w:rFonts w:asciiTheme="majorBidi" w:hAnsiTheme="majorBidi" w:cstheme="majorBidi"/>
          <w:sz w:val="24"/>
          <w:szCs w:val="24"/>
          <w:lang w:val="lt-LT"/>
        </w:rPr>
      </w:pPr>
      <w:r w:rsidRPr="00E96D2F">
        <w:rPr>
          <w:rFonts w:asciiTheme="majorBidi" w:hAnsiTheme="majorBidi" w:cstheme="majorBidi"/>
          <w:sz w:val="24"/>
          <w:szCs w:val="24"/>
          <w:lang w:val="lt-LT"/>
        </w:rPr>
        <w:t>išsilavinimas;</w:t>
      </w:r>
    </w:p>
    <w:p w14:paraId="24B19BF1" w14:textId="77777777" w:rsidR="00CA11FF" w:rsidRPr="00E96D2F" w:rsidRDefault="00CA11FF" w:rsidP="00CA11FF">
      <w:pPr>
        <w:pStyle w:val="ListParagraph"/>
        <w:numPr>
          <w:ilvl w:val="1"/>
          <w:numId w:val="10"/>
        </w:numPr>
        <w:tabs>
          <w:tab w:val="left" w:pos="567"/>
        </w:tabs>
        <w:suppressAutoHyphens/>
        <w:autoSpaceDN w:val="0"/>
        <w:spacing w:after="0" w:line="240" w:lineRule="auto"/>
        <w:ind w:left="709" w:firstLine="0"/>
        <w:jc w:val="both"/>
        <w:textAlignment w:val="baseline"/>
        <w:rPr>
          <w:rFonts w:asciiTheme="majorBidi" w:hAnsiTheme="majorBidi" w:cstheme="majorBidi"/>
          <w:sz w:val="24"/>
          <w:szCs w:val="24"/>
          <w:lang w:val="lt-LT"/>
        </w:rPr>
      </w:pPr>
      <w:r w:rsidRPr="00E96D2F">
        <w:rPr>
          <w:rFonts w:asciiTheme="majorBidi" w:hAnsiTheme="majorBidi" w:cstheme="majorBidi"/>
          <w:sz w:val="24"/>
          <w:szCs w:val="24"/>
          <w:lang w:val="lt-LT"/>
        </w:rPr>
        <w:t>bendravimo įgūdžiai;</w:t>
      </w:r>
    </w:p>
    <w:p w14:paraId="4CB82439" w14:textId="77777777" w:rsidR="00CA11FF" w:rsidRPr="00E96D2F" w:rsidRDefault="00CA11FF" w:rsidP="00CA11FF">
      <w:pPr>
        <w:pStyle w:val="ListParagraph"/>
        <w:numPr>
          <w:ilvl w:val="1"/>
          <w:numId w:val="10"/>
        </w:numPr>
        <w:tabs>
          <w:tab w:val="left" w:pos="567"/>
        </w:tabs>
        <w:suppressAutoHyphens/>
        <w:autoSpaceDN w:val="0"/>
        <w:spacing w:after="0" w:line="240" w:lineRule="auto"/>
        <w:ind w:left="709" w:firstLine="0"/>
        <w:jc w:val="both"/>
        <w:textAlignment w:val="baseline"/>
        <w:rPr>
          <w:rFonts w:asciiTheme="majorBidi" w:hAnsiTheme="majorBidi" w:cstheme="majorBidi"/>
          <w:sz w:val="24"/>
          <w:szCs w:val="24"/>
          <w:lang w:val="lt-LT"/>
        </w:rPr>
      </w:pPr>
      <w:r w:rsidRPr="00E96D2F">
        <w:rPr>
          <w:rFonts w:asciiTheme="majorBidi" w:hAnsiTheme="majorBidi" w:cstheme="majorBidi"/>
          <w:sz w:val="24"/>
          <w:szCs w:val="24"/>
          <w:lang w:val="lt-LT"/>
        </w:rPr>
        <w:t>atsiliepimai / rekomendacijos apie mane;</w:t>
      </w:r>
    </w:p>
    <w:p w14:paraId="4F5276F9" w14:textId="77777777" w:rsidR="00CA11FF" w:rsidRPr="00E96D2F" w:rsidRDefault="00CA11FF" w:rsidP="00CA11FF">
      <w:pPr>
        <w:pStyle w:val="ListParagraph"/>
        <w:numPr>
          <w:ilvl w:val="1"/>
          <w:numId w:val="10"/>
        </w:numPr>
        <w:tabs>
          <w:tab w:val="left" w:pos="567"/>
        </w:tabs>
        <w:suppressAutoHyphens/>
        <w:autoSpaceDN w:val="0"/>
        <w:spacing w:after="0" w:line="240" w:lineRule="auto"/>
        <w:ind w:left="709" w:firstLine="0"/>
        <w:jc w:val="both"/>
        <w:textAlignment w:val="baseline"/>
        <w:rPr>
          <w:rFonts w:asciiTheme="majorBidi" w:hAnsiTheme="majorBidi" w:cstheme="majorBidi"/>
          <w:sz w:val="24"/>
          <w:szCs w:val="24"/>
          <w:lang w:val="lt-LT"/>
        </w:rPr>
      </w:pPr>
      <w:r w:rsidRPr="00E96D2F">
        <w:rPr>
          <w:rFonts w:asciiTheme="majorBidi" w:hAnsiTheme="majorBidi" w:cstheme="majorBidi"/>
          <w:sz w:val="24"/>
          <w:szCs w:val="24"/>
          <w:lang w:val="lt-LT"/>
        </w:rPr>
        <w:t>kandidato prašyme dalyvauti atrankoje ir sąžiningumo deklaracijoje pateikiami duomenys;</w:t>
      </w:r>
    </w:p>
    <w:p w14:paraId="29AB0740" w14:textId="77777777" w:rsidR="00CA11FF" w:rsidRPr="00E96D2F" w:rsidRDefault="00CA11FF" w:rsidP="00CA11FF">
      <w:pPr>
        <w:pStyle w:val="ListParagraph"/>
        <w:numPr>
          <w:ilvl w:val="1"/>
          <w:numId w:val="10"/>
        </w:numPr>
        <w:tabs>
          <w:tab w:val="left" w:pos="567"/>
        </w:tabs>
        <w:suppressAutoHyphens/>
        <w:autoSpaceDN w:val="0"/>
        <w:spacing w:after="120" w:line="240" w:lineRule="auto"/>
        <w:ind w:left="709" w:firstLine="0"/>
        <w:jc w:val="both"/>
        <w:textAlignment w:val="baseline"/>
        <w:rPr>
          <w:rFonts w:asciiTheme="majorBidi" w:hAnsiTheme="majorBidi" w:cstheme="majorBidi"/>
          <w:sz w:val="24"/>
          <w:szCs w:val="24"/>
          <w:lang w:val="lt-LT"/>
        </w:rPr>
      </w:pPr>
      <w:r w:rsidRPr="00E96D2F">
        <w:rPr>
          <w:rFonts w:asciiTheme="majorBidi" w:hAnsiTheme="majorBidi" w:cstheme="majorBidi"/>
          <w:sz w:val="24"/>
          <w:szCs w:val="24"/>
          <w:lang w:val="lt-LT"/>
        </w:rPr>
        <w:t>kandidato nepriklausomumo deklaracijoje pateikiami duomenys.</w:t>
      </w:r>
    </w:p>
    <w:p w14:paraId="2141DF18" w14:textId="77777777" w:rsidR="00CA11FF" w:rsidRPr="00E96D2F" w:rsidRDefault="00CA11FF" w:rsidP="00CA11FF">
      <w:pPr>
        <w:pStyle w:val="Antrat11"/>
        <w:spacing w:after="120"/>
        <w:ind w:left="0"/>
        <w:jc w:val="both"/>
        <w:rPr>
          <w:rFonts w:asciiTheme="majorBidi" w:hAnsiTheme="majorBidi" w:cstheme="majorBidi"/>
          <w:sz w:val="24"/>
          <w:szCs w:val="24"/>
        </w:rPr>
      </w:pPr>
      <w:r w:rsidRPr="00E96D2F">
        <w:rPr>
          <w:rFonts w:asciiTheme="majorBidi" w:hAnsiTheme="majorBidi" w:cstheme="majorBidi"/>
          <w:sz w:val="24"/>
          <w:szCs w:val="24"/>
        </w:rPr>
        <w:t xml:space="preserve">Sutinku, kad mano asmens duomenys būtų </w:t>
      </w:r>
      <w:r w:rsidRPr="00E96D2F">
        <w:rPr>
          <w:rFonts w:asciiTheme="majorBidi" w:hAnsiTheme="majorBidi" w:cstheme="majorBidi"/>
          <w:i/>
          <w:iCs/>
          <w:sz w:val="24"/>
          <w:szCs w:val="24"/>
        </w:rPr>
        <w:t xml:space="preserve">naudojami uždarosios akcinės bendrovės „TOKSIKA“ </w:t>
      </w:r>
      <w:r w:rsidRPr="00E96D2F">
        <w:rPr>
          <w:rFonts w:asciiTheme="majorBidi" w:hAnsiTheme="majorBidi" w:cstheme="majorBidi"/>
          <w:sz w:val="24"/>
          <w:szCs w:val="24"/>
        </w:rPr>
        <w:t>nepriklausomo valdybos nario atrankai, siekiant patikrinti ar aš, kaip kandidatas, atitinku taikomus bendruosius bei specialiuosius reikalavimus. Sutinku, kad mano asmens duomenys būtų perduodami Lietuvos Respublikos ekonomikos ir inovacijų ministerijai.</w:t>
      </w:r>
    </w:p>
    <w:p w14:paraId="77186213" w14:textId="77777777" w:rsidR="00CA11FF" w:rsidRPr="00E96D2F" w:rsidRDefault="00CA11FF" w:rsidP="00CA11FF">
      <w:pPr>
        <w:pStyle w:val="Antrat11"/>
        <w:spacing w:after="120"/>
        <w:ind w:left="0"/>
        <w:jc w:val="both"/>
        <w:rPr>
          <w:rFonts w:asciiTheme="majorBidi" w:hAnsiTheme="majorBidi" w:cstheme="majorBidi"/>
          <w:sz w:val="24"/>
          <w:szCs w:val="24"/>
        </w:rPr>
      </w:pPr>
      <w:r w:rsidRPr="00E96D2F">
        <w:rPr>
          <w:rFonts w:asciiTheme="majorBidi" w:hAnsiTheme="majorBidi" w:cstheme="majorBidi"/>
          <w:sz w:val="24"/>
          <w:szCs w:val="24"/>
        </w:rPr>
        <w:t xml:space="preserve">Taip pat sutinku, kad UAB „ALLIANCE RECRUITMENT“ ir </w:t>
      </w:r>
      <w:r>
        <w:rPr>
          <w:rFonts w:asciiTheme="majorBidi" w:hAnsiTheme="majorBidi" w:cstheme="majorBidi"/>
          <w:sz w:val="24"/>
          <w:szCs w:val="24"/>
        </w:rPr>
        <w:t>Lietuvos Respublikos e</w:t>
      </w:r>
      <w:r w:rsidRPr="00E96D2F">
        <w:rPr>
          <w:rFonts w:asciiTheme="majorBidi" w:hAnsiTheme="majorBidi" w:cstheme="majorBidi"/>
          <w:sz w:val="24"/>
          <w:szCs w:val="24"/>
        </w:rPr>
        <w:t>konomikos ir inovacijų ministerija gali pasitelkti tam tikrus duomenų tvarkytojus, kuriems gali būti perduoti mano asmens duomenys. Tokie duomenų tvarkytojai yra: duomenų centrų paslaugas teikiančios įmonės, el. pašto ar kitų informacinių technologijų infrastruktūrų paslaugas teikiančios įmonės, personalo atrankos paslaugas teikiantys asmenys ar kiti paslaugų teikėjai, kurių paslaugos susijusios su mano asmens duomenų saugojimu.</w:t>
      </w:r>
    </w:p>
    <w:p w14:paraId="7D77623E" w14:textId="77777777" w:rsidR="00CA11FF" w:rsidRPr="00E96D2F" w:rsidRDefault="00CA11FF" w:rsidP="00CA11FF">
      <w:pPr>
        <w:pStyle w:val="Antrat11"/>
        <w:spacing w:after="0"/>
        <w:ind w:left="0"/>
        <w:jc w:val="both"/>
        <w:rPr>
          <w:rFonts w:asciiTheme="majorBidi" w:hAnsiTheme="majorBidi" w:cstheme="majorBidi"/>
          <w:sz w:val="24"/>
          <w:szCs w:val="24"/>
        </w:rPr>
      </w:pPr>
      <w:r w:rsidRPr="00E96D2F">
        <w:rPr>
          <w:rFonts w:asciiTheme="majorBidi" w:hAnsiTheme="majorBidi" w:cstheme="majorBidi"/>
          <w:sz w:val="24"/>
          <w:szCs w:val="24"/>
        </w:rPr>
        <w:t>Man yra žinomos mano, kaip duomenų subjekto, teisės, nustatytos Europos parlamento ir tarybos reglamente (ES) 2016/679 2016 m. balandžio 27 d. dėl fizinių asmenų apsaugos tvarkant asmens duomenis ir dėl laisvo tokių duomenų judėjimo ir kuriuo panaikinama Direktyva 95/46/EB (Bendrasis duomenų apsaugos reglamentas).</w:t>
      </w:r>
    </w:p>
    <w:p w14:paraId="6800E1BA" w14:textId="77777777" w:rsidR="00CA11FF" w:rsidRPr="00E96D2F" w:rsidRDefault="00CA11FF" w:rsidP="00CA11FF">
      <w:pPr>
        <w:pStyle w:val="Antrat11"/>
        <w:spacing w:after="0" w:line="276" w:lineRule="auto"/>
        <w:ind w:left="0"/>
        <w:jc w:val="both"/>
        <w:rPr>
          <w:rFonts w:asciiTheme="majorBidi" w:hAnsiTheme="majorBidi" w:cstheme="majorBidi"/>
          <w:sz w:val="24"/>
          <w:szCs w:val="24"/>
        </w:rPr>
      </w:pPr>
      <w:r w:rsidRPr="00E96D2F">
        <w:rPr>
          <w:rFonts w:asciiTheme="majorBidi" w:hAnsiTheme="majorBidi" w:cstheme="majorBidi"/>
          <w:sz w:val="24"/>
          <w:szCs w:val="24"/>
        </w:rPr>
        <w:t>Esu susipažinęs kaip UAB „ALLIANCE RECRUITMENT“ ir</w:t>
      </w:r>
      <w:r>
        <w:rPr>
          <w:rFonts w:asciiTheme="majorBidi" w:hAnsiTheme="majorBidi" w:cstheme="majorBidi"/>
          <w:sz w:val="24"/>
          <w:szCs w:val="24"/>
        </w:rPr>
        <w:t xml:space="preserve"> Lietuvos Respublikos</w:t>
      </w:r>
      <w:r w:rsidRPr="00E96D2F">
        <w:rPr>
          <w:rFonts w:asciiTheme="majorBidi" w:hAnsiTheme="majorBidi" w:cstheme="majorBidi"/>
          <w:sz w:val="24"/>
          <w:szCs w:val="24"/>
        </w:rPr>
        <w:t xml:space="preserve"> </w:t>
      </w:r>
      <w:r>
        <w:rPr>
          <w:rFonts w:asciiTheme="majorBidi" w:hAnsiTheme="majorBidi" w:cstheme="majorBidi"/>
          <w:sz w:val="24"/>
          <w:szCs w:val="24"/>
        </w:rPr>
        <w:t>e</w:t>
      </w:r>
      <w:r w:rsidRPr="00E96D2F">
        <w:rPr>
          <w:rFonts w:asciiTheme="majorBidi" w:hAnsiTheme="majorBidi" w:cstheme="majorBidi"/>
          <w:sz w:val="24"/>
          <w:szCs w:val="24"/>
        </w:rPr>
        <w:t>konomikos ir inovacijų ministerijoje yra tvarkomi mano asmens duomenys:</w:t>
      </w:r>
    </w:p>
    <w:p w14:paraId="04E08A7E" w14:textId="77777777" w:rsidR="00CA11FF" w:rsidRPr="00E96D2F" w:rsidRDefault="00CA11FF" w:rsidP="00CA11FF">
      <w:pPr>
        <w:pStyle w:val="Antrat11"/>
        <w:numPr>
          <w:ilvl w:val="0"/>
          <w:numId w:val="0"/>
        </w:numPr>
        <w:spacing w:after="0" w:line="276" w:lineRule="auto"/>
        <w:jc w:val="both"/>
        <w:rPr>
          <w:rFonts w:asciiTheme="majorBidi" w:hAnsiTheme="majorBidi" w:cstheme="majorBidi"/>
          <w:sz w:val="24"/>
          <w:szCs w:val="24"/>
        </w:rPr>
      </w:pPr>
      <w:r w:rsidRPr="00E96D2F">
        <w:rPr>
          <w:rFonts w:asciiTheme="majorBidi" w:hAnsiTheme="majorBidi" w:cstheme="majorBidi"/>
          <w:sz w:val="24"/>
          <w:szCs w:val="24"/>
        </w:rPr>
        <w:t xml:space="preserve">5.1. </w:t>
      </w:r>
      <w:hyperlink r:id="rId15" w:history="1">
        <w:r w:rsidRPr="00E96D2F">
          <w:rPr>
            <w:rStyle w:val="Hyperlink"/>
            <w:rFonts w:asciiTheme="majorBidi" w:hAnsiTheme="majorBidi" w:cstheme="majorBidi"/>
            <w:sz w:val="24"/>
            <w:szCs w:val="24"/>
          </w:rPr>
          <w:t>http://www.afr.lt/lt/privatumo-politika</w:t>
        </w:r>
      </w:hyperlink>
      <w:r w:rsidRPr="00E96D2F">
        <w:rPr>
          <w:rFonts w:asciiTheme="majorBidi" w:hAnsiTheme="majorBidi" w:cstheme="majorBidi"/>
          <w:sz w:val="24"/>
          <w:szCs w:val="24"/>
        </w:rPr>
        <w:t>;</w:t>
      </w:r>
    </w:p>
    <w:p w14:paraId="352DC928" w14:textId="77777777" w:rsidR="00CA11FF" w:rsidRDefault="00CA11FF" w:rsidP="00CA11FF">
      <w:pPr>
        <w:pStyle w:val="Antrat11"/>
        <w:numPr>
          <w:ilvl w:val="0"/>
          <w:numId w:val="0"/>
        </w:numPr>
        <w:spacing w:after="0"/>
        <w:ind w:left="360" w:hanging="360"/>
        <w:jc w:val="both"/>
        <w:rPr>
          <w:rFonts w:asciiTheme="majorBidi" w:hAnsiTheme="majorBidi" w:cstheme="majorBidi"/>
          <w:sz w:val="24"/>
          <w:szCs w:val="24"/>
        </w:rPr>
      </w:pPr>
      <w:r w:rsidRPr="00E96D2F">
        <w:rPr>
          <w:rFonts w:asciiTheme="majorBidi" w:hAnsiTheme="majorBidi" w:cstheme="majorBidi"/>
          <w:sz w:val="24"/>
          <w:szCs w:val="24"/>
        </w:rPr>
        <w:t xml:space="preserve">5.2. </w:t>
      </w:r>
      <w:hyperlink r:id="rId16" w:history="1">
        <w:r w:rsidRPr="00E96D2F">
          <w:rPr>
            <w:rStyle w:val="Hyperlink"/>
            <w:rFonts w:asciiTheme="majorBidi" w:hAnsiTheme="majorBidi" w:cstheme="majorBidi"/>
            <w:sz w:val="24"/>
            <w:szCs w:val="24"/>
          </w:rPr>
          <w:t>https://eimin.lrv.lt/lt/asmens-duomenu-apsauga</w:t>
        </w:r>
      </w:hyperlink>
      <w:r w:rsidRPr="00E96D2F">
        <w:rPr>
          <w:rFonts w:asciiTheme="majorBidi" w:hAnsiTheme="majorBidi" w:cstheme="majorBidi"/>
          <w:sz w:val="24"/>
          <w:szCs w:val="24"/>
        </w:rPr>
        <w:t>.</w:t>
      </w:r>
    </w:p>
    <w:p w14:paraId="388AE504" w14:textId="77777777" w:rsidR="00CA11FF" w:rsidRPr="00E96D2F" w:rsidRDefault="00CA11FF" w:rsidP="00CA11FF">
      <w:pPr>
        <w:pStyle w:val="Antrat11"/>
        <w:numPr>
          <w:ilvl w:val="0"/>
          <w:numId w:val="0"/>
        </w:numPr>
        <w:spacing w:after="0"/>
        <w:ind w:left="360" w:hanging="360"/>
        <w:jc w:val="both"/>
        <w:rPr>
          <w:rFonts w:asciiTheme="majorBidi" w:hAnsiTheme="majorBidi" w:cstheme="majorBidi"/>
          <w:sz w:val="24"/>
          <w:szCs w:val="24"/>
        </w:rPr>
      </w:pPr>
    </w:p>
    <w:p w14:paraId="438089FE" w14:textId="77777777" w:rsidR="00CA11FF" w:rsidRPr="00E96D2F" w:rsidRDefault="00CA11FF" w:rsidP="00CA11FF">
      <w:pPr>
        <w:spacing w:after="0" w:line="240" w:lineRule="auto"/>
        <w:ind w:firstLine="720"/>
        <w:jc w:val="both"/>
        <w:rPr>
          <w:rFonts w:asciiTheme="majorBidi" w:hAnsiTheme="majorBidi" w:cstheme="majorBidi"/>
          <w:sz w:val="24"/>
          <w:szCs w:val="24"/>
          <w:lang w:val="lt-LT"/>
        </w:rPr>
      </w:pPr>
      <w:r w:rsidRPr="00E96D2F">
        <w:rPr>
          <w:rFonts w:asciiTheme="majorBidi" w:hAnsiTheme="majorBidi" w:cstheme="majorBidi"/>
          <w:sz w:val="24"/>
          <w:szCs w:val="24"/>
          <w:lang w:val="lt-LT"/>
        </w:rPr>
        <w:lastRenderedPageBreak/>
        <w:t xml:space="preserve">Šis Sutikimas galioja 1 (vienas) metus. Sutikimo davėjas bet kada gali atšaukti duotą sutikimą apie tokį atšaukimą raštu informuodamas </w:t>
      </w:r>
      <w:r>
        <w:rPr>
          <w:rFonts w:asciiTheme="majorBidi" w:hAnsiTheme="majorBidi" w:cstheme="majorBidi"/>
          <w:sz w:val="24"/>
          <w:szCs w:val="24"/>
          <w:lang w:val="lt-LT"/>
        </w:rPr>
        <w:t>Lietuvos Respublikos e</w:t>
      </w:r>
      <w:r w:rsidRPr="00E96D2F">
        <w:rPr>
          <w:rFonts w:asciiTheme="majorBidi" w:hAnsiTheme="majorBidi" w:cstheme="majorBidi"/>
          <w:sz w:val="24"/>
          <w:szCs w:val="24"/>
          <w:lang w:val="lt-LT"/>
        </w:rPr>
        <w:t>konomikos ir inovacijų ministeriją.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14:paraId="353AB050" w14:textId="77777777" w:rsidR="00CA11FF" w:rsidRPr="00E96D2F" w:rsidRDefault="00CA11FF" w:rsidP="00CA11FF">
      <w:pPr>
        <w:spacing w:after="0" w:line="240" w:lineRule="auto"/>
        <w:ind w:firstLine="720"/>
        <w:jc w:val="both"/>
        <w:rPr>
          <w:rFonts w:asciiTheme="majorBidi" w:hAnsiTheme="majorBidi" w:cstheme="majorBidi"/>
          <w:sz w:val="24"/>
          <w:szCs w:val="24"/>
          <w:lang w:val="lt-LT"/>
        </w:rPr>
      </w:pPr>
    </w:p>
    <w:p w14:paraId="278ABB24" w14:textId="77777777" w:rsidR="00CA11FF" w:rsidRPr="00E96D2F" w:rsidRDefault="00CA11FF" w:rsidP="00CA11FF">
      <w:pPr>
        <w:spacing w:after="0" w:line="240" w:lineRule="auto"/>
        <w:ind w:firstLine="720"/>
        <w:jc w:val="both"/>
        <w:rPr>
          <w:rFonts w:asciiTheme="majorBidi" w:hAnsiTheme="majorBidi" w:cstheme="majorBidi"/>
          <w:sz w:val="24"/>
          <w:szCs w:val="24"/>
          <w:lang w:val="lt-LT"/>
        </w:rPr>
      </w:pPr>
    </w:p>
    <w:p w14:paraId="103A11E6" w14:textId="77777777" w:rsidR="00CA11FF" w:rsidRPr="00E96D2F" w:rsidRDefault="00CA11FF" w:rsidP="00CA11FF">
      <w:pPr>
        <w:spacing w:after="0" w:line="240" w:lineRule="auto"/>
        <w:rPr>
          <w:rFonts w:asciiTheme="majorBidi" w:hAnsiTheme="majorBidi" w:cstheme="majorBidi"/>
          <w:sz w:val="24"/>
          <w:szCs w:val="24"/>
          <w:lang w:val="lt-LT"/>
        </w:rPr>
      </w:pPr>
      <w:r w:rsidRPr="00E96D2F">
        <w:rPr>
          <w:rFonts w:asciiTheme="majorBidi" w:hAnsiTheme="majorBidi" w:cstheme="majorBidi"/>
          <w:sz w:val="24"/>
          <w:szCs w:val="24"/>
          <w:lang w:val="lt-LT"/>
        </w:rPr>
        <w:t>Sutikimo davėjas: _______________________________________________________</w:t>
      </w:r>
    </w:p>
    <w:p w14:paraId="1ECD526A" w14:textId="77777777" w:rsidR="00CA11FF" w:rsidRPr="00E96D2F" w:rsidRDefault="00CA11FF" w:rsidP="00CA11FF">
      <w:pPr>
        <w:spacing w:after="0" w:line="240" w:lineRule="auto"/>
        <w:jc w:val="center"/>
        <w:rPr>
          <w:rFonts w:asciiTheme="majorBidi" w:hAnsiTheme="majorBidi" w:cstheme="majorBidi"/>
          <w:sz w:val="24"/>
          <w:szCs w:val="24"/>
          <w:lang w:val="lt-LT"/>
        </w:rPr>
      </w:pPr>
      <w:r w:rsidRPr="00E96D2F">
        <w:rPr>
          <w:rFonts w:asciiTheme="majorBidi" w:hAnsiTheme="majorBidi" w:cstheme="majorBidi"/>
          <w:sz w:val="24"/>
          <w:szCs w:val="24"/>
          <w:lang w:val="lt-LT"/>
        </w:rPr>
        <w:t>(Vardas, pavardė, parašas, data</w:t>
      </w:r>
    </w:p>
    <w:p w14:paraId="45DF6647" w14:textId="77777777" w:rsidR="00CA11FF" w:rsidRPr="00A37587" w:rsidRDefault="00CA11FF" w:rsidP="00CA11FF">
      <w:pPr>
        <w:rPr>
          <w:rFonts w:asciiTheme="majorBidi" w:hAnsiTheme="majorBidi" w:cstheme="majorBidi"/>
          <w:sz w:val="24"/>
          <w:szCs w:val="24"/>
          <w:lang w:val="lt-LT"/>
        </w:rPr>
      </w:pPr>
    </w:p>
    <w:p w14:paraId="4E499502" w14:textId="39DAB137" w:rsidR="00CA11FF" w:rsidRDefault="00CA11FF">
      <w:pPr>
        <w:rPr>
          <w:rFonts w:asciiTheme="majorBidi" w:hAnsiTheme="majorBidi" w:cstheme="majorBidi"/>
          <w:sz w:val="24"/>
          <w:szCs w:val="24"/>
          <w:lang w:val="lt-LT"/>
        </w:rPr>
      </w:pPr>
      <w:r>
        <w:rPr>
          <w:rFonts w:asciiTheme="majorBidi" w:hAnsiTheme="majorBidi" w:cstheme="majorBidi"/>
          <w:sz w:val="24"/>
          <w:szCs w:val="24"/>
          <w:lang w:val="lt-LT"/>
        </w:rPr>
        <w:br w:type="page"/>
      </w:r>
    </w:p>
    <w:p w14:paraId="6624408D" w14:textId="77777777" w:rsidR="00176693" w:rsidRPr="00E96D2F" w:rsidRDefault="00176693" w:rsidP="00176693">
      <w:pPr>
        <w:spacing w:after="0" w:line="240" w:lineRule="auto"/>
        <w:jc w:val="right"/>
        <w:rPr>
          <w:rFonts w:asciiTheme="majorBidi" w:hAnsiTheme="majorBidi" w:cstheme="majorBidi"/>
          <w:sz w:val="24"/>
          <w:szCs w:val="24"/>
          <w:lang w:val="lt-LT"/>
        </w:rPr>
      </w:pPr>
      <w:r w:rsidRPr="00E96D2F">
        <w:rPr>
          <w:rFonts w:asciiTheme="majorBidi" w:hAnsiTheme="majorBidi" w:cstheme="majorBidi"/>
          <w:sz w:val="24"/>
          <w:szCs w:val="24"/>
          <w:lang w:val="lt-LT"/>
        </w:rPr>
        <w:lastRenderedPageBreak/>
        <w:t xml:space="preserve">Priedas Nr. </w:t>
      </w:r>
      <w:r>
        <w:rPr>
          <w:rFonts w:asciiTheme="majorBidi" w:hAnsiTheme="majorBidi" w:cstheme="majorBidi"/>
          <w:sz w:val="24"/>
          <w:szCs w:val="24"/>
          <w:lang w:val="lt-LT"/>
        </w:rPr>
        <w:t>3</w:t>
      </w:r>
    </w:p>
    <w:p w14:paraId="17CD591C" w14:textId="77777777" w:rsidR="00176693" w:rsidRDefault="00176693" w:rsidP="00176693">
      <w:pPr>
        <w:snapToGrid w:val="0"/>
        <w:spacing w:after="0" w:line="240" w:lineRule="auto"/>
        <w:jc w:val="center"/>
        <w:rPr>
          <w:rFonts w:asciiTheme="majorBidi" w:hAnsiTheme="majorBidi" w:cstheme="majorBidi"/>
          <w:b/>
          <w:bCs/>
          <w:caps/>
          <w:kern w:val="0"/>
          <w:sz w:val="24"/>
          <w:szCs w:val="24"/>
          <w:lang w:val="lt-LT"/>
          <w14:ligatures w14:val="none"/>
        </w:rPr>
      </w:pPr>
    </w:p>
    <w:p w14:paraId="3BE052A0" w14:textId="77777777" w:rsidR="00176693" w:rsidRPr="0024462F" w:rsidRDefault="00176693" w:rsidP="00176693">
      <w:pPr>
        <w:snapToGrid w:val="0"/>
        <w:spacing w:after="0" w:line="240" w:lineRule="auto"/>
        <w:jc w:val="center"/>
        <w:rPr>
          <w:rFonts w:asciiTheme="majorBidi" w:hAnsiTheme="majorBidi" w:cstheme="majorBidi"/>
          <w:b/>
          <w:caps/>
          <w:kern w:val="0"/>
          <w:sz w:val="24"/>
          <w:szCs w:val="24"/>
          <w:lang w:val="lt-LT"/>
          <w14:ligatures w14:val="none"/>
        </w:rPr>
      </w:pPr>
      <w:r w:rsidRPr="0024462F">
        <w:rPr>
          <w:rFonts w:asciiTheme="majorBidi" w:hAnsiTheme="majorBidi" w:cstheme="majorBidi"/>
          <w:b/>
          <w:bCs/>
          <w:caps/>
          <w:kern w:val="0"/>
          <w:sz w:val="24"/>
          <w:szCs w:val="24"/>
          <w:lang w:val="lt-LT"/>
          <w14:ligatures w14:val="none"/>
        </w:rPr>
        <w:t>sutartis dėl Uždarosios akcinės bendrovės „TOKSIKA“</w:t>
      </w:r>
      <w:r w:rsidRPr="0024462F" w:rsidDel="003D4C58">
        <w:rPr>
          <w:rFonts w:asciiTheme="majorBidi" w:hAnsiTheme="majorBidi" w:cstheme="majorBidi"/>
          <w:b/>
          <w:bCs/>
          <w:caps/>
          <w:kern w:val="0"/>
          <w:sz w:val="24"/>
          <w:szCs w:val="24"/>
          <w:lang w:val="lt-LT"/>
          <w14:ligatures w14:val="none"/>
        </w:rPr>
        <w:t xml:space="preserve"> </w:t>
      </w:r>
    </w:p>
    <w:p w14:paraId="27CE9A98" w14:textId="77777777" w:rsidR="00176693" w:rsidRPr="0024462F" w:rsidRDefault="00176693" w:rsidP="00176693">
      <w:pPr>
        <w:spacing w:after="0" w:line="240" w:lineRule="auto"/>
        <w:jc w:val="center"/>
        <w:rPr>
          <w:rFonts w:asciiTheme="majorBidi" w:hAnsiTheme="majorBidi" w:cstheme="majorBidi"/>
          <w:kern w:val="0"/>
          <w:sz w:val="24"/>
          <w:szCs w:val="24"/>
          <w:lang w:val="lt-LT" w:eastAsia="x-none"/>
          <w14:ligatures w14:val="none"/>
        </w:rPr>
      </w:pPr>
      <w:r w:rsidRPr="0024462F">
        <w:rPr>
          <w:rFonts w:asciiTheme="majorBidi" w:hAnsiTheme="majorBidi" w:cstheme="majorBidi"/>
          <w:b/>
          <w:caps/>
          <w:kern w:val="0"/>
          <w:sz w:val="24"/>
          <w:szCs w:val="24"/>
          <w:lang w:val="lt-LT"/>
          <w14:ligatures w14:val="none"/>
        </w:rPr>
        <w:t>VALDYBOS NARIO VEIKLOS</w:t>
      </w:r>
    </w:p>
    <w:p w14:paraId="3C0D8439" w14:textId="77777777" w:rsidR="00176693" w:rsidRPr="0024462F" w:rsidRDefault="00176693" w:rsidP="00176693">
      <w:pPr>
        <w:spacing w:after="0" w:line="240" w:lineRule="auto"/>
        <w:jc w:val="both"/>
        <w:rPr>
          <w:rFonts w:asciiTheme="majorBidi" w:hAnsiTheme="majorBidi" w:cstheme="majorBidi"/>
          <w:kern w:val="0"/>
          <w:sz w:val="24"/>
          <w:szCs w:val="24"/>
          <w:lang w:val="lt-LT"/>
          <w14:ligatures w14:val="none"/>
        </w:rPr>
      </w:pPr>
    </w:p>
    <w:p w14:paraId="6D9651BA" w14:textId="77777777" w:rsidR="00176693" w:rsidRPr="0024462F" w:rsidRDefault="00176693" w:rsidP="00176693">
      <w:pPr>
        <w:spacing w:after="0" w:line="240" w:lineRule="auto"/>
        <w:jc w:val="both"/>
        <w:rPr>
          <w:rFonts w:asciiTheme="majorBidi" w:hAnsiTheme="majorBidi" w:cstheme="majorBidi"/>
          <w:kern w:val="0"/>
          <w:sz w:val="24"/>
          <w:szCs w:val="24"/>
          <w:lang w:val="lt-LT"/>
          <w14:ligatures w14:val="none"/>
        </w:rPr>
      </w:pPr>
      <w:r w:rsidRPr="0024462F">
        <w:rPr>
          <w:rFonts w:asciiTheme="majorBidi" w:hAnsiTheme="majorBidi" w:cstheme="majorBidi"/>
          <w:kern w:val="0"/>
          <w:sz w:val="24"/>
          <w:szCs w:val="24"/>
          <w:lang w:val="lt-LT"/>
          <w14:ligatures w14:val="none"/>
        </w:rPr>
        <w:t>Ši sutartis dėl uždarosios akcinės bendrovės „TOKSIKA“ Valdybos nario veiklos (toliau – „</w:t>
      </w:r>
      <w:r w:rsidRPr="0024462F">
        <w:rPr>
          <w:rFonts w:asciiTheme="majorBidi" w:hAnsiTheme="majorBidi" w:cstheme="majorBidi"/>
          <w:b/>
          <w:kern w:val="0"/>
          <w:sz w:val="24"/>
          <w:szCs w:val="24"/>
          <w:lang w:val="lt-LT"/>
          <w14:ligatures w14:val="none"/>
        </w:rPr>
        <w:t>Sutartis</w:t>
      </w:r>
      <w:r w:rsidRPr="0024462F">
        <w:rPr>
          <w:rFonts w:asciiTheme="majorBidi" w:hAnsiTheme="majorBidi" w:cstheme="majorBidi"/>
          <w:kern w:val="0"/>
          <w:sz w:val="24"/>
          <w:szCs w:val="24"/>
          <w:lang w:val="lt-LT"/>
          <w14:ligatures w14:val="none"/>
        </w:rPr>
        <w:t>“) sudaryta [</w:t>
      </w:r>
      <w:r w:rsidRPr="0024462F">
        <w:rPr>
          <w:rFonts w:asciiTheme="majorBidi" w:hAnsiTheme="majorBidi" w:cstheme="majorBidi"/>
          <w:b/>
          <w:bCs/>
          <w:kern w:val="0"/>
          <w:sz w:val="24"/>
          <w:szCs w:val="24"/>
          <w:highlight w:val="lightGray"/>
          <w:lang w:val="lt-LT"/>
          <w14:ligatures w14:val="none"/>
        </w:rPr>
        <w:t>data</w:t>
      </w:r>
      <w:r w:rsidRPr="0024462F">
        <w:rPr>
          <w:rFonts w:asciiTheme="majorBidi" w:hAnsiTheme="majorBidi" w:cstheme="majorBidi"/>
          <w:kern w:val="0"/>
          <w:sz w:val="24"/>
          <w:szCs w:val="24"/>
          <w:lang w:val="lt-LT"/>
          <w14:ligatures w14:val="none"/>
        </w:rPr>
        <w:t xml:space="preserve">] </w:t>
      </w:r>
      <w:r w:rsidRPr="0024462F">
        <w:rPr>
          <w:rFonts w:asciiTheme="majorBidi" w:hAnsiTheme="majorBidi" w:cstheme="majorBidi"/>
          <w:b/>
          <w:bCs/>
          <w:kern w:val="0"/>
          <w:sz w:val="24"/>
          <w:szCs w:val="24"/>
          <w:lang w:val="lt-LT"/>
          <w14:ligatures w14:val="none"/>
        </w:rPr>
        <w:t xml:space="preserve"> </w:t>
      </w:r>
      <w:r w:rsidRPr="0024462F">
        <w:rPr>
          <w:rFonts w:asciiTheme="majorBidi" w:hAnsiTheme="majorBidi" w:cstheme="majorBidi"/>
          <w:kern w:val="0"/>
          <w:sz w:val="24"/>
          <w:szCs w:val="24"/>
          <w:lang w:val="lt-LT"/>
          <w14:ligatures w14:val="none"/>
        </w:rPr>
        <w:t>tarp:</w:t>
      </w:r>
    </w:p>
    <w:p w14:paraId="3ACA304D" w14:textId="77777777" w:rsidR="00176693" w:rsidRPr="0024462F" w:rsidRDefault="00176693" w:rsidP="00176693">
      <w:pPr>
        <w:spacing w:after="0" w:line="240" w:lineRule="auto"/>
        <w:ind w:firstLine="567"/>
        <w:jc w:val="both"/>
        <w:rPr>
          <w:rFonts w:asciiTheme="majorBidi" w:hAnsiTheme="majorBidi" w:cstheme="majorBidi"/>
          <w:kern w:val="0"/>
          <w:sz w:val="24"/>
          <w:szCs w:val="24"/>
          <w:lang w:val="lt-LT"/>
          <w14:ligatures w14:val="none"/>
        </w:rPr>
      </w:pPr>
    </w:p>
    <w:p w14:paraId="79ABCAD1" w14:textId="77777777" w:rsidR="00176693" w:rsidRPr="0024462F" w:rsidRDefault="00176693" w:rsidP="00176693">
      <w:pPr>
        <w:spacing w:after="0" w:line="240" w:lineRule="auto"/>
        <w:jc w:val="both"/>
        <w:rPr>
          <w:rFonts w:asciiTheme="majorBidi" w:hAnsiTheme="majorBidi" w:cstheme="majorBidi"/>
          <w:kern w:val="0"/>
          <w:sz w:val="24"/>
          <w:szCs w:val="24"/>
          <w:lang w:val="lt-LT"/>
          <w14:ligatures w14:val="none"/>
        </w:rPr>
      </w:pPr>
      <w:r w:rsidRPr="0024462F">
        <w:rPr>
          <w:rFonts w:asciiTheme="majorBidi" w:hAnsiTheme="majorBidi" w:cstheme="majorBidi"/>
          <w:b/>
          <w:kern w:val="0"/>
          <w:sz w:val="24"/>
          <w:szCs w:val="24"/>
          <w:lang w:val="lt-LT"/>
          <w14:ligatures w14:val="none"/>
        </w:rPr>
        <w:t>Uždarosios akcinės bendrovės „TOKSIKA“</w:t>
      </w:r>
      <w:r w:rsidRPr="0024462F">
        <w:rPr>
          <w:rFonts w:asciiTheme="majorBidi" w:hAnsiTheme="majorBidi" w:cstheme="majorBidi"/>
          <w:bCs/>
          <w:kern w:val="0"/>
          <w:sz w:val="24"/>
          <w:szCs w:val="24"/>
          <w:lang w:val="lt-LT"/>
          <w14:ligatures w14:val="none"/>
        </w:rPr>
        <w:t>,</w:t>
      </w:r>
      <w:r w:rsidRPr="0024462F">
        <w:rPr>
          <w:rFonts w:asciiTheme="majorBidi" w:hAnsiTheme="majorBidi" w:cstheme="majorBidi"/>
          <w:kern w:val="0"/>
          <w:sz w:val="24"/>
          <w:szCs w:val="24"/>
          <w:lang w:val="lt-LT"/>
          <w14:ligatures w14:val="none"/>
        </w:rPr>
        <w:t xml:space="preserve"> </w:t>
      </w:r>
      <w:r w:rsidRPr="0024462F">
        <w:rPr>
          <w:rFonts w:asciiTheme="majorBidi" w:hAnsiTheme="majorBidi" w:cstheme="majorBidi"/>
          <w:bCs/>
          <w:kern w:val="0"/>
          <w:sz w:val="24"/>
          <w:szCs w:val="24"/>
          <w:lang w:val="lt-LT"/>
          <w14:ligatures w14:val="none"/>
        </w:rPr>
        <w:t xml:space="preserve">pagal Lietuvos Respublikos įstatymus įsteigtos ir veikiančios uždarosios akcinės bendrovės, </w:t>
      </w:r>
      <w:r w:rsidRPr="0024462F">
        <w:rPr>
          <w:rFonts w:asciiTheme="majorBidi" w:hAnsiTheme="majorBidi" w:cstheme="majorBidi"/>
          <w:kern w:val="0"/>
          <w:sz w:val="24"/>
          <w:szCs w:val="24"/>
          <w:lang w:val="lt-LT"/>
          <w14:ligatures w14:val="none"/>
        </w:rPr>
        <w:t>Juridinių asmenų registro kodas 244670310</w:t>
      </w:r>
      <w:r w:rsidRPr="0024462F" w:rsidDel="003D4C58">
        <w:rPr>
          <w:rFonts w:asciiTheme="majorBidi" w:hAnsiTheme="majorBidi" w:cstheme="majorBidi"/>
          <w:kern w:val="0"/>
          <w:sz w:val="24"/>
          <w:szCs w:val="24"/>
          <w:lang w:val="lt-LT"/>
          <w14:ligatures w14:val="none"/>
        </w:rPr>
        <w:t xml:space="preserve"> </w:t>
      </w:r>
      <w:r w:rsidRPr="0024462F">
        <w:rPr>
          <w:rFonts w:asciiTheme="majorBidi" w:hAnsiTheme="majorBidi" w:cstheme="majorBidi"/>
          <w:kern w:val="0"/>
          <w:sz w:val="24"/>
          <w:szCs w:val="24"/>
          <w:lang w:val="lt-LT"/>
          <w14:ligatures w14:val="none"/>
        </w:rPr>
        <w:t>, buveinės adresas Kuro g. 15, Vilnius, Lietuva</w:t>
      </w:r>
      <w:r w:rsidRPr="0024462F">
        <w:rPr>
          <w:rFonts w:asciiTheme="majorBidi" w:hAnsiTheme="majorBidi" w:cstheme="majorBidi"/>
          <w:bCs/>
          <w:kern w:val="0"/>
          <w:sz w:val="24"/>
          <w:szCs w:val="24"/>
          <w:lang w:val="lt-LT"/>
          <w14:ligatures w14:val="none"/>
        </w:rPr>
        <w:t xml:space="preserve"> </w:t>
      </w:r>
      <w:r w:rsidRPr="0024462F">
        <w:rPr>
          <w:rFonts w:asciiTheme="majorBidi" w:hAnsiTheme="majorBidi" w:cstheme="majorBidi"/>
          <w:kern w:val="0"/>
          <w:sz w:val="24"/>
          <w:szCs w:val="24"/>
          <w:lang w:val="lt-LT"/>
          <w14:ligatures w14:val="none"/>
        </w:rPr>
        <w:t>(toliau – „</w:t>
      </w:r>
      <w:r w:rsidRPr="0024462F">
        <w:rPr>
          <w:rFonts w:asciiTheme="majorBidi" w:hAnsiTheme="majorBidi" w:cstheme="majorBidi"/>
          <w:b/>
          <w:kern w:val="0"/>
          <w:sz w:val="24"/>
          <w:szCs w:val="24"/>
          <w:lang w:val="lt-LT"/>
          <w14:ligatures w14:val="none"/>
        </w:rPr>
        <w:t>Bendrovė</w:t>
      </w:r>
      <w:r w:rsidRPr="0024462F">
        <w:rPr>
          <w:rFonts w:asciiTheme="majorBidi" w:hAnsiTheme="majorBidi" w:cstheme="majorBidi"/>
          <w:kern w:val="0"/>
          <w:sz w:val="24"/>
          <w:szCs w:val="24"/>
          <w:lang w:val="lt-LT"/>
          <w14:ligatures w14:val="none"/>
        </w:rPr>
        <w:t>“)</w:t>
      </w:r>
      <w:r w:rsidRPr="0024462F">
        <w:rPr>
          <w:rFonts w:asciiTheme="majorBidi" w:hAnsiTheme="majorBidi" w:cstheme="majorBidi"/>
          <w:bCs/>
          <w:kern w:val="0"/>
          <w:sz w:val="24"/>
          <w:szCs w:val="24"/>
          <w:lang w:val="lt-LT"/>
          <w14:ligatures w14:val="none"/>
        </w:rPr>
        <w:t xml:space="preserve">, </w:t>
      </w:r>
      <w:r w:rsidRPr="0024462F">
        <w:rPr>
          <w:rFonts w:asciiTheme="majorBidi" w:hAnsiTheme="majorBidi" w:cstheme="majorBidi"/>
          <w:kern w:val="0"/>
          <w:sz w:val="24"/>
          <w:szCs w:val="24"/>
          <w:lang w:val="lt-LT"/>
          <w14:ligatures w14:val="none"/>
        </w:rPr>
        <w:t>atstovaujamos [</w:t>
      </w:r>
      <w:r w:rsidRPr="0024462F">
        <w:rPr>
          <w:rFonts w:asciiTheme="majorBidi" w:hAnsiTheme="majorBidi" w:cstheme="majorBidi"/>
          <w:kern w:val="0"/>
          <w:sz w:val="24"/>
          <w:szCs w:val="24"/>
          <w:highlight w:val="lightGray"/>
          <w:lang w:val="lt-LT"/>
          <w14:ligatures w14:val="none"/>
        </w:rPr>
        <w:t>atstovo pareigos, vardas pavardė</w:t>
      </w:r>
      <w:r w:rsidRPr="0024462F">
        <w:rPr>
          <w:rFonts w:asciiTheme="majorBidi" w:hAnsiTheme="majorBidi" w:cstheme="majorBidi"/>
          <w:kern w:val="0"/>
          <w:sz w:val="24"/>
          <w:szCs w:val="24"/>
          <w:lang w:val="lt-LT"/>
          <w14:ligatures w14:val="none"/>
        </w:rPr>
        <w:t>], veikiantis(-</w:t>
      </w:r>
      <w:proofErr w:type="spellStart"/>
      <w:r w:rsidRPr="0024462F">
        <w:rPr>
          <w:rFonts w:asciiTheme="majorBidi" w:hAnsiTheme="majorBidi" w:cstheme="majorBidi"/>
          <w:kern w:val="0"/>
          <w:sz w:val="24"/>
          <w:szCs w:val="24"/>
          <w:lang w:val="lt-LT"/>
          <w14:ligatures w14:val="none"/>
        </w:rPr>
        <w:t>ti</w:t>
      </w:r>
      <w:proofErr w:type="spellEnd"/>
      <w:r w:rsidRPr="0024462F">
        <w:rPr>
          <w:rFonts w:asciiTheme="majorBidi" w:hAnsiTheme="majorBidi" w:cstheme="majorBidi"/>
          <w:kern w:val="0"/>
          <w:sz w:val="24"/>
          <w:szCs w:val="24"/>
          <w:lang w:val="lt-LT"/>
          <w14:ligatures w14:val="none"/>
        </w:rPr>
        <w:t>) pagal [</w:t>
      </w:r>
      <w:r w:rsidRPr="0024462F">
        <w:rPr>
          <w:rFonts w:asciiTheme="majorBidi" w:hAnsiTheme="majorBidi" w:cstheme="majorBidi"/>
          <w:kern w:val="0"/>
          <w:sz w:val="24"/>
          <w:szCs w:val="24"/>
          <w:highlight w:val="lightGray"/>
          <w:lang w:val="lt-LT"/>
          <w14:ligatures w14:val="none"/>
        </w:rPr>
        <w:t>juridinis veikimo pagrindas</w:t>
      </w:r>
      <w:r w:rsidRPr="0024462F">
        <w:rPr>
          <w:rFonts w:asciiTheme="majorBidi" w:hAnsiTheme="majorBidi" w:cstheme="majorBidi"/>
          <w:kern w:val="0"/>
          <w:sz w:val="24"/>
          <w:szCs w:val="24"/>
          <w:lang w:val="lt-LT"/>
          <w14:ligatures w14:val="none"/>
        </w:rPr>
        <w:t xml:space="preserve">] </w:t>
      </w:r>
    </w:p>
    <w:p w14:paraId="4E90B3C1" w14:textId="77777777" w:rsidR="00176693" w:rsidRPr="0024462F" w:rsidRDefault="00176693" w:rsidP="00176693">
      <w:pPr>
        <w:spacing w:after="0" w:line="240" w:lineRule="auto"/>
        <w:jc w:val="both"/>
        <w:rPr>
          <w:rFonts w:asciiTheme="majorBidi" w:hAnsiTheme="majorBidi" w:cstheme="majorBidi"/>
          <w:kern w:val="0"/>
          <w:sz w:val="24"/>
          <w:szCs w:val="24"/>
          <w:lang w:val="lt-LT"/>
          <w14:ligatures w14:val="none"/>
        </w:rPr>
      </w:pPr>
    </w:p>
    <w:p w14:paraId="204CC875" w14:textId="77777777" w:rsidR="00176693" w:rsidRPr="0024462F" w:rsidRDefault="00176693" w:rsidP="00176693">
      <w:pPr>
        <w:spacing w:after="0" w:line="240" w:lineRule="auto"/>
        <w:jc w:val="both"/>
        <w:rPr>
          <w:rFonts w:asciiTheme="majorBidi" w:hAnsiTheme="majorBidi" w:cstheme="majorBidi"/>
          <w:kern w:val="0"/>
          <w:sz w:val="24"/>
          <w:szCs w:val="24"/>
          <w:lang w:val="lt-LT"/>
          <w14:ligatures w14:val="none"/>
        </w:rPr>
      </w:pPr>
      <w:r w:rsidRPr="0024462F">
        <w:rPr>
          <w:rFonts w:asciiTheme="majorBidi" w:hAnsiTheme="majorBidi" w:cstheme="majorBidi"/>
          <w:kern w:val="0"/>
          <w:sz w:val="24"/>
          <w:szCs w:val="24"/>
          <w:lang w:val="lt-LT"/>
          <w14:ligatures w14:val="none"/>
        </w:rPr>
        <w:t>ir</w:t>
      </w:r>
    </w:p>
    <w:p w14:paraId="3CB30613" w14:textId="77777777" w:rsidR="00176693" w:rsidRPr="0024462F" w:rsidRDefault="00176693" w:rsidP="00176693">
      <w:pPr>
        <w:spacing w:after="0" w:line="240" w:lineRule="auto"/>
        <w:jc w:val="both"/>
        <w:rPr>
          <w:rFonts w:asciiTheme="majorBidi" w:hAnsiTheme="majorBidi" w:cstheme="majorBidi"/>
          <w:kern w:val="0"/>
          <w:sz w:val="24"/>
          <w:szCs w:val="24"/>
          <w:lang w:val="lt-LT"/>
          <w14:ligatures w14:val="none"/>
        </w:rPr>
      </w:pPr>
    </w:p>
    <w:p w14:paraId="3AFCCB03" w14:textId="77777777" w:rsidR="00176693" w:rsidRPr="0024462F" w:rsidRDefault="00176693" w:rsidP="00176693">
      <w:pPr>
        <w:spacing w:after="0" w:line="240" w:lineRule="auto"/>
        <w:jc w:val="both"/>
        <w:rPr>
          <w:rFonts w:asciiTheme="majorBidi" w:hAnsiTheme="majorBidi" w:cstheme="majorBidi"/>
          <w:kern w:val="0"/>
          <w:sz w:val="24"/>
          <w:szCs w:val="24"/>
          <w:lang w:val="lt-LT"/>
          <w14:ligatures w14:val="none"/>
        </w:rPr>
      </w:pPr>
      <w:r w:rsidRPr="0024462F">
        <w:rPr>
          <w:rFonts w:asciiTheme="majorBidi" w:hAnsiTheme="majorBidi" w:cstheme="majorBidi"/>
          <w:bCs/>
          <w:kern w:val="0"/>
          <w:sz w:val="24"/>
          <w:szCs w:val="24"/>
          <w:lang w:val="lt-LT"/>
          <w14:ligatures w14:val="none"/>
        </w:rPr>
        <w:t>[</w:t>
      </w:r>
      <w:r w:rsidRPr="0024462F">
        <w:rPr>
          <w:rFonts w:asciiTheme="majorBidi" w:hAnsiTheme="majorBidi" w:cstheme="majorBidi"/>
          <w:b/>
          <w:kern w:val="0"/>
          <w:sz w:val="24"/>
          <w:szCs w:val="24"/>
          <w:highlight w:val="lightGray"/>
          <w:lang w:val="lt-LT"/>
          <w14:ligatures w14:val="none"/>
        </w:rPr>
        <w:t>vardas pavardė</w:t>
      </w:r>
      <w:r w:rsidRPr="0024462F">
        <w:rPr>
          <w:rFonts w:asciiTheme="majorBidi" w:hAnsiTheme="majorBidi" w:cstheme="majorBidi"/>
          <w:bCs/>
          <w:kern w:val="0"/>
          <w:sz w:val="24"/>
          <w:szCs w:val="24"/>
          <w:lang w:val="lt-LT"/>
          <w14:ligatures w14:val="none"/>
        </w:rPr>
        <w:t>]</w:t>
      </w:r>
      <w:r w:rsidRPr="0024462F">
        <w:rPr>
          <w:rFonts w:asciiTheme="majorBidi" w:hAnsiTheme="majorBidi" w:cstheme="majorBidi"/>
          <w:kern w:val="0"/>
          <w:sz w:val="24"/>
          <w:szCs w:val="24"/>
          <w:lang w:val="lt-LT"/>
          <w14:ligatures w14:val="none"/>
        </w:rPr>
        <w:t>, asmens kodas [</w:t>
      </w:r>
      <w:r w:rsidRPr="0024462F">
        <w:rPr>
          <w:rFonts w:asciiTheme="majorBidi" w:hAnsiTheme="majorBidi" w:cstheme="majorBidi"/>
          <w:bCs/>
          <w:kern w:val="0"/>
          <w:sz w:val="24"/>
          <w:szCs w:val="24"/>
          <w:highlight w:val="lightGray"/>
          <w:lang w:val="lt-LT"/>
          <w14:ligatures w14:val="none"/>
        </w:rPr>
        <w:t>asmens kodas</w:t>
      </w:r>
      <w:r w:rsidRPr="0024462F">
        <w:rPr>
          <w:rFonts w:asciiTheme="majorBidi" w:hAnsiTheme="majorBidi" w:cstheme="majorBidi"/>
          <w:kern w:val="0"/>
          <w:sz w:val="24"/>
          <w:szCs w:val="24"/>
          <w:lang w:val="lt-LT"/>
          <w14:ligatures w14:val="none"/>
        </w:rPr>
        <w:t>], gyvenančio(-s) [</w:t>
      </w:r>
      <w:r w:rsidRPr="0024462F">
        <w:rPr>
          <w:rFonts w:asciiTheme="majorBidi" w:hAnsiTheme="majorBidi" w:cstheme="majorBidi"/>
          <w:kern w:val="0"/>
          <w:sz w:val="24"/>
          <w:szCs w:val="24"/>
          <w:highlight w:val="lightGray"/>
          <w:lang w:val="lt-LT"/>
          <w14:ligatures w14:val="none"/>
        </w:rPr>
        <w:t>gyvenamosios vietos adresas</w:t>
      </w:r>
      <w:r w:rsidRPr="0024462F">
        <w:rPr>
          <w:rFonts w:asciiTheme="majorBidi" w:hAnsiTheme="majorBidi" w:cstheme="majorBidi"/>
          <w:kern w:val="0"/>
          <w:sz w:val="24"/>
          <w:szCs w:val="24"/>
          <w:lang w:val="lt-LT"/>
          <w14:ligatures w14:val="none"/>
        </w:rPr>
        <w:t>] (toliau – „</w:t>
      </w:r>
      <w:r w:rsidRPr="0024462F">
        <w:rPr>
          <w:rFonts w:asciiTheme="majorBidi" w:hAnsiTheme="majorBidi" w:cstheme="majorBidi"/>
          <w:b/>
          <w:kern w:val="0"/>
          <w:sz w:val="24"/>
          <w:szCs w:val="24"/>
          <w:lang w:val="lt-LT"/>
          <w14:ligatures w14:val="none"/>
        </w:rPr>
        <w:t>Valdybos narys</w:t>
      </w:r>
      <w:r w:rsidRPr="0024462F">
        <w:rPr>
          <w:rFonts w:asciiTheme="majorBidi" w:hAnsiTheme="majorBidi" w:cstheme="majorBidi"/>
          <w:kern w:val="0"/>
          <w:sz w:val="24"/>
          <w:szCs w:val="24"/>
          <w:lang w:val="lt-LT"/>
          <w14:ligatures w14:val="none"/>
        </w:rPr>
        <w:t>“).</w:t>
      </w:r>
    </w:p>
    <w:p w14:paraId="0F051034" w14:textId="77777777" w:rsidR="00176693" w:rsidRPr="0024462F" w:rsidRDefault="00176693" w:rsidP="00176693">
      <w:pPr>
        <w:spacing w:after="0" w:line="240" w:lineRule="auto"/>
        <w:ind w:firstLine="567"/>
        <w:jc w:val="both"/>
        <w:rPr>
          <w:rFonts w:asciiTheme="majorBidi" w:hAnsiTheme="majorBidi" w:cstheme="majorBidi"/>
          <w:kern w:val="0"/>
          <w:sz w:val="24"/>
          <w:szCs w:val="24"/>
          <w:lang w:val="lt-LT"/>
          <w14:ligatures w14:val="none"/>
        </w:rPr>
      </w:pPr>
    </w:p>
    <w:p w14:paraId="504B53C3" w14:textId="77777777" w:rsidR="00176693" w:rsidRPr="0024462F" w:rsidRDefault="00176693" w:rsidP="00176693">
      <w:pPr>
        <w:spacing w:after="0" w:line="240" w:lineRule="auto"/>
        <w:jc w:val="both"/>
        <w:rPr>
          <w:rFonts w:asciiTheme="majorBidi" w:hAnsiTheme="majorBidi" w:cstheme="majorBidi"/>
          <w:b/>
          <w:kern w:val="0"/>
          <w:sz w:val="24"/>
          <w:szCs w:val="24"/>
          <w:lang w:val="lt-LT"/>
          <w14:ligatures w14:val="none"/>
        </w:rPr>
      </w:pPr>
      <w:r w:rsidRPr="0024462F">
        <w:rPr>
          <w:rFonts w:asciiTheme="majorBidi" w:hAnsiTheme="majorBidi" w:cstheme="majorBidi"/>
          <w:kern w:val="0"/>
          <w:sz w:val="24"/>
          <w:szCs w:val="24"/>
          <w:lang w:val="lt-LT"/>
          <w14:ligatures w14:val="none"/>
        </w:rPr>
        <w:t>Bendrovė ir Valdybos narys, toliau kartu vadinami „</w:t>
      </w:r>
      <w:r w:rsidRPr="0024462F">
        <w:rPr>
          <w:rFonts w:asciiTheme="majorBidi" w:hAnsiTheme="majorBidi" w:cstheme="majorBidi"/>
          <w:b/>
          <w:kern w:val="0"/>
          <w:sz w:val="24"/>
          <w:szCs w:val="24"/>
          <w:lang w:val="lt-LT"/>
          <w14:ligatures w14:val="none"/>
        </w:rPr>
        <w:t>Šalimis</w:t>
      </w:r>
      <w:r w:rsidRPr="0024462F">
        <w:rPr>
          <w:rFonts w:asciiTheme="majorBidi" w:hAnsiTheme="majorBidi" w:cstheme="majorBidi"/>
          <w:kern w:val="0"/>
          <w:sz w:val="24"/>
          <w:szCs w:val="24"/>
          <w:lang w:val="lt-LT"/>
          <w14:ligatures w14:val="none"/>
        </w:rPr>
        <w:t>“, o kiekvienas atskirai - „</w:t>
      </w:r>
      <w:r w:rsidRPr="0024462F">
        <w:rPr>
          <w:rFonts w:asciiTheme="majorBidi" w:hAnsiTheme="majorBidi" w:cstheme="majorBidi"/>
          <w:b/>
          <w:kern w:val="0"/>
          <w:sz w:val="24"/>
          <w:szCs w:val="24"/>
          <w:lang w:val="lt-LT"/>
          <w14:ligatures w14:val="none"/>
        </w:rPr>
        <w:t>Šalimi</w:t>
      </w:r>
      <w:r w:rsidRPr="0024462F">
        <w:rPr>
          <w:rFonts w:asciiTheme="majorBidi" w:hAnsiTheme="majorBidi" w:cstheme="majorBidi"/>
          <w:kern w:val="0"/>
          <w:sz w:val="24"/>
          <w:szCs w:val="24"/>
          <w:lang w:val="lt-LT"/>
          <w14:ligatures w14:val="none"/>
        </w:rPr>
        <w:t>“, atsižvelgdami į tai, kad:</w:t>
      </w:r>
    </w:p>
    <w:p w14:paraId="74D93482" w14:textId="77777777" w:rsidR="00176693" w:rsidRPr="0024462F" w:rsidRDefault="00176693" w:rsidP="00176693">
      <w:pPr>
        <w:spacing w:after="0" w:line="240" w:lineRule="auto"/>
        <w:jc w:val="both"/>
        <w:rPr>
          <w:rFonts w:asciiTheme="majorBidi" w:hAnsiTheme="majorBidi" w:cstheme="majorBidi"/>
          <w:kern w:val="0"/>
          <w:sz w:val="24"/>
          <w:szCs w:val="24"/>
          <w:lang w:val="lt-LT"/>
          <w14:ligatures w14:val="none"/>
        </w:rPr>
      </w:pPr>
    </w:p>
    <w:p w14:paraId="4BC042CE" w14:textId="77777777" w:rsidR="00176693" w:rsidRPr="0024462F" w:rsidRDefault="00176693" w:rsidP="00176693">
      <w:pPr>
        <w:numPr>
          <w:ilvl w:val="0"/>
          <w:numId w:val="13"/>
        </w:numPr>
        <w:spacing w:after="0" w:line="240" w:lineRule="auto"/>
        <w:ind w:left="0"/>
        <w:jc w:val="both"/>
        <w:rPr>
          <w:rFonts w:asciiTheme="majorBidi" w:eastAsia="Times New Roman" w:hAnsiTheme="majorBidi" w:cstheme="majorBidi"/>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w:t>
      </w:r>
      <w:r w:rsidRPr="0024462F">
        <w:rPr>
          <w:rFonts w:asciiTheme="majorBidi" w:eastAsia="Times New Roman" w:hAnsiTheme="majorBidi" w:cstheme="majorBidi"/>
          <w:kern w:val="0"/>
          <w:sz w:val="24"/>
          <w:szCs w:val="24"/>
          <w:highlight w:val="lightGray"/>
          <w:lang w:val="lt-LT"/>
          <w14:ligatures w14:val="none"/>
        </w:rPr>
        <w:t>data</w:t>
      </w:r>
      <w:r w:rsidRPr="0024462F">
        <w:rPr>
          <w:rFonts w:asciiTheme="majorBidi" w:eastAsia="Times New Roman" w:hAnsiTheme="majorBidi" w:cstheme="majorBidi"/>
          <w:kern w:val="0"/>
          <w:sz w:val="24"/>
          <w:szCs w:val="24"/>
          <w:lang w:val="lt-LT"/>
          <w14:ligatures w14:val="none"/>
        </w:rPr>
        <w:t>] [</w:t>
      </w:r>
      <w:r w:rsidRPr="0024462F">
        <w:rPr>
          <w:rFonts w:asciiTheme="majorBidi" w:eastAsia="Times New Roman" w:hAnsiTheme="majorBidi" w:cstheme="majorBidi"/>
          <w:kern w:val="0"/>
          <w:sz w:val="24"/>
          <w:szCs w:val="24"/>
          <w:highlight w:val="lightGray"/>
          <w:lang w:val="lt-LT"/>
          <w14:ligatures w14:val="none"/>
        </w:rPr>
        <w:t>organas, kuris turi įgaliojimus priimti sprendimą</w:t>
      </w:r>
      <w:r w:rsidRPr="0024462F">
        <w:rPr>
          <w:rFonts w:asciiTheme="majorBidi" w:eastAsia="Times New Roman" w:hAnsiTheme="majorBidi" w:cstheme="majorBidi"/>
          <w:kern w:val="0"/>
          <w:sz w:val="24"/>
          <w:szCs w:val="24"/>
          <w:lang w:val="lt-LT"/>
          <w14:ligatures w14:val="none"/>
        </w:rPr>
        <w:t>] sprendimu [</w:t>
      </w:r>
      <w:r w:rsidRPr="0024462F">
        <w:rPr>
          <w:rFonts w:asciiTheme="majorBidi" w:eastAsia="Times New Roman" w:hAnsiTheme="majorBidi" w:cstheme="majorBidi"/>
          <w:kern w:val="0"/>
          <w:sz w:val="24"/>
          <w:szCs w:val="24"/>
          <w:highlight w:val="lightGray"/>
          <w:lang w:val="lt-LT"/>
          <w14:ligatures w14:val="none"/>
        </w:rPr>
        <w:t>sprendimo unikalus numeris</w:t>
      </w:r>
      <w:r w:rsidRPr="0024462F">
        <w:rPr>
          <w:rFonts w:asciiTheme="majorBidi" w:eastAsia="Times New Roman" w:hAnsiTheme="majorBidi" w:cstheme="majorBidi"/>
          <w:kern w:val="0"/>
          <w:sz w:val="24"/>
          <w:szCs w:val="24"/>
          <w:lang w:val="lt-LT"/>
          <w14:ligatures w14:val="none"/>
        </w:rPr>
        <w:t>] buvo išrinktas į Bendrovės valdybą;</w:t>
      </w:r>
    </w:p>
    <w:p w14:paraId="29CFC21D" w14:textId="77777777" w:rsidR="00176693" w:rsidRPr="0024462F" w:rsidRDefault="00176693" w:rsidP="00176693">
      <w:pPr>
        <w:spacing w:after="0" w:line="240" w:lineRule="auto"/>
        <w:jc w:val="both"/>
        <w:rPr>
          <w:rFonts w:asciiTheme="majorBidi" w:eastAsia="Times New Roman" w:hAnsiTheme="majorBidi" w:cstheme="majorBidi"/>
          <w:kern w:val="0"/>
          <w:sz w:val="24"/>
          <w:szCs w:val="24"/>
          <w:lang w:val="lt-LT"/>
          <w14:ligatures w14:val="none"/>
        </w:rPr>
      </w:pPr>
    </w:p>
    <w:p w14:paraId="22568DE1" w14:textId="77777777" w:rsidR="00176693" w:rsidRPr="0024462F" w:rsidRDefault="00176693" w:rsidP="00176693">
      <w:pPr>
        <w:numPr>
          <w:ilvl w:val="0"/>
          <w:numId w:val="13"/>
        </w:numPr>
        <w:spacing w:after="0" w:line="240" w:lineRule="auto"/>
        <w:ind w:left="0"/>
        <w:jc w:val="both"/>
        <w:rPr>
          <w:rFonts w:asciiTheme="majorBidi" w:eastAsia="Times New Roman" w:hAnsiTheme="majorBidi" w:cstheme="majorBidi"/>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Bendrovė ir Valdybos narys siekia Sutartimi įtvirtinti Valdybos nario veiklos principus bei nustatyti Valdybos nario teises, pareigas ir atsakomybę už veiklą Bendrovės valdyboje, atlygio už Valdybos nario veiklą principus, materialines sąlygas ir priemones, reikiamas pareigoms vykdyti;</w:t>
      </w:r>
    </w:p>
    <w:p w14:paraId="6D8DC52E"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72D26ABF" w14:textId="77777777" w:rsidR="00176693" w:rsidRPr="0024462F" w:rsidRDefault="00176693" w:rsidP="00176693">
      <w:pPr>
        <w:spacing w:after="0" w:line="240" w:lineRule="auto"/>
        <w:jc w:val="both"/>
        <w:rPr>
          <w:rFonts w:asciiTheme="majorBidi" w:hAnsiTheme="majorBidi" w:cstheme="majorBidi"/>
          <w:kern w:val="0"/>
          <w:sz w:val="24"/>
          <w:szCs w:val="24"/>
          <w:lang w:val="lt-LT"/>
          <w14:ligatures w14:val="none"/>
        </w:rPr>
      </w:pPr>
      <w:r w:rsidRPr="0024462F">
        <w:rPr>
          <w:rFonts w:asciiTheme="majorBidi" w:hAnsiTheme="majorBidi" w:cstheme="majorBidi"/>
          <w:kern w:val="0"/>
          <w:sz w:val="24"/>
          <w:szCs w:val="24"/>
          <w:lang w:val="lt-LT"/>
          <w14:ligatures w14:val="none"/>
        </w:rPr>
        <w:t>susitaria:</w:t>
      </w:r>
    </w:p>
    <w:p w14:paraId="0D56171A" w14:textId="77777777" w:rsidR="00176693" w:rsidRPr="0024462F" w:rsidRDefault="00176693" w:rsidP="00176693">
      <w:pPr>
        <w:spacing w:after="0" w:line="240" w:lineRule="auto"/>
        <w:jc w:val="both"/>
        <w:rPr>
          <w:rFonts w:asciiTheme="majorBidi" w:hAnsiTheme="majorBidi" w:cstheme="majorBidi"/>
          <w:kern w:val="0"/>
          <w:sz w:val="24"/>
          <w:szCs w:val="24"/>
          <w:lang w:val="lt-LT"/>
          <w14:ligatures w14:val="none"/>
        </w:rPr>
      </w:pPr>
    </w:p>
    <w:p w14:paraId="3AC101B5" w14:textId="77777777" w:rsidR="00176693" w:rsidRPr="0024462F" w:rsidRDefault="00176693" w:rsidP="00176693">
      <w:pPr>
        <w:numPr>
          <w:ilvl w:val="0"/>
          <w:numId w:val="14"/>
        </w:numPr>
        <w:spacing w:after="0" w:line="240" w:lineRule="auto"/>
        <w:ind w:left="0" w:hanging="567"/>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b/>
          <w:kern w:val="0"/>
          <w:sz w:val="24"/>
          <w:szCs w:val="24"/>
          <w:lang w:val="lt-LT"/>
          <w14:ligatures w14:val="none"/>
        </w:rPr>
        <w:t>VALDYBOS NARIO FUNKCIJOS</w:t>
      </w:r>
    </w:p>
    <w:p w14:paraId="196B5E9D" w14:textId="77777777" w:rsidR="00176693" w:rsidRPr="0024462F" w:rsidRDefault="00176693" w:rsidP="00176693">
      <w:pPr>
        <w:spacing w:after="0" w:line="240" w:lineRule="auto"/>
        <w:rPr>
          <w:rFonts w:asciiTheme="majorBidi" w:hAnsiTheme="majorBidi" w:cstheme="majorBidi"/>
          <w:b/>
          <w:kern w:val="0"/>
          <w:sz w:val="24"/>
          <w:szCs w:val="24"/>
          <w14:ligatures w14:val="none"/>
        </w:rPr>
      </w:pPr>
    </w:p>
    <w:p w14:paraId="4719690D"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vykdo savo pareigas, numatytas teisės aktuose, Bendrovės įstatuose, visuotinio akcininkų susirinkimo, kolegialių organų sprendimuose ir kituose Bendrovės vidaus dokumentuose.</w:t>
      </w:r>
    </w:p>
    <w:p w14:paraId="34E00485" w14:textId="77777777" w:rsidR="00176693" w:rsidRPr="0024462F" w:rsidRDefault="00176693" w:rsidP="00176693">
      <w:pPr>
        <w:spacing w:after="0" w:line="240" w:lineRule="auto"/>
        <w:jc w:val="both"/>
        <w:rPr>
          <w:rFonts w:asciiTheme="majorBidi" w:hAnsiTheme="majorBidi" w:cstheme="majorBidi"/>
          <w:b/>
          <w:kern w:val="0"/>
          <w:sz w:val="24"/>
          <w:szCs w:val="24"/>
          <w14:ligatures w14:val="none"/>
        </w:rPr>
      </w:pPr>
    </w:p>
    <w:p w14:paraId="111A3245"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Veikdamas kartu su kitais į Bendrovės valdybą išrinktais asmenimis, sprendžia Bendrovės valdybos kompetencijai priskirtus klausimus ir vykdo kitas Bendrovės valdybai pavestas funkcijas.</w:t>
      </w:r>
    </w:p>
    <w:p w14:paraId="35072D46" w14:textId="77777777" w:rsidR="00176693" w:rsidRPr="0024462F" w:rsidRDefault="00176693" w:rsidP="00176693">
      <w:pPr>
        <w:spacing w:after="0" w:line="240" w:lineRule="auto"/>
        <w:jc w:val="both"/>
        <w:rPr>
          <w:rFonts w:asciiTheme="majorBidi" w:hAnsiTheme="majorBidi" w:cstheme="majorBidi"/>
          <w:b/>
          <w:kern w:val="0"/>
          <w:sz w:val="24"/>
          <w:szCs w:val="24"/>
          <w14:ligatures w14:val="none"/>
        </w:rPr>
      </w:pPr>
    </w:p>
    <w:p w14:paraId="6F60B6B6"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 xml:space="preserve">Valdybos narys privalo veikti Bendrovės ir visų Bendrovės akcininkų naudai, atsižvelgiant į kitų interesų turėtojų teises ir teisėtus lūkesčius, bei siekti akcininko lūkesčių laiške, Bendrovės įstatuose bei kituose Bendrovės vidaus dokumentuose įtvirtintų Bendrovės veiklos tikslų. Savo veikloje Valdybos narys vadovaujasi įstatymais, kitais teisės aktais, Bendrovės įstatais, visuotinio akcininkų susirinkimo, kolegialių organų sprendimais, taip pat ir Bendrovės veiklos strategija, valdybos darbo reglamentu bei kitais Bendrovės vidaus dokumentais. </w:t>
      </w:r>
    </w:p>
    <w:p w14:paraId="6C4E4D9D" w14:textId="77777777" w:rsidR="00176693" w:rsidRPr="0024462F" w:rsidRDefault="00176693" w:rsidP="00176693">
      <w:pPr>
        <w:spacing w:after="0" w:line="240" w:lineRule="auto"/>
        <w:jc w:val="both"/>
        <w:rPr>
          <w:rFonts w:asciiTheme="majorBidi" w:eastAsia="Times New Roman" w:hAnsiTheme="majorBidi" w:cstheme="majorBidi"/>
          <w:b/>
          <w:kern w:val="0"/>
          <w:sz w:val="24"/>
          <w:szCs w:val="24"/>
          <w:lang w:val="lt-LT"/>
          <w14:ligatures w14:val="none"/>
        </w:rPr>
      </w:pPr>
    </w:p>
    <w:p w14:paraId="130476A6"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įsipareigoja savo pareigas vykdyti tinkamai, efektyviai ir objektyviai spręsti visus valdybai priskirtus klausimus bei vadovautis aukščiausiais profesionalumo standartais. Valdybos narys privalo atlikti visus nuo jo priklausančius veiksmus, kad taikytinuose įstatymuose ir kituose teisės aktuose bei Bendrovės įstatuose numatytos valdybos funkcijos būtų įgyvendinamos nepertraukiamai.</w:t>
      </w:r>
    </w:p>
    <w:p w14:paraId="2D488676" w14:textId="77777777" w:rsidR="00176693" w:rsidRPr="0024462F" w:rsidRDefault="00176693" w:rsidP="00176693">
      <w:pPr>
        <w:spacing w:after="0" w:line="240" w:lineRule="auto"/>
        <w:jc w:val="both"/>
        <w:rPr>
          <w:rFonts w:asciiTheme="majorBidi" w:hAnsiTheme="majorBidi" w:cstheme="majorBidi"/>
          <w:b/>
          <w:kern w:val="0"/>
          <w:sz w:val="24"/>
          <w:szCs w:val="24"/>
          <w:lang w:val="lt-LT"/>
          <w14:ligatures w14:val="none"/>
        </w:rPr>
      </w:pPr>
    </w:p>
    <w:p w14:paraId="525B33A2"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lastRenderedPageBreak/>
        <w:t xml:space="preserve">Valdybos narys savo pareigas privalo vykdyti asmeniškai ir neturi teisės perleisti ar pavesti visų ar dalies valdybos nario funkcijų vykdymo tretiesiems asmenims, išskyrus teisės aktuose numatytas išimtis. </w:t>
      </w:r>
    </w:p>
    <w:p w14:paraId="0FD8B4BB" w14:textId="77777777" w:rsidR="00176693" w:rsidRPr="0024462F" w:rsidRDefault="00176693" w:rsidP="00176693">
      <w:pPr>
        <w:spacing w:after="0" w:line="240" w:lineRule="auto"/>
        <w:jc w:val="both"/>
        <w:rPr>
          <w:rFonts w:asciiTheme="majorBidi" w:hAnsiTheme="majorBidi" w:cstheme="majorBidi"/>
          <w:b/>
          <w:kern w:val="0"/>
          <w:sz w:val="24"/>
          <w:szCs w:val="24"/>
          <w:lang w:val="lt-LT"/>
          <w14:ligatures w14:val="none"/>
        </w:rPr>
      </w:pPr>
    </w:p>
    <w:p w14:paraId="079A2C79"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turi šias pareigas:</w:t>
      </w:r>
    </w:p>
    <w:p w14:paraId="40A8DCD2" w14:textId="77777777" w:rsidR="00176693" w:rsidRPr="0024462F" w:rsidRDefault="00176693" w:rsidP="00176693">
      <w:pPr>
        <w:spacing w:after="0" w:line="240" w:lineRule="auto"/>
        <w:jc w:val="both"/>
        <w:rPr>
          <w:rFonts w:asciiTheme="majorBidi" w:hAnsiTheme="majorBidi" w:cstheme="majorBidi"/>
          <w:b/>
          <w:kern w:val="0"/>
          <w:sz w:val="24"/>
          <w:szCs w:val="24"/>
          <w14:ligatures w14:val="none"/>
        </w:rPr>
      </w:pPr>
    </w:p>
    <w:p w14:paraId="292C4D57"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 xml:space="preserve">Bendrovės, kitų Bendrovės organų ir Bendrovės akcininkų atžvilgiu veikti sąžiningai ir protingai; </w:t>
      </w:r>
    </w:p>
    <w:p w14:paraId="239FCF69" w14:textId="77777777" w:rsidR="00176693" w:rsidRPr="0024462F" w:rsidRDefault="00176693" w:rsidP="00176693">
      <w:pPr>
        <w:spacing w:after="0" w:line="240" w:lineRule="auto"/>
        <w:jc w:val="both"/>
        <w:rPr>
          <w:rFonts w:asciiTheme="majorBidi" w:eastAsia="Times New Roman" w:hAnsiTheme="majorBidi" w:cstheme="majorBidi"/>
          <w:b/>
          <w:kern w:val="0"/>
          <w:sz w:val="24"/>
          <w:szCs w:val="24"/>
          <w:lang w:val="lt-LT"/>
          <w14:ligatures w14:val="none"/>
        </w:rPr>
      </w:pPr>
    </w:p>
    <w:p w14:paraId="44E4A997"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būti lojaliu Bendrovei;</w:t>
      </w:r>
    </w:p>
    <w:p w14:paraId="134AD369"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389D168C"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veikti Bendrovės ir visų jos akcininkų interesais, atsižvelgiant į kitų interesų turėtojų teises ir teisėtus lūkesčius;</w:t>
      </w:r>
    </w:p>
    <w:p w14:paraId="7D76C38F"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503948D3"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saugoti Bendrovės komercines (gamybines) paslaptis ir konfidencialią informaciją;</w:t>
      </w:r>
    </w:p>
    <w:p w14:paraId="40AB9481"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116CE824"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vengti interesų konfliktų tarp Bendrovės ir Valdybos nario (įskaitant trečiųjų asmenų, kurių naudai privalo veikti Valdybos narys) interesų;</w:t>
      </w:r>
    </w:p>
    <w:p w14:paraId="1A12674D"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4F11AD9E"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savo ir (ar) trečiųjų asmenų naudai nenaudoti informacijos, kurią Valdybos narys sužinojo, vykdydamas savo, kaip Bendrovės Valdybos nario, funkcijas;</w:t>
      </w:r>
    </w:p>
    <w:p w14:paraId="743E6C86"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19D640A0"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siekiant efektyvaus Valdybos posėdžių planavimo ir organizavimo, iš anksto informuoti Bendrovę apie planuojamas atostogas, komandiruotes ar bet kokį kitą užimtumą, kuris gali trukdyti jam dalyvauti suplanuotuose ar planuojamuose Bendrovės valdybos posėdžiuose, apie kuriuos jis buvo tinkamai, iš anksto informuotas;</w:t>
      </w:r>
    </w:p>
    <w:p w14:paraId="4B79FBFD"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21C4E5CA"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jei Valdybos narys Bendrovės valdybos sprendimu būtų paskirtas atlikti tam tikras konkrečias užduotis ar nuolat arba laikinai kuruoti tam tikrus Valdybos kompetencijai priskirtus klausimus, Valdybos narys privalo nuolat teikti kitiems Valdybos nariams informaciją apie jo atliekamą užduotį, kuruojamą (-</w:t>
      </w:r>
      <w:proofErr w:type="spellStart"/>
      <w:r w:rsidRPr="0024462F">
        <w:rPr>
          <w:rFonts w:asciiTheme="majorBidi" w:eastAsia="Times New Roman" w:hAnsiTheme="majorBidi" w:cstheme="majorBidi"/>
          <w:kern w:val="0"/>
          <w:sz w:val="24"/>
          <w:szCs w:val="24"/>
          <w:lang w:val="lt-LT"/>
          <w14:ligatures w14:val="none"/>
        </w:rPr>
        <w:t>us</w:t>
      </w:r>
      <w:proofErr w:type="spellEnd"/>
      <w:r w:rsidRPr="0024462F">
        <w:rPr>
          <w:rFonts w:asciiTheme="majorBidi" w:eastAsia="Times New Roman" w:hAnsiTheme="majorBidi" w:cstheme="majorBidi"/>
          <w:kern w:val="0"/>
          <w:sz w:val="24"/>
          <w:szCs w:val="24"/>
          <w:lang w:val="lt-LT"/>
          <w14:ligatures w14:val="none"/>
        </w:rPr>
        <w:t>) klausimą (-</w:t>
      </w:r>
      <w:proofErr w:type="spellStart"/>
      <w:r w:rsidRPr="0024462F">
        <w:rPr>
          <w:rFonts w:asciiTheme="majorBidi" w:eastAsia="Times New Roman" w:hAnsiTheme="majorBidi" w:cstheme="majorBidi"/>
          <w:kern w:val="0"/>
          <w:sz w:val="24"/>
          <w:szCs w:val="24"/>
          <w:lang w:val="lt-LT"/>
          <w14:ligatures w14:val="none"/>
        </w:rPr>
        <w:t>us</w:t>
      </w:r>
      <w:proofErr w:type="spellEnd"/>
      <w:r w:rsidRPr="0024462F">
        <w:rPr>
          <w:rFonts w:asciiTheme="majorBidi" w:eastAsia="Times New Roman" w:hAnsiTheme="majorBidi" w:cstheme="majorBidi"/>
          <w:kern w:val="0"/>
          <w:sz w:val="24"/>
          <w:szCs w:val="24"/>
          <w:lang w:val="lt-LT"/>
          <w14:ligatures w14:val="none"/>
        </w:rPr>
        <w:t>), Bendrovės valdybos nustatyta tvarka rengti veiklos ataskaitas, bei pristatyti jas Bendrovės valdybai;</w:t>
      </w:r>
    </w:p>
    <w:p w14:paraId="19B037CC"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1859568B"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nuolat gilinti savo žinias ir kelti kvalifikaciją, reikalingą tinkamai atlikti Bendrovės Valdybos nario funkcijas, bei siekti visapusiško Bendrovės veiklos suvokimo, efektyvaus užduočių įvykdymo ir profesionalių sprendimų priėmimo;</w:t>
      </w:r>
    </w:p>
    <w:p w14:paraId="3659C646"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2D18329D"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vykdyti kitas pareigas, kurias nustato taikytini teisės aktai, Bendrovės įstatai ir Bendrovės valdybos darbo reglamentas ir kiti Bendrovės vidaus dokumentai.</w:t>
      </w:r>
    </w:p>
    <w:p w14:paraId="145A79F2" w14:textId="77777777" w:rsidR="00176693" w:rsidRPr="0024462F" w:rsidRDefault="00176693" w:rsidP="00176693">
      <w:pPr>
        <w:spacing w:after="0" w:line="240" w:lineRule="auto"/>
        <w:rPr>
          <w:rFonts w:asciiTheme="majorBidi" w:eastAsia="Times New Roman" w:hAnsiTheme="majorBidi" w:cstheme="majorBidi"/>
          <w:b/>
          <w:kern w:val="0"/>
          <w:sz w:val="24"/>
          <w:szCs w:val="24"/>
          <w:lang w:val="lt-LT"/>
          <w14:ligatures w14:val="none"/>
        </w:rPr>
      </w:pPr>
    </w:p>
    <w:p w14:paraId="6E04E246"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turi šias teises:</w:t>
      </w:r>
    </w:p>
    <w:p w14:paraId="4C697B75" w14:textId="77777777" w:rsidR="00176693" w:rsidRPr="0024462F" w:rsidRDefault="00176693" w:rsidP="00176693">
      <w:pPr>
        <w:spacing w:after="0" w:line="240" w:lineRule="auto"/>
        <w:jc w:val="both"/>
        <w:rPr>
          <w:rFonts w:asciiTheme="majorBidi" w:eastAsia="Times New Roman" w:hAnsiTheme="majorBidi" w:cstheme="majorBidi"/>
          <w:b/>
          <w:kern w:val="0"/>
          <w:sz w:val="24"/>
          <w:szCs w:val="24"/>
          <w:lang w:val="lt-LT"/>
          <w14:ligatures w14:val="none"/>
        </w:rPr>
      </w:pPr>
    </w:p>
    <w:p w14:paraId="05B2243B"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neatlygintinai gauti iš Bendrovės ir jos organų visą jo funkcijoms Bendrovės valdyboje atlikti reikiamą informaciją bei dokumentus, kuriais disponuoja Bendrovė;</w:t>
      </w:r>
    </w:p>
    <w:p w14:paraId="1E248E0E" w14:textId="77777777" w:rsidR="00176693" w:rsidRPr="0024462F" w:rsidRDefault="00176693" w:rsidP="00176693">
      <w:pPr>
        <w:spacing w:after="0" w:line="240" w:lineRule="auto"/>
        <w:jc w:val="both"/>
        <w:rPr>
          <w:rFonts w:asciiTheme="majorBidi" w:eastAsia="Times New Roman" w:hAnsiTheme="majorBidi" w:cstheme="majorBidi"/>
          <w:b/>
          <w:kern w:val="0"/>
          <w:sz w:val="24"/>
          <w:szCs w:val="24"/>
          <w:lang w:val="lt-LT"/>
          <w14:ligatures w14:val="none"/>
        </w:rPr>
      </w:pPr>
    </w:p>
    <w:p w14:paraId="7B6A5F69"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Bendrovės Valdybos posėdžio šaukimo iniciatyvos teisę ir teisę siūlyti klausimus į inicijuojamo ar šaukiamo valdybos posėdžio darbotvarkę įstatų bei teisės aktų nustatyta tvarka;</w:t>
      </w:r>
    </w:p>
    <w:p w14:paraId="3ADB456B" w14:textId="77777777" w:rsidR="00176693" w:rsidRPr="0024462F" w:rsidRDefault="00176693" w:rsidP="00176693">
      <w:pPr>
        <w:spacing w:after="0" w:line="240" w:lineRule="auto"/>
        <w:jc w:val="both"/>
        <w:rPr>
          <w:rFonts w:asciiTheme="majorBidi" w:hAnsiTheme="majorBidi" w:cstheme="majorBidi"/>
          <w:b/>
          <w:kern w:val="0"/>
          <w:sz w:val="24"/>
          <w:szCs w:val="24"/>
          <w:lang w:val="lt-LT"/>
          <w14:ligatures w14:val="none"/>
        </w:rPr>
      </w:pPr>
    </w:p>
    <w:p w14:paraId="0902E088"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esant objektyviam poreikiui, atskirais atvejais pasinaudoti Bendrovės ištekliais, kurie yra būtini tinkamai Valdybos nario veiklai užtikrinti;</w:t>
      </w:r>
    </w:p>
    <w:p w14:paraId="4E6C7FE5" w14:textId="77777777" w:rsidR="00176693" w:rsidRPr="0024462F" w:rsidRDefault="00176693" w:rsidP="00176693">
      <w:pPr>
        <w:spacing w:after="0" w:line="240" w:lineRule="auto"/>
        <w:jc w:val="both"/>
        <w:rPr>
          <w:rFonts w:asciiTheme="majorBidi" w:hAnsiTheme="majorBidi" w:cstheme="majorBidi"/>
          <w:b/>
          <w:kern w:val="0"/>
          <w:sz w:val="24"/>
          <w:szCs w:val="24"/>
          <w:lang w:val="lt-LT"/>
          <w14:ligatures w14:val="none"/>
        </w:rPr>
      </w:pPr>
    </w:p>
    <w:p w14:paraId="337360C3"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lastRenderedPageBreak/>
        <w:t>taip pat kitas teises, kurias suteikia teisės aktai, Bendrovės įstatai, Bendrovės valdybos darbo reglamentas ir kiti Bendrovės vidaus dokumentai.</w:t>
      </w:r>
    </w:p>
    <w:p w14:paraId="6C53FA3F"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6CB421D2" w14:textId="77777777" w:rsidR="00176693" w:rsidRPr="0024462F" w:rsidRDefault="00176693" w:rsidP="00176693">
      <w:pPr>
        <w:numPr>
          <w:ilvl w:val="0"/>
          <w:numId w:val="15"/>
        </w:numPr>
        <w:spacing w:after="0" w:line="240" w:lineRule="auto"/>
        <w:ind w:left="0" w:hanging="51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 xml:space="preserve"> </w:t>
      </w:r>
      <w:r w:rsidRPr="0024462F">
        <w:rPr>
          <w:rFonts w:asciiTheme="majorBidi" w:eastAsia="Times New Roman" w:hAnsiTheme="majorBidi" w:cstheme="majorBidi"/>
          <w:b/>
          <w:caps/>
          <w:kern w:val="0"/>
          <w:sz w:val="24"/>
          <w:szCs w:val="24"/>
          <w:lang w:val="lt-LT"/>
          <w14:ligatures w14:val="none"/>
        </w:rPr>
        <w:t>Dalyvavimas Bendrovės valdybos posėdžiuose</w:t>
      </w:r>
    </w:p>
    <w:p w14:paraId="55825486" w14:textId="77777777" w:rsidR="00176693" w:rsidRPr="0024462F" w:rsidRDefault="00176693" w:rsidP="00176693">
      <w:pPr>
        <w:spacing w:after="0" w:line="240" w:lineRule="auto"/>
        <w:jc w:val="both"/>
        <w:rPr>
          <w:rFonts w:asciiTheme="majorBidi" w:eastAsia="Times New Roman" w:hAnsiTheme="majorBidi" w:cstheme="majorBidi"/>
          <w:b/>
          <w:kern w:val="0"/>
          <w:sz w:val="24"/>
          <w:szCs w:val="24"/>
          <w:lang w:val="lt-LT"/>
          <w14:ligatures w14:val="none"/>
        </w:rPr>
      </w:pPr>
    </w:p>
    <w:p w14:paraId="03F16D6D"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privalo dalyvauti visuose Bendrovės valdybos posėdžiuose, išskyrus atvejus, kai to neįmanoma padaryti dėl objektyvių priežasčių. Tokiais išimtiniais atvejais Valdybos narys, negalintis dalyvauti Valdybos posėdyje, privalo iš anksto balsuoti raštu arba balsuoti telekomunikacijų įrenginiais Bendrovės valdybos darbo reglamento nustatyta tvarka, arba, jei nėra galimybės balsuoti raštu arba balsuoti telekomunikacijų įrenginiais, teisės aktų nustatyta tvarka gali įgalioti kitą Valdybos narį balsuoti vietoje savęs.</w:t>
      </w:r>
    </w:p>
    <w:p w14:paraId="5FFFB2C8" w14:textId="77777777" w:rsidR="00176693" w:rsidRPr="0024462F" w:rsidRDefault="00176693" w:rsidP="00176693">
      <w:pPr>
        <w:spacing w:after="0" w:line="240" w:lineRule="auto"/>
        <w:jc w:val="both"/>
        <w:rPr>
          <w:rFonts w:asciiTheme="majorBidi" w:eastAsia="Times New Roman" w:hAnsiTheme="majorBidi" w:cstheme="majorBidi"/>
          <w:b/>
          <w:kern w:val="0"/>
          <w:sz w:val="24"/>
          <w:szCs w:val="24"/>
          <w:lang w:val="lt-LT"/>
          <w14:ligatures w14:val="none"/>
        </w:rPr>
      </w:pPr>
    </w:p>
    <w:p w14:paraId="6F7A87BB"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visuomet privalo atvykti į posėdžius susipažinęs su posėdžio darbotvarke ir visa jam pateikta su nagrinėjamais klausimais susijusia informacija bei dokumentais, su sąlyga, kad tokia informacija ir dokumentai jam buvo pateikti Bendrovės valdybos darbo reglamente nustatytais terminais bei tvarka. Valdybos narys privalo aktyviai dalyvauti svarstant posėdžio darbotvarkėje numatytus klausimus, raštu ar žodžiu išdėstyti savo poziciją visais aptariamais klausimais bei teikti argumentuotus pasiūlymus dėl svarstomų klausimų sprendimo.</w:t>
      </w:r>
    </w:p>
    <w:p w14:paraId="4AB61269"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45ED1B30"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privalo balsuoti „už“ arba „prieš“ kiekvieną Bendrovės valdybos posėdyje svarstomą klausimą. Valdybos narys neturi teisės atsisakyti balsuoti, susilaikyti balsuojant ar už save įgalioti balsuoti kitus asmenis, išskyrus teisės aktų ar Bendrovės vidaus dokumentų nustatytus atvejus, kai Valdybos narys privalo nusišalinti nuo balsavimo ar atitinkamo organo sprendimu yra nušalintas nuo balsavimo teisės aktų nustatyta tvarka.</w:t>
      </w:r>
    </w:p>
    <w:p w14:paraId="3438E07F"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05093CBC"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Bendrovės valdybos darbo reglamento nustatyta tvarka privalo susipažinti su posėdžio protokolu, esant poreikiui – pateikti protokolui pastabas ir pasiūlymus, ir tuo atveju, jei Bendrovės valdybos darbo reglamentas numato, kad protokolas turi būti pasirašomas visų posėdyje dalyvavusių Valdybos narių –  Valdybos narys suderintą protokolą privalo pasirašyti. Valdybos protokolai gali būti pasirašomi sertifikuotais elektroniniais parašais. Valdybos nariui turi būti užtikrinama teisė susipažinti su visais priimtais valdybos sprendimais ir posėdžių protokolais.</w:t>
      </w:r>
    </w:p>
    <w:p w14:paraId="4E6BAE8B"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1413F7D2"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Bendrovė užtikrins, kad vykdydamas savo pareigas Valdybos narys esant objektyviam poreikiui atskirais atvejais galėtų pasinaudoti Bendrovės resursais, kurie yra būtini tinkamai Valdybos nario veiklai užtikrinti. Tokiu atveju, apie turimą poreikį Valdybos narys privalo iš anksto Bendrovės vidaus teisės aktų nustatyta tvarka informuoti Bendrovę.</w:t>
      </w:r>
    </w:p>
    <w:p w14:paraId="5D16E74A" w14:textId="77777777" w:rsidR="00176693" w:rsidRPr="0024462F" w:rsidRDefault="00176693" w:rsidP="00176693">
      <w:pPr>
        <w:spacing w:after="0" w:line="240" w:lineRule="auto"/>
        <w:rPr>
          <w:rFonts w:asciiTheme="majorBidi" w:eastAsia="Times New Roman" w:hAnsiTheme="majorBidi" w:cstheme="majorBidi"/>
          <w:b/>
          <w:kern w:val="0"/>
          <w:sz w:val="24"/>
          <w:szCs w:val="24"/>
          <w:lang w:val="lt-LT"/>
          <w14:ligatures w14:val="none"/>
        </w:rPr>
      </w:pPr>
    </w:p>
    <w:p w14:paraId="52B3DDF8" w14:textId="77777777" w:rsidR="00176693" w:rsidRPr="0024462F" w:rsidRDefault="00176693" w:rsidP="00176693">
      <w:pPr>
        <w:numPr>
          <w:ilvl w:val="0"/>
          <w:numId w:val="15"/>
        </w:numPr>
        <w:spacing w:after="0" w:line="240" w:lineRule="auto"/>
        <w:ind w:left="0" w:hanging="51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b/>
          <w:kern w:val="0"/>
          <w:sz w:val="24"/>
          <w:szCs w:val="24"/>
          <w:lang w:val="lt-LT"/>
          <w14:ligatures w14:val="none"/>
        </w:rPr>
        <w:t>INTERESŲ KONFLIKTO NEBUVIMAS</w:t>
      </w:r>
    </w:p>
    <w:p w14:paraId="595755FF" w14:textId="77777777" w:rsidR="00176693" w:rsidRPr="0024462F" w:rsidRDefault="00176693" w:rsidP="00176693">
      <w:pPr>
        <w:spacing w:after="0" w:line="240" w:lineRule="auto"/>
        <w:jc w:val="both"/>
        <w:rPr>
          <w:rFonts w:asciiTheme="majorBidi" w:eastAsia="Times New Roman" w:hAnsiTheme="majorBidi" w:cstheme="majorBidi"/>
          <w:b/>
          <w:kern w:val="0"/>
          <w:sz w:val="24"/>
          <w:szCs w:val="24"/>
          <w:lang w:val="lt-LT"/>
          <w14:ligatures w14:val="none"/>
        </w:rPr>
      </w:pPr>
    </w:p>
    <w:p w14:paraId="068B0EDA"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Sutarties galiojimo metu atsiradus nenurodytoms aplinkybėms, dėl kurių galėtų kilti Valdybos nario ir Bendrovės interesų konfliktas, Valdybos narys apie tokias naujas aplinkybes privalo nedelsiant raštu informuoti Bendrovės kolegialius organus ir Bendrovę.</w:t>
      </w:r>
    </w:p>
    <w:p w14:paraId="1FC5744C" w14:textId="77777777" w:rsidR="00176693" w:rsidRPr="0024462F" w:rsidRDefault="00176693" w:rsidP="00176693">
      <w:pPr>
        <w:spacing w:after="0" w:line="240" w:lineRule="auto"/>
        <w:jc w:val="both"/>
        <w:rPr>
          <w:rFonts w:asciiTheme="majorBidi" w:eastAsia="Times New Roman" w:hAnsiTheme="majorBidi" w:cstheme="majorBidi"/>
          <w:b/>
          <w:kern w:val="0"/>
          <w:sz w:val="24"/>
          <w:szCs w:val="24"/>
          <w:lang w:val="lt-LT"/>
          <w14:ligatures w14:val="none"/>
        </w:rPr>
      </w:pPr>
    </w:p>
    <w:p w14:paraId="750B5CCD" w14:textId="77777777" w:rsidR="00176693" w:rsidRPr="0024462F" w:rsidRDefault="00176693" w:rsidP="00176693">
      <w:pPr>
        <w:numPr>
          <w:ilvl w:val="0"/>
          <w:numId w:val="15"/>
        </w:numPr>
        <w:spacing w:after="0" w:line="240" w:lineRule="auto"/>
        <w:ind w:left="0" w:hanging="510"/>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b/>
          <w:kern w:val="0"/>
          <w:sz w:val="24"/>
          <w:szCs w:val="24"/>
          <w:lang w:val="lt-LT"/>
          <w14:ligatures w14:val="none"/>
        </w:rPr>
        <w:t>DARBO SANTYKIŲ NEBUVIMAS</w:t>
      </w:r>
    </w:p>
    <w:p w14:paraId="4FF41277" w14:textId="77777777" w:rsidR="00176693" w:rsidRPr="0024462F" w:rsidRDefault="00176693" w:rsidP="00176693">
      <w:pPr>
        <w:spacing w:after="0" w:line="240" w:lineRule="auto"/>
        <w:jc w:val="both"/>
        <w:rPr>
          <w:rFonts w:asciiTheme="majorBidi" w:eastAsia="Times New Roman" w:hAnsiTheme="majorBidi" w:cstheme="majorBidi"/>
          <w:b/>
          <w:kern w:val="0"/>
          <w:sz w:val="24"/>
          <w:szCs w:val="24"/>
          <w:lang w:val="lt-LT"/>
          <w14:ligatures w14:val="none"/>
        </w:rPr>
      </w:pPr>
    </w:p>
    <w:p w14:paraId="617551F2"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Šalys patvirtina, kad šia Sutartimi tarp Valdybos nario ir Bendrovės nustatomi civiliniai teisiniai santykiai. Ši Sutartis negali būti aiškinama kaip sukurianti darbo santykius tarp Šalių. Atitinkamai, Valdybos narys, pagal šią Sutartį, negali būti laikomas Bendrovės darbuotoju ir nėra pavaldus ar atskaitingas Bendrovės administracijai. Pagal šią Sutartį, Valdybos narys veikia tik kaip Bendrovės valdybos narys ir prisiima visą atsakomybę už savo funkcijų atlikimą bei šios Sutarties vykdymą.</w:t>
      </w:r>
    </w:p>
    <w:p w14:paraId="6CD58E46"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57BFF9B5" w14:textId="77777777" w:rsidR="00176693" w:rsidRPr="0024462F" w:rsidRDefault="00176693" w:rsidP="00176693">
      <w:pPr>
        <w:numPr>
          <w:ilvl w:val="0"/>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b/>
          <w:caps/>
          <w:kern w:val="0"/>
          <w:sz w:val="24"/>
          <w:szCs w:val="24"/>
          <w:lang w:val="lt-LT"/>
          <w14:ligatures w14:val="none"/>
        </w:rPr>
        <w:t>Intelektinė nuosavybė</w:t>
      </w:r>
    </w:p>
    <w:p w14:paraId="7ADB6C58"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4ED852C5"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Turtinės ir, kiek to nedraudžia teisės aktai, neturtinės teisės į visus šios Sutarties galiojimo metu Valdybos nario sukurtus intelektinės ar pramoninės nuosavybės dalykus, tiesiogiai susijusius su Valdybos nario veikla pagal šią Sutartį, įskaitant autoriaus teisių objektus, prekių, paslaugų ženklus, produktus ir pramoninį dizainą, bei kitus Valdybos nario pareigų vykdymo metu sukurtus dalykus, visiškai, automatiškai, neterminuotai ir neatšaukiamai tampa ir yra išimtinė Bendrovės nuosavybė be jokio papildomo atlygio mokėjimo. Neturtinės teisės, kurios negali būti perleistos Bendrovei, šia Sutartimi yra licencijuojamos Bendrovei maksimalia teisės aktų leidžiama apimtimi maksimaliam teisės aktų leidžiamam terminui.</w:t>
      </w:r>
    </w:p>
    <w:p w14:paraId="5BEC317F"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0F33BE7D"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Atlyginimas Valdybos nariui už šios Sutarties 5.1 punkte nurodytų</w:t>
      </w:r>
      <w:r w:rsidRPr="0024462F" w:rsidDel="00E646C8">
        <w:rPr>
          <w:rFonts w:asciiTheme="majorBidi" w:eastAsia="Times New Roman" w:hAnsiTheme="majorBidi" w:cstheme="majorBidi"/>
          <w:kern w:val="0"/>
          <w:sz w:val="24"/>
          <w:szCs w:val="24"/>
          <w:lang w:val="lt-LT"/>
          <w14:ligatures w14:val="none"/>
        </w:rPr>
        <w:t xml:space="preserve"> </w:t>
      </w:r>
      <w:r w:rsidRPr="0024462F">
        <w:rPr>
          <w:rFonts w:asciiTheme="majorBidi" w:eastAsia="Times New Roman" w:hAnsiTheme="majorBidi" w:cstheme="majorBidi"/>
          <w:kern w:val="0"/>
          <w:sz w:val="24"/>
          <w:szCs w:val="24"/>
          <w:lang w:val="lt-LT"/>
          <w14:ligatures w14:val="none"/>
        </w:rPr>
        <w:t>dalykų sukūrimą yra įskaičiuotas į pagal šią Sutartį Valdybos nariui mokamą atlygį ir Bendrovė turi teisę disponuoti tokiais dalykais išimtinai savo nuožiūra, nemokėdama Valdybos nariui jokio papildomo atlygio.</w:t>
      </w:r>
    </w:p>
    <w:p w14:paraId="4F1F83B9" w14:textId="77777777" w:rsidR="00176693" w:rsidRPr="0024462F" w:rsidRDefault="00176693" w:rsidP="00176693">
      <w:pPr>
        <w:spacing w:after="0" w:line="240" w:lineRule="auto"/>
        <w:rPr>
          <w:rFonts w:asciiTheme="majorBidi" w:eastAsia="Times New Roman" w:hAnsiTheme="majorBidi" w:cstheme="majorBidi"/>
          <w:b/>
          <w:caps/>
          <w:kern w:val="0"/>
          <w:sz w:val="24"/>
          <w:szCs w:val="24"/>
          <w:lang w:val="lt-LT"/>
          <w14:ligatures w14:val="none"/>
        </w:rPr>
      </w:pPr>
    </w:p>
    <w:p w14:paraId="070D2089" w14:textId="77777777" w:rsidR="00176693" w:rsidRPr="0024462F" w:rsidRDefault="00176693" w:rsidP="00176693">
      <w:pPr>
        <w:numPr>
          <w:ilvl w:val="0"/>
          <w:numId w:val="15"/>
        </w:numPr>
        <w:spacing w:after="0" w:line="240" w:lineRule="auto"/>
        <w:ind w:left="0" w:hanging="510"/>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b/>
          <w:caps/>
          <w:kern w:val="0"/>
          <w:sz w:val="24"/>
          <w:szCs w:val="24"/>
          <w:lang w:val="lt-LT"/>
          <w14:ligatures w14:val="none"/>
        </w:rPr>
        <w:t>Valdybos nario</w:t>
      </w:r>
      <w:r w:rsidRPr="0024462F">
        <w:rPr>
          <w:rFonts w:asciiTheme="majorBidi" w:eastAsia="Times New Roman" w:hAnsiTheme="majorBidi" w:cstheme="majorBidi"/>
          <w:caps/>
          <w:kern w:val="0"/>
          <w:sz w:val="24"/>
          <w:szCs w:val="24"/>
          <w:lang w:val="lt-LT"/>
          <w14:ligatures w14:val="none"/>
        </w:rPr>
        <w:t xml:space="preserve"> </w:t>
      </w:r>
      <w:r w:rsidRPr="0024462F">
        <w:rPr>
          <w:rFonts w:asciiTheme="majorBidi" w:eastAsia="Times New Roman" w:hAnsiTheme="majorBidi" w:cstheme="majorBidi"/>
          <w:b/>
          <w:caps/>
          <w:kern w:val="0"/>
          <w:sz w:val="24"/>
          <w:szCs w:val="24"/>
          <w:lang w:val="lt-LT"/>
          <w14:ligatures w14:val="none"/>
        </w:rPr>
        <w:t>išlaidų kompensavimas ir apmokėjimas už jo veiklą</w:t>
      </w:r>
    </w:p>
    <w:p w14:paraId="1DA5D075"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7D3AE42E"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 xml:space="preserve">Už Valdybos nario veiklą Bendrovė įsipareigoja mokėti fiksuotą </w:t>
      </w:r>
      <w:r w:rsidRPr="0024462F">
        <w:rPr>
          <w:rFonts w:asciiTheme="majorBidi" w:eastAsia="Times New Roman" w:hAnsiTheme="majorBidi" w:cstheme="majorBidi"/>
          <w:kern w:val="0"/>
          <w:sz w:val="24"/>
          <w:szCs w:val="24"/>
          <w:shd w:val="clear" w:color="auto" w:fill="BFBFBF" w:themeFill="background1" w:themeFillShade="BF"/>
          <w:lang w:val="lt-LT"/>
          <w14:ligatures w14:val="none"/>
        </w:rPr>
        <w:t>[    ]</w:t>
      </w:r>
      <w:r w:rsidRPr="0024462F">
        <w:rPr>
          <w:rFonts w:asciiTheme="majorBidi" w:eastAsia="Times New Roman" w:hAnsiTheme="majorBidi" w:cstheme="majorBidi"/>
          <w:kern w:val="0"/>
          <w:sz w:val="24"/>
          <w:szCs w:val="24"/>
          <w:lang w:val="lt-LT"/>
          <w14:ligatures w14:val="none"/>
        </w:rPr>
        <w:t xml:space="preserve"> EUR mėnesinį atlygį, o jam dirbant Valdybos pirmininku – </w:t>
      </w:r>
      <w:r w:rsidRPr="0024462F">
        <w:rPr>
          <w:rFonts w:asciiTheme="majorBidi" w:eastAsia="Times New Roman" w:hAnsiTheme="majorBidi" w:cstheme="majorBidi"/>
          <w:kern w:val="0"/>
          <w:sz w:val="24"/>
          <w:szCs w:val="24"/>
          <w:shd w:val="clear" w:color="auto" w:fill="BFBFBF" w:themeFill="background1" w:themeFillShade="BF"/>
          <w:lang w:val="lt-LT"/>
          <w14:ligatures w14:val="none"/>
        </w:rPr>
        <w:t>[   ]</w:t>
      </w:r>
      <w:r w:rsidRPr="0024462F">
        <w:rPr>
          <w:rFonts w:asciiTheme="majorBidi" w:eastAsia="Times New Roman" w:hAnsiTheme="majorBidi" w:cstheme="majorBidi"/>
          <w:kern w:val="0"/>
          <w:sz w:val="24"/>
          <w:szCs w:val="24"/>
          <w:lang w:val="lt-LT"/>
          <w14:ligatures w14:val="none"/>
        </w:rPr>
        <w:t xml:space="preserve"> EUR mėnesinį atlygį. Šalys susitaria, kad šiame punkte nurodytas atlygis Valdybos nariui yra taikomas nuo 2022 m. rugpjūčio 5 d., t. y. nuo dienos, kai įsigaliojo atitinkami Lietuvos Respublikos Vyriausybės 2015 m. spalio 14 d. nutarimo Nr. 1092 „Dėl Atlygio valstybės valdomų įmonių ir savivaldybių valdomų įmonių kolegialių organų nariams mokėjimo tvarkos aprašo patvirtinimo ir valstybės valdomų įmonių ir savivaldybių valdomų įmonių kolegialių organų narių civilinės atsakomybės draudimo“ pakeitimai.</w:t>
      </w:r>
    </w:p>
    <w:p w14:paraId="5750A415"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4BB39EB5"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Į Valdybos nariui mokamą atlygį įskaičiuojami visi Valdybos nariui taikytini mokesčiai ir įmokos (įskaitant ir tuos, kurie gali būti nustatyti ateityje šios Sutarties galiojimo metu), išskyrus PVM (kai Valdybos nariui atsiranda pareiga mokėti PVM). Visus Valdybos nario mokėtinus mokesčius ir įmokas (įskaitant ir tuos, kurie gali būti nustatyti ateityje), kiek tai susiję su atlygio pagal šią Sutartį gavimu, apskaičiuoja ir sumoka Bendrovė, pervesdama juos Valdybos nario ar savo vardu atitinkamus mokesčius ir įmokas administruojančioms institucijoms, išskyrus atvejus, kai galiojantys teisės aktai numato kitą tvarką.</w:t>
      </w:r>
    </w:p>
    <w:p w14:paraId="44DC60DE" w14:textId="77777777" w:rsidR="00176693" w:rsidRPr="0024462F" w:rsidRDefault="00176693" w:rsidP="00176693">
      <w:pPr>
        <w:spacing w:after="0" w:line="240" w:lineRule="auto"/>
        <w:rPr>
          <w:rFonts w:asciiTheme="majorBidi" w:eastAsia="Times New Roman" w:hAnsiTheme="majorBidi" w:cstheme="majorBidi"/>
          <w:noProof/>
          <w:kern w:val="0"/>
          <w:sz w:val="24"/>
          <w:szCs w:val="24"/>
          <w:lang w:val="lt-LT"/>
          <w14:ligatures w14:val="none"/>
        </w:rPr>
      </w:pPr>
    </w:p>
    <w:p w14:paraId="557CF9B1"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noProof/>
          <w:kern w:val="0"/>
          <w:sz w:val="24"/>
          <w:szCs w:val="24"/>
          <w:lang w:val="lt-LT"/>
          <w14:ligatures w14:val="none"/>
        </w:rPr>
        <w:t xml:space="preserve">Jeigu pagal galiojančius teisės aktus Valdybos narys turėtų </w:t>
      </w:r>
      <w:r w:rsidRPr="0024462F">
        <w:rPr>
          <w:rFonts w:asciiTheme="majorBidi" w:eastAsia="Times New Roman" w:hAnsiTheme="majorBidi" w:cstheme="majorBidi"/>
          <w:kern w:val="0"/>
          <w:sz w:val="24"/>
          <w:szCs w:val="24"/>
          <w:lang w:val="lt-LT"/>
          <w14:ligatures w14:val="none"/>
        </w:rPr>
        <w:t>įregistruoti individualią veiklą, leidžiančią teikti šioje Sutartyje numatytas paslaugas, Bendrovė tokiam Valdybos nariui atlygį įsipareigoja mokėti tik turėdama Valdybos nario Bendrovei pateiktą individualios veiklos pažymos ar kito pagal galiojančius teisės aktus leidžiančio pagal šią Sutartį vykdyti veiklą dokumento kopiją. Tokiu atveju visus mokesčius, įskaitant PVM mokestį, Valdybos narys privalo sumokėti pats, jeigu galiojantys teisės aktai nenustato kitaip.</w:t>
      </w:r>
    </w:p>
    <w:p w14:paraId="3683DB5C"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7B832D03"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Atlygis už praėjusį mėnesį, kurio metu Valdybos narys vykdė valdybos nario veiklą, išmokamas ne vėliau nei per 10 (dešimt) kalendorinių dienų nuo to mėnesio pabaigos.</w:t>
      </w:r>
    </w:p>
    <w:p w14:paraId="7262CF10"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53AE8622"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Jei Valdybos nariui, vykdant Valdybos nario funkcijas, reikia patirti pagristų išlaidų, (įskaitant, bet neapsiribojant, kelionių, apgyvendinimo, transporto, maitinimo kelionės metu, taip pat, esant būtinybei, protingumo kriterijus atitinkančių išlaidų atlygiui už išorinių patarėjų, auditorių, teisininkų paslaugas, susijusias su Valdybos nario funkcijų atlikimu), Bendrovė įsipareigoja padengti tiesiogiai arba kompensuoti Valdybos nariui tokias pagrįstas išlaidas, jeigu jos iš anksto buvo aptartos su Bendrove.</w:t>
      </w:r>
    </w:p>
    <w:p w14:paraId="695CA0CA" w14:textId="77777777" w:rsidR="00176693" w:rsidRPr="0024462F" w:rsidRDefault="00176693" w:rsidP="00176693">
      <w:pPr>
        <w:spacing w:after="0" w:line="240" w:lineRule="auto"/>
        <w:rPr>
          <w:rFonts w:asciiTheme="majorBidi" w:eastAsia="Times New Roman" w:hAnsiTheme="majorBidi" w:cstheme="majorBidi"/>
          <w:noProof/>
          <w:kern w:val="0"/>
          <w:sz w:val="24"/>
          <w:szCs w:val="24"/>
          <w:lang w:val="lt-LT"/>
          <w14:ligatures w14:val="none"/>
        </w:rPr>
      </w:pPr>
    </w:p>
    <w:p w14:paraId="21914871"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noProof/>
          <w:kern w:val="0"/>
          <w:sz w:val="24"/>
          <w:szCs w:val="24"/>
          <w:lang w:val="lt-LT"/>
          <w14:ligatures w14:val="none"/>
        </w:rPr>
        <w:lastRenderedPageBreak/>
        <w:t>Visi mokėjimai pagal šią Sutartį atliekami pavedimu į Valdybos</w:t>
      </w:r>
      <w:r w:rsidRPr="0024462F">
        <w:rPr>
          <w:rFonts w:asciiTheme="majorBidi" w:eastAsia="Times New Roman" w:hAnsiTheme="majorBidi" w:cstheme="majorBidi"/>
          <w:kern w:val="0"/>
          <w:sz w:val="24"/>
          <w:szCs w:val="24"/>
          <w:lang w:val="lt-LT"/>
          <w14:ligatures w14:val="none"/>
        </w:rPr>
        <w:t xml:space="preserve"> nario banko sąskaitą, nurodyta </w:t>
      </w:r>
      <w:r w:rsidRPr="0024462F">
        <w:rPr>
          <w:rFonts w:asciiTheme="majorBidi" w:eastAsia="Times New Roman" w:hAnsiTheme="majorBidi" w:cstheme="majorBidi"/>
          <w:noProof/>
          <w:kern w:val="0"/>
          <w:sz w:val="24"/>
          <w:szCs w:val="24"/>
          <w:lang w:val="lt-LT"/>
          <w14:ligatures w14:val="none"/>
        </w:rPr>
        <w:t>šios Sutarties 9.1 punkte.</w:t>
      </w:r>
    </w:p>
    <w:p w14:paraId="5D94CF78" w14:textId="77777777" w:rsidR="00176693" w:rsidRPr="0024462F" w:rsidRDefault="00176693" w:rsidP="00176693">
      <w:pPr>
        <w:spacing w:after="0" w:line="240" w:lineRule="auto"/>
        <w:rPr>
          <w:rFonts w:asciiTheme="majorBidi" w:eastAsia="Times New Roman" w:hAnsiTheme="majorBidi" w:cstheme="majorBidi"/>
          <w:noProof/>
          <w:kern w:val="0"/>
          <w:sz w:val="24"/>
          <w:szCs w:val="24"/>
          <w:lang w:val="lt-LT"/>
          <w14:ligatures w14:val="none"/>
        </w:rPr>
      </w:pPr>
    </w:p>
    <w:p w14:paraId="30E8262E"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noProof/>
          <w:kern w:val="0"/>
          <w:sz w:val="24"/>
          <w:szCs w:val="24"/>
          <w:lang w:val="lt-LT"/>
          <w14:ligatures w14:val="none"/>
        </w:rPr>
        <w:t>Šiai Sutarčiai nustojus galioti bet kokiais pagrindais, Valdybos</w:t>
      </w:r>
      <w:r w:rsidRPr="0024462F">
        <w:rPr>
          <w:rFonts w:asciiTheme="majorBidi" w:eastAsia="Times New Roman" w:hAnsiTheme="majorBidi" w:cstheme="majorBidi"/>
          <w:kern w:val="0"/>
          <w:sz w:val="24"/>
          <w:szCs w:val="24"/>
          <w:lang w:val="lt-LT"/>
          <w14:ligatures w14:val="none"/>
        </w:rPr>
        <w:t xml:space="preserve"> nariui </w:t>
      </w:r>
      <w:r w:rsidRPr="0024462F">
        <w:rPr>
          <w:rFonts w:asciiTheme="majorBidi" w:eastAsia="Times New Roman" w:hAnsiTheme="majorBidi" w:cstheme="majorBidi"/>
          <w:noProof/>
          <w:kern w:val="0"/>
          <w:sz w:val="24"/>
          <w:szCs w:val="24"/>
          <w:lang w:val="lt-LT"/>
          <w14:ligatures w14:val="none"/>
        </w:rPr>
        <w:t>turi būti išmokamas atlygis už Valdybos</w:t>
      </w:r>
      <w:r w:rsidRPr="0024462F">
        <w:rPr>
          <w:rFonts w:asciiTheme="majorBidi" w:eastAsia="Times New Roman" w:hAnsiTheme="majorBidi" w:cstheme="majorBidi"/>
          <w:kern w:val="0"/>
          <w:sz w:val="24"/>
          <w:szCs w:val="24"/>
          <w:lang w:val="lt-LT"/>
          <w14:ligatures w14:val="none"/>
        </w:rPr>
        <w:t xml:space="preserve"> nario </w:t>
      </w:r>
      <w:r w:rsidRPr="0024462F">
        <w:rPr>
          <w:rFonts w:asciiTheme="majorBidi" w:eastAsia="Times New Roman" w:hAnsiTheme="majorBidi" w:cstheme="majorBidi"/>
          <w:noProof/>
          <w:kern w:val="0"/>
          <w:sz w:val="24"/>
          <w:szCs w:val="24"/>
          <w:lang w:val="lt-LT"/>
          <w14:ligatures w14:val="none"/>
        </w:rPr>
        <w:t>veiklos vykdymą iki Sutarties nutraukimo dienos. Bendrovė, vadovaudamasi šiame Sutarties skyriuje nustatytomis sąlygomis, įsipareigoja su Valdybos</w:t>
      </w:r>
      <w:r w:rsidRPr="0024462F">
        <w:rPr>
          <w:rFonts w:asciiTheme="majorBidi" w:eastAsia="Times New Roman" w:hAnsiTheme="majorBidi" w:cstheme="majorBidi"/>
          <w:kern w:val="0"/>
          <w:sz w:val="24"/>
          <w:szCs w:val="24"/>
          <w:lang w:val="lt-LT"/>
          <w14:ligatures w14:val="none"/>
        </w:rPr>
        <w:t xml:space="preserve"> nariu</w:t>
      </w:r>
      <w:r w:rsidRPr="0024462F">
        <w:rPr>
          <w:rFonts w:asciiTheme="majorBidi" w:eastAsia="Times New Roman" w:hAnsiTheme="majorBidi" w:cstheme="majorBidi"/>
          <w:noProof/>
          <w:kern w:val="0"/>
          <w:sz w:val="24"/>
          <w:szCs w:val="24"/>
          <w:lang w:val="lt-LT"/>
          <w14:ligatures w14:val="none"/>
        </w:rPr>
        <w:t xml:space="preserve"> visiškai atsiskaityti per 30 (trisdešimt) kalendorinių dienų nuo šios Sutarties nutraukimo dienos.</w:t>
      </w:r>
    </w:p>
    <w:p w14:paraId="550D88A7" w14:textId="77777777" w:rsidR="00176693" w:rsidRPr="0024462F" w:rsidRDefault="00176693" w:rsidP="00176693">
      <w:pPr>
        <w:spacing w:after="0" w:line="240" w:lineRule="auto"/>
        <w:rPr>
          <w:rFonts w:asciiTheme="majorBidi" w:eastAsia="Times New Roman" w:hAnsiTheme="majorBidi" w:cstheme="majorBidi"/>
          <w:b/>
          <w:kern w:val="0"/>
          <w:sz w:val="24"/>
          <w:szCs w:val="24"/>
          <w:lang w:val="lt-LT"/>
          <w14:ligatures w14:val="none"/>
        </w:rPr>
      </w:pPr>
    </w:p>
    <w:p w14:paraId="034055A0" w14:textId="77777777" w:rsidR="00176693" w:rsidRPr="0024462F" w:rsidRDefault="00176693" w:rsidP="00176693">
      <w:pPr>
        <w:numPr>
          <w:ilvl w:val="0"/>
          <w:numId w:val="15"/>
        </w:numPr>
        <w:spacing w:after="0" w:line="240" w:lineRule="auto"/>
        <w:ind w:left="0" w:hanging="510"/>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b/>
          <w:kern w:val="0"/>
          <w:sz w:val="24"/>
          <w:szCs w:val="24"/>
          <w:lang w:val="lt-LT"/>
          <w14:ligatures w14:val="none"/>
        </w:rPr>
        <w:t>ATSAKOMYBĖ</w:t>
      </w:r>
      <w:bookmarkStart w:id="2" w:name="_Ref143052176"/>
      <w:r w:rsidRPr="0024462F">
        <w:rPr>
          <w:rFonts w:asciiTheme="majorBidi" w:eastAsia="Times New Roman" w:hAnsiTheme="majorBidi" w:cstheme="majorBidi"/>
          <w:b/>
          <w:kern w:val="0"/>
          <w:sz w:val="24"/>
          <w:szCs w:val="24"/>
          <w:lang w:val="lt-LT"/>
          <w14:ligatures w14:val="none"/>
        </w:rPr>
        <w:t xml:space="preserve">  IR NUOSTOLIŲ ATLYGINIMAS</w:t>
      </w:r>
    </w:p>
    <w:p w14:paraId="56217E44"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5DF5D7D0"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Bendrovė įsipareigoja atlyginti Valdybos nariui ir apsaugoti jį nuo bet kokių nuostolių ar žalos (įskaitant protingas išlaidas teisinei pagalbai), kurie gali būti Valdybos nario patirti dėl bet kokios priežasties, susijusios su Valdybos nario veikla Bendrovės valdyboje, išskyrus atvejus, kai tokie nuostoliai ar žala Valdybos nariui kilo dėl Valdybos nario tyčios ar didelio neatsargumo. Tuo atveju, jei pagal šį punktą Valdybos nariui ar tretiesiems asmenims bus sumokėtos kokios nors sumos, Bendrovė neturės teisės reikalauti iš Valdybos nario atlyginti jokių išlaidų, kurias Bendrovė patyrė dėl atlyginimo Valdybos nariui ir jo apsaugos nuo bet kokių nuostolių ar žalos, išskyrus kai tokie nuostoliai ar žala atsirado dėl Valdybos nario tyčios ar didelio neatsargumo.</w:t>
      </w:r>
    </w:p>
    <w:p w14:paraId="3B6520A0"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31A180B4"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 xml:space="preserve">Šios Sutarties galiojimo metu Bendrovė įsipareigoja apdrausti Valdybos nario atsakomybę juridinių asmenų organų civilinės atsakomybės draudimu (angl. </w:t>
      </w:r>
      <w:r w:rsidRPr="0024462F">
        <w:rPr>
          <w:rFonts w:asciiTheme="majorBidi" w:eastAsia="Times New Roman" w:hAnsiTheme="majorBidi" w:cstheme="majorBidi"/>
          <w:i/>
          <w:kern w:val="0"/>
          <w:sz w:val="24"/>
          <w:szCs w:val="24"/>
          <w:lang w:val="en-GB"/>
          <w14:ligatures w14:val="none"/>
        </w:rPr>
        <w:t>Directors and Officers liability insurance</w:t>
      </w:r>
      <w:r w:rsidRPr="0024462F">
        <w:rPr>
          <w:rFonts w:asciiTheme="majorBidi" w:eastAsia="Times New Roman" w:hAnsiTheme="majorBidi" w:cstheme="majorBidi"/>
          <w:kern w:val="0"/>
          <w:sz w:val="24"/>
          <w:szCs w:val="24"/>
          <w:lang w:val="lt-LT"/>
          <w14:ligatures w14:val="none"/>
        </w:rPr>
        <w:t>).</w:t>
      </w:r>
      <w:bookmarkEnd w:id="2"/>
    </w:p>
    <w:p w14:paraId="1BD3466B"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13414639"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įsipareigoja atlyginti Bendrovei ir apsaugoti ją nuo bet kokių nuostolių ar žalos (įskaitant protingas išlaidas teisinei pagalbai), kuriuos ji gali patirti dėl Valdybos nario įvykdyto šios Sutarties pažeidimo ir (ar) trečiųjų asmenų, įskaitant Bendrovės akcininkus, reikalavimų, susijusių su Valdybos nario veikla Bendrovės valdyboje ar tos veiklos rezultatais, kai tokie nuostoliai ar žala Bendrovei kilo dėl Valdybos nario tyčios ar didelio neatsargumo.</w:t>
      </w:r>
    </w:p>
    <w:p w14:paraId="4A2FB9E5" w14:textId="77777777" w:rsidR="00176693" w:rsidRPr="0024462F" w:rsidRDefault="00176693" w:rsidP="00176693">
      <w:pPr>
        <w:spacing w:after="0" w:line="240" w:lineRule="auto"/>
        <w:rPr>
          <w:rFonts w:asciiTheme="majorBidi" w:eastAsia="Times New Roman" w:hAnsiTheme="majorBidi" w:cstheme="majorBidi"/>
          <w:b/>
          <w:kern w:val="0"/>
          <w:sz w:val="24"/>
          <w:szCs w:val="24"/>
          <w:lang w:val="lt-LT"/>
          <w14:ligatures w14:val="none"/>
        </w:rPr>
      </w:pPr>
    </w:p>
    <w:p w14:paraId="23FB6115" w14:textId="77777777" w:rsidR="00176693" w:rsidRPr="0024462F" w:rsidRDefault="00176693" w:rsidP="00176693">
      <w:pPr>
        <w:numPr>
          <w:ilvl w:val="0"/>
          <w:numId w:val="15"/>
        </w:numPr>
        <w:spacing w:after="0" w:line="240" w:lineRule="auto"/>
        <w:ind w:left="0" w:hanging="510"/>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b/>
          <w:kern w:val="0"/>
          <w:sz w:val="24"/>
          <w:szCs w:val="24"/>
          <w:lang w:val="lt-LT"/>
          <w14:ligatures w14:val="none"/>
        </w:rPr>
        <w:t>TEISĖ GAUTI INFORMACIJĄ IR KONFIDENCIALUMAS</w:t>
      </w:r>
    </w:p>
    <w:p w14:paraId="7DC822C4"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01EAA5A1"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turi teisę susipažinti su visais Bendrovės ir jos tiesioginių ir (ar) netiesioginių dukterinių įmonių dokumentais ir visa Bendrovės ir jos tiesioginių ir (ar) netiesioginių dukterinių įmonių informacija (išskyrus tokius dokumentus ir informaciją, kuri tiesiogiai ir (ar) netiesiogiai susijusi su Bendrovės ir jos tiesioginių ir (ar) netiesioginių dukterinių įmonių kontrahentų duomenimis, dokumentais ir (ar) informacija, teisės aktų nustatyta tvarka gauta, sužinota ar kitokiu teisėtu būdu įgyta Bendrovei ir jos tiesioginių ir (ar) netiesioginių dukterinių įmonių kontrahentams), kuri Valdybos nario prašymu gali būti susisteminta pagal jo nurodytus pagrįstus kriterijus. Jeigu Bendrovė neturi prašomų Bendrovės tiesioginių ir (ar) netiesioginių dukterinių įmonių dokumentų ar informacijos, Bendrovė įsipareigoja nedelsdama imtis veiksmų, siekiant gauti tokius dokumentus bei informaciją, įskaitant pasinaudojimą jos turimų dukterinių įmonių akcijų suteikiamomis teisėmis.</w:t>
      </w:r>
    </w:p>
    <w:p w14:paraId="21E0BEAC"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45FF9445"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Šios Sutarties galiojimo metu, o taip pat 10 metų po Sutarties pasibaigimo, Valdybos narys įsipareigoja neatskleisti be išankstinio raštiško Bendrovės sutikimo jokiai trečiajai šaliai Bendrovės ir jos tiesioginių ir (ar) netiesioginių dukterinių įmonių komercinių (gamybinių) paslapčių ir (ar) konfidencialios informacijos, gautos vykdant Valdybos nario veiklą.</w:t>
      </w:r>
    </w:p>
    <w:p w14:paraId="78E7E5FE" w14:textId="77777777" w:rsidR="00176693" w:rsidRPr="0024462F" w:rsidRDefault="00176693" w:rsidP="00176693">
      <w:pPr>
        <w:spacing w:after="0" w:line="240" w:lineRule="auto"/>
        <w:rPr>
          <w:rFonts w:asciiTheme="majorBidi" w:eastAsia="Bookman Old Style" w:hAnsiTheme="majorBidi" w:cstheme="majorBidi"/>
          <w:kern w:val="0"/>
          <w:sz w:val="24"/>
          <w:szCs w:val="24"/>
          <w:lang w:val="lt-LT"/>
          <w14:ligatures w14:val="none"/>
        </w:rPr>
      </w:pPr>
    </w:p>
    <w:p w14:paraId="736F33B0"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Bookman Old Style" w:hAnsiTheme="majorBidi" w:cstheme="majorBidi"/>
          <w:kern w:val="0"/>
          <w:sz w:val="24"/>
          <w:szCs w:val="24"/>
          <w:lang w:val="lt-LT"/>
          <w14:ligatures w14:val="none"/>
        </w:rPr>
        <w:t>Konfidencialia informacija yra laikoma:</w:t>
      </w:r>
    </w:p>
    <w:p w14:paraId="0C1ECEDE"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14F2CBBB"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informacija, nurodyta Bendrovės valdybos patvirtintame Konfidencialios informacijos sąraše, kurią Valdybos narys sužinojo vykdydamas savo funkcijas ir pareigas;</w:t>
      </w:r>
    </w:p>
    <w:p w14:paraId="417E776F" w14:textId="77777777" w:rsidR="00176693" w:rsidRPr="0024462F" w:rsidRDefault="00176693" w:rsidP="00176693">
      <w:pPr>
        <w:spacing w:after="0" w:line="240" w:lineRule="auto"/>
        <w:ind w:hanging="680"/>
        <w:jc w:val="both"/>
        <w:rPr>
          <w:rFonts w:asciiTheme="majorBidi" w:eastAsia="Times New Roman" w:hAnsiTheme="majorBidi" w:cstheme="majorBidi"/>
          <w:b/>
          <w:caps/>
          <w:kern w:val="0"/>
          <w:sz w:val="24"/>
          <w:szCs w:val="24"/>
          <w:lang w:val="lt-LT"/>
          <w14:ligatures w14:val="none"/>
        </w:rPr>
      </w:pPr>
    </w:p>
    <w:p w14:paraId="2BB8C780"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konfidenciali ir (ar) asmens duomenų apsaugos įstatyme apibrėžta informacija apie trečiuosius asmenis ar susijusi su trečiaisiais asmenimis, kurią Valdybos narys sužinojo vykdydamas savo funkcijas ir pareigas.</w:t>
      </w:r>
    </w:p>
    <w:p w14:paraId="6ACA3BBC"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6B628B03"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kartu su šia Sutartimi, bet ne vėliau kaip iki savo veiklos Bendrovės valdyboje pradžios, pasirašo konfidencialumo susitarimą, neatskleisti Bendrovės komercinių (gamybinių) paslapčių ir konfidencialios informacijos.</w:t>
      </w:r>
    </w:p>
    <w:p w14:paraId="3E7BEBB3"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 xml:space="preserve"> </w:t>
      </w:r>
    </w:p>
    <w:p w14:paraId="330E0460"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Už konfidencialios informacijos atskleidimą taikoma LR teisės aktuose numatyta atsakomybė.</w:t>
      </w:r>
    </w:p>
    <w:p w14:paraId="3BCAA241" w14:textId="77777777" w:rsidR="00176693" w:rsidRPr="0024462F" w:rsidRDefault="00176693" w:rsidP="00176693">
      <w:pPr>
        <w:spacing w:after="0" w:line="240" w:lineRule="auto"/>
        <w:rPr>
          <w:rFonts w:asciiTheme="majorBidi" w:eastAsia="Times New Roman" w:hAnsiTheme="majorBidi" w:cstheme="majorBidi"/>
          <w:b/>
          <w:kern w:val="0"/>
          <w:sz w:val="24"/>
          <w:szCs w:val="24"/>
          <w:lang w:val="lt-LT"/>
          <w14:ligatures w14:val="none"/>
        </w:rPr>
      </w:pPr>
    </w:p>
    <w:p w14:paraId="67BF671C" w14:textId="77777777" w:rsidR="00176693" w:rsidRPr="0024462F" w:rsidRDefault="00176693" w:rsidP="00176693">
      <w:pPr>
        <w:numPr>
          <w:ilvl w:val="0"/>
          <w:numId w:val="15"/>
        </w:numPr>
        <w:spacing w:after="0" w:line="240" w:lineRule="auto"/>
        <w:ind w:left="0" w:hanging="510"/>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b/>
          <w:kern w:val="0"/>
          <w:sz w:val="24"/>
          <w:szCs w:val="24"/>
          <w:lang w:val="lt-LT"/>
          <w14:ligatures w14:val="none"/>
        </w:rPr>
        <w:t>PRANEŠIMAI IR KITA INFORMACIJA</w:t>
      </w:r>
    </w:p>
    <w:p w14:paraId="34E392A9"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197E300B"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Visi pranešimai, prašymai, rašytiniai pareikalavimai ar kiti dokumentai pagal šią Sutartį siunčiami šiais adresais:</w:t>
      </w:r>
    </w:p>
    <w:p w14:paraId="1905D6E3"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1011817C" w14:textId="77777777" w:rsidR="00176693" w:rsidRPr="0024462F" w:rsidRDefault="00176693" w:rsidP="00176693">
      <w:pPr>
        <w:spacing w:after="0" w:line="240" w:lineRule="auto"/>
        <w:jc w:val="both"/>
        <w:rPr>
          <w:rFonts w:asciiTheme="majorBidi" w:eastAsia="Times New Roman" w:hAnsiTheme="majorBidi" w:cstheme="majorBidi"/>
          <w:b/>
          <w:bCs/>
          <w:kern w:val="0"/>
          <w:sz w:val="24"/>
          <w:szCs w:val="24"/>
          <w:lang w:val="lt-LT"/>
          <w14:ligatures w14:val="none"/>
        </w:rPr>
      </w:pPr>
      <w:r w:rsidRPr="0024462F">
        <w:rPr>
          <w:rFonts w:asciiTheme="majorBidi" w:eastAsia="Times New Roman" w:hAnsiTheme="majorBidi" w:cstheme="majorBidi"/>
          <w:b/>
          <w:bCs/>
          <w:kern w:val="0"/>
          <w:sz w:val="24"/>
          <w:szCs w:val="24"/>
          <w:lang w:val="lt-LT"/>
          <w14:ligatures w14:val="none"/>
        </w:rPr>
        <w:t>Bendrovei:</w:t>
      </w:r>
    </w:p>
    <w:p w14:paraId="0AA11C4F" w14:textId="77777777" w:rsidR="00176693" w:rsidRPr="0024462F" w:rsidRDefault="00176693" w:rsidP="00176693">
      <w:pPr>
        <w:spacing w:after="0" w:line="240" w:lineRule="auto"/>
        <w:jc w:val="both"/>
        <w:rPr>
          <w:rFonts w:asciiTheme="majorBidi" w:eastAsia="Times New Roman" w:hAnsiTheme="majorBidi" w:cstheme="majorBidi"/>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Uždaroji akcinė bendrovė „TOKSIKA“</w:t>
      </w:r>
      <w:r w:rsidRPr="0024462F" w:rsidDel="006C769B">
        <w:rPr>
          <w:rFonts w:asciiTheme="majorBidi" w:eastAsia="Times New Roman" w:hAnsiTheme="majorBidi" w:cstheme="majorBidi"/>
          <w:kern w:val="0"/>
          <w:sz w:val="24"/>
          <w:szCs w:val="24"/>
          <w:lang w:val="lt-LT"/>
          <w14:ligatures w14:val="none"/>
        </w:rPr>
        <w:t xml:space="preserve"> </w:t>
      </w:r>
    </w:p>
    <w:p w14:paraId="61C7C742" w14:textId="77777777" w:rsidR="00176693" w:rsidRPr="0024462F" w:rsidRDefault="00176693" w:rsidP="00176693">
      <w:pPr>
        <w:spacing w:after="0" w:line="240" w:lineRule="auto"/>
        <w:jc w:val="both"/>
        <w:rPr>
          <w:rFonts w:asciiTheme="majorBidi" w:eastAsia="Times New Roman" w:hAnsiTheme="majorBidi" w:cstheme="majorBidi"/>
          <w:bCs/>
          <w:kern w:val="0"/>
          <w:sz w:val="24"/>
          <w:szCs w:val="24"/>
          <w:lang w:val="lt-LT"/>
          <w14:ligatures w14:val="none"/>
        </w:rPr>
      </w:pPr>
      <w:r w:rsidRPr="0024462F">
        <w:rPr>
          <w:rFonts w:asciiTheme="majorBidi" w:eastAsia="Times New Roman" w:hAnsiTheme="majorBidi" w:cstheme="majorBidi"/>
          <w:bCs/>
          <w:kern w:val="0"/>
          <w:sz w:val="24"/>
          <w:szCs w:val="24"/>
          <w:lang w:val="lt-LT"/>
          <w14:ligatures w14:val="none"/>
        </w:rPr>
        <w:t>Kuro g. 15, Vilnius, Lietuva</w:t>
      </w:r>
    </w:p>
    <w:p w14:paraId="48341088" w14:textId="77777777" w:rsidR="00176693" w:rsidRPr="0024462F" w:rsidRDefault="00176693" w:rsidP="00176693">
      <w:pPr>
        <w:spacing w:after="0" w:line="240" w:lineRule="auto"/>
        <w:jc w:val="both"/>
        <w:rPr>
          <w:rFonts w:asciiTheme="majorBidi" w:eastAsia="Times New Roman" w:hAnsiTheme="majorBidi" w:cstheme="majorBidi"/>
          <w:bCs/>
          <w:kern w:val="0"/>
          <w:sz w:val="24"/>
          <w:szCs w:val="24"/>
          <w:lang w:val="lt-LT"/>
          <w14:ligatures w14:val="none"/>
        </w:rPr>
      </w:pPr>
      <w:r w:rsidRPr="0024462F">
        <w:rPr>
          <w:rFonts w:asciiTheme="majorBidi" w:eastAsia="Times New Roman" w:hAnsiTheme="majorBidi" w:cstheme="majorBidi"/>
          <w:bCs/>
          <w:kern w:val="0"/>
          <w:sz w:val="24"/>
          <w:szCs w:val="24"/>
          <w:lang w:val="lt-LT"/>
          <w14:ligatures w14:val="none"/>
        </w:rPr>
        <w:t>[</w:t>
      </w:r>
      <w:r w:rsidRPr="0024462F">
        <w:rPr>
          <w:rFonts w:asciiTheme="majorBidi" w:eastAsia="Times New Roman" w:hAnsiTheme="majorBidi" w:cstheme="majorBidi"/>
          <w:bCs/>
          <w:kern w:val="0"/>
          <w:sz w:val="24"/>
          <w:szCs w:val="24"/>
          <w:highlight w:val="lightGray"/>
          <w:lang w:val="lt-LT"/>
          <w14:ligatures w14:val="none"/>
        </w:rPr>
        <w:t>juridinio asmens elektroninio pašto adresas</w:t>
      </w:r>
      <w:r w:rsidRPr="0024462F">
        <w:rPr>
          <w:rFonts w:asciiTheme="majorBidi" w:eastAsia="Times New Roman" w:hAnsiTheme="majorBidi" w:cstheme="majorBidi"/>
          <w:bCs/>
          <w:kern w:val="0"/>
          <w:sz w:val="24"/>
          <w:szCs w:val="24"/>
          <w:lang w:val="lt-LT"/>
          <w14:ligatures w14:val="none"/>
        </w:rPr>
        <w:t>]</w:t>
      </w:r>
    </w:p>
    <w:p w14:paraId="106B1E48" w14:textId="77777777" w:rsidR="00176693" w:rsidRPr="0024462F" w:rsidRDefault="00176693" w:rsidP="00176693">
      <w:pPr>
        <w:spacing w:after="0" w:line="240" w:lineRule="auto"/>
        <w:jc w:val="both"/>
        <w:rPr>
          <w:rFonts w:asciiTheme="majorBidi" w:eastAsia="Times New Roman" w:hAnsiTheme="majorBidi" w:cstheme="majorBidi"/>
          <w:bCs/>
          <w:kern w:val="0"/>
          <w:sz w:val="24"/>
          <w:szCs w:val="24"/>
          <w:lang w:val="lt-LT"/>
          <w14:ligatures w14:val="none"/>
        </w:rPr>
      </w:pPr>
    </w:p>
    <w:p w14:paraId="787560B5" w14:textId="77777777" w:rsidR="00176693" w:rsidRPr="0024462F" w:rsidRDefault="00176693" w:rsidP="00176693">
      <w:pPr>
        <w:spacing w:after="0" w:line="240" w:lineRule="auto"/>
        <w:jc w:val="both"/>
        <w:rPr>
          <w:rFonts w:asciiTheme="majorBidi" w:eastAsia="Times New Roman" w:hAnsiTheme="majorBidi" w:cstheme="majorBidi"/>
          <w:b/>
          <w:bCs/>
          <w:kern w:val="0"/>
          <w:sz w:val="24"/>
          <w:szCs w:val="24"/>
          <w:lang w:val="lt-LT"/>
          <w14:ligatures w14:val="none"/>
        </w:rPr>
      </w:pPr>
      <w:r w:rsidRPr="0024462F">
        <w:rPr>
          <w:rFonts w:asciiTheme="majorBidi" w:eastAsia="Times New Roman" w:hAnsiTheme="majorBidi" w:cstheme="majorBidi"/>
          <w:b/>
          <w:bCs/>
          <w:kern w:val="0"/>
          <w:sz w:val="24"/>
          <w:szCs w:val="24"/>
          <w:lang w:val="lt-LT"/>
          <w14:ligatures w14:val="none"/>
        </w:rPr>
        <w:t>Valdybos nariui:</w:t>
      </w:r>
    </w:p>
    <w:p w14:paraId="4A0BF491" w14:textId="77777777" w:rsidR="00176693" w:rsidRPr="0024462F" w:rsidRDefault="00176693" w:rsidP="00176693">
      <w:pPr>
        <w:spacing w:after="0" w:line="240" w:lineRule="auto"/>
        <w:jc w:val="both"/>
        <w:rPr>
          <w:rFonts w:asciiTheme="majorBidi" w:eastAsia="Times New Roman" w:hAnsiTheme="majorBidi" w:cstheme="majorBidi"/>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w:t>
      </w:r>
      <w:r w:rsidRPr="0024462F">
        <w:rPr>
          <w:rFonts w:asciiTheme="majorBidi" w:eastAsia="Times New Roman" w:hAnsiTheme="majorBidi" w:cstheme="majorBidi"/>
          <w:kern w:val="0"/>
          <w:sz w:val="24"/>
          <w:szCs w:val="24"/>
          <w:highlight w:val="lightGray"/>
          <w:lang w:val="lt-LT"/>
          <w14:ligatures w14:val="none"/>
        </w:rPr>
        <w:t>vardas, pavardė</w:t>
      </w:r>
      <w:r w:rsidRPr="0024462F">
        <w:rPr>
          <w:rFonts w:asciiTheme="majorBidi" w:eastAsia="Times New Roman" w:hAnsiTheme="majorBidi" w:cstheme="majorBidi"/>
          <w:kern w:val="0"/>
          <w:sz w:val="24"/>
          <w:szCs w:val="24"/>
          <w:lang w:val="lt-LT"/>
          <w14:ligatures w14:val="none"/>
        </w:rPr>
        <w:t>]</w:t>
      </w:r>
    </w:p>
    <w:p w14:paraId="47B23F68" w14:textId="77777777" w:rsidR="00176693" w:rsidRPr="0024462F" w:rsidRDefault="00176693" w:rsidP="00176693">
      <w:pPr>
        <w:spacing w:after="0" w:line="240" w:lineRule="auto"/>
        <w:jc w:val="both"/>
        <w:rPr>
          <w:rFonts w:asciiTheme="majorBidi" w:eastAsia="Times New Roman" w:hAnsiTheme="majorBidi" w:cstheme="majorBidi"/>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w:t>
      </w:r>
      <w:r w:rsidRPr="0024462F">
        <w:rPr>
          <w:rFonts w:asciiTheme="majorBidi" w:eastAsia="Times New Roman" w:hAnsiTheme="majorBidi" w:cstheme="majorBidi"/>
          <w:kern w:val="0"/>
          <w:sz w:val="24"/>
          <w:szCs w:val="24"/>
          <w:highlight w:val="lightGray"/>
          <w:lang w:val="lt-LT"/>
          <w14:ligatures w14:val="none"/>
        </w:rPr>
        <w:t>gyvenamosios vietos adresas</w:t>
      </w:r>
      <w:r w:rsidRPr="0024462F">
        <w:rPr>
          <w:rFonts w:asciiTheme="majorBidi" w:eastAsia="Times New Roman" w:hAnsiTheme="majorBidi" w:cstheme="majorBidi"/>
          <w:kern w:val="0"/>
          <w:sz w:val="24"/>
          <w:szCs w:val="24"/>
          <w:lang w:val="lt-LT"/>
          <w14:ligatures w14:val="none"/>
        </w:rPr>
        <w:t>]</w:t>
      </w:r>
    </w:p>
    <w:p w14:paraId="1C3765BB" w14:textId="77777777" w:rsidR="00176693" w:rsidRPr="0024462F" w:rsidRDefault="00176693" w:rsidP="00176693">
      <w:pPr>
        <w:spacing w:after="0" w:line="240" w:lineRule="auto"/>
        <w:jc w:val="both"/>
        <w:rPr>
          <w:rFonts w:asciiTheme="majorBidi" w:eastAsia="Times New Roman" w:hAnsiTheme="majorBidi" w:cstheme="majorBidi"/>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w:t>
      </w:r>
      <w:r w:rsidRPr="0024462F">
        <w:rPr>
          <w:rFonts w:asciiTheme="majorBidi" w:eastAsia="Times New Roman" w:hAnsiTheme="majorBidi" w:cstheme="majorBidi"/>
          <w:kern w:val="0"/>
          <w:sz w:val="24"/>
          <w:szCs w:val="24"/>
          <w:highlight w:val="lightGray"/>
          <w:lang w:val="lt-LT"/>
          <w14:ligatures w14:val="none"/>
        </w:rPr>
        <w:t>elektroninio pašto adresas</w:t>
      </w:r>
      <w:r w:rsidRPr="0024462F">
        <w:rPr>
          <w:rFonts w:asciiTheme="majorBidi" w:eastAsia="Times New Roman" w:hAnsiTheme="majorBidi" w:cstheme="majorBidi"/>
          <w:kern w:val="0"/>
          <w:sz w:val="24"/>
          <w:szCs w:val="24"/>
          <w:lang w:val="lt-LT"/>
          <w14:ligatures w14:val="none"/>
        </w:rPr>
        <w:t>]</w:t>
      </w:r>
    </w:p>
    <w:p w14:paraId="14466E75" w14:textId="77777777" w:rsidR="00176693" w:rsidRPr="0024462F" w:rsidRDefault="00176693" w:rsidP="00176693">
      <w:pPr>
        <w:spacing w:after="0" w:line="240" w:lineRule="auto"/>
        <w:jc w:val="both"/>
        <w:rPr>
          <w:rFonts w:asciiTheme="majorBidi" w:eastAsia="Times New Roman" w:hAnsiTheme="majorBidi" w:cstheme="majorBidi"/>
          <w:kern w:val="0"/>
          <w:sz w:val="24"/>
          <w:szCs w:val="24"/>
          <w:lang w:val="lt-LT"/>
          <w14:ligatures w14:val="none"/>
        </w:rPr>
      </w:pPr>
    </w:p>
    <w:p w14:paraId="6D0848D5" w14:textId="77777777" w:rsidR="00176693" w:rsidRPr="0024462F" w:rsidRDefault="00176693" w:rsidP="00176693">
      <w:pPr>
        <w:spacing w:after="0" w:line="240" w:lineRule="auto"/>
        <w:jc w:val="both"/>
        <w:rPr>
          <w:rFonts w:asciiTheme="majorBidi" w:eastAsia="Times New Roman" w:hAnsiTheme="majorBidi" w:cstheme="majorBidi"/>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Kita Valdybos nario informacija:</w:t>
      </w:r>
    </w:p>
    <w:p w14:paraId="71DEF469" w14:textId="77777777" w:rsidR="00176693" w:rsidRPr="0024462F" w:rsidRDefault="00176693" w:rsidP="00176693">
      <w:pPr>
        <w:spacing w:after="0" w:line="240" w:lineRule="auto"/>
        <w:jc w:val="both"/>
        <w:rPr>
          <w:rFonts w:asciiTheme="majorBidi" w:eastAsia="Times New Roman" w:hAnsiTheme="majorBidi" w:cstheme="majorBidi"/>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w:t>
      </w:r>
      <w:r w:rsidRPr="0024462F">
        <w:rPr>
          <w:rFonts w:asciiTheme="majorBidi" w:eastAsia="Times New Roman" w:hAnsiTheme="majorBidi" w:cstheme="majorBidi"/>
          <w:kern w:val="0"/>
          <w:sz w:val="24"/>
          <w:szCs w:val="24"/>
          <w:highlight w:val="lightGray"/>
          <w:lang w:val="lt-LT"/>
          <w14:ligatures w14:val="none"/>
        </w:rPr>
        <w:t>banko sąskaitos numeris</w:t>
      </w:r>
      <w:r w:rsidRPr="0024462F">
        <w:rPr>
          <w:rFonts w:asciiTheme="majorBidi" w:eastAsia="Times New Roman" w:hAnsiTheme="majorBidi" w:cstheme="majorBidi"/>
          <w:kern w:val="0"/>
          <w:sz w:val="24"/>
          <w:szCs w:val="24"/>
          <w:lang w:val="lt-LT"/>
          <w14:ligatures w14:val="none"/>
        </w:rPr>
        <w:t>]</w:t>
      </w:r>
    </w:p>
    <w:p w14:paraId="115342AE"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w:t>
      </w:r>
      <w:r w:rsidRPr="0024462F">
        <w:rPr>
          <w:rFonts w:asciiTheme="majorBidi" w:eastAsia="Times New Roman" w:hAnsiTheme="majorBidi" w:cstheme="majorBidi"/>
          <w:kern w:val="0"/>
          <w:sz w:val="24"/>
          <w:szCs w:val="24"/>
          <w:highlight w:val="lightGray"/>
          <w:lang w:val="lt-LT"/>
          <w14:ligatures w14:val="none"/>
        </w:rPr>
        <w:t>banko pavadinimas</w:t>
      </w:r>
      <w:r w:rsidRPr="0024462F">
        <w:rPr>
          <w:rFonts w:asciiTheme="majorBidi" w:eastAsia="Times New Roman" w:hAnsiTheme="majorBidi" w:cstheme="majorBidi"/>
          <w:kern w:val="0"/>
          <w:sz w:val="24"/>
          <w:szCs w:val="24"/>
          <w:lang w:val="lt-LT"/>
          <w14:ligatures w14:val="none"/>
        </w:rPr>
        <w:t>]</w:t>
      </w:r>
    </w:p>
    <w:p w14:paraId="4231BB4B"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08EAFAED"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 xml:space="preserve">Visi pranešimai pagal šią Sutartį laikomi tinkamai įteiktais, kai jie įteikiami asmeniškai, gavimą patvirtinant parašu (Bendrovės gavimas patvirtinamas Bendrovės darbuotojų, kolegialių organų narių arba kitų jos įgaliotų asmenų parašais), arba yra siunčiami aukščiau nurodytais adresais registruotu ar kurjerių paštu arba nurodytu elektroninio pašto adresu, kitai Šaliai patvirtinant elektroninio laiško gavimą. Kiekviena Šalis privalo pranešti kitai Šaliai apie bet kokius jos adreso, el. pašto adreso, banko sąskaitos ar kitų duomenų, nurodytų šioje Sutartyje, pasikeitimus, ne vėliau nei per 5 (penkias) kalendorines dienas nuo tokio pasikeitimo. Jei Šalis nepraneša apie adreso pasikeitimą, pranešimo siuntimas paskutiniu turimu adresu yra laikomas tinkamu. </w:t>
      </w:r>
    </w:p>
    <w:p w14:paraId="39A8FEEF"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2348F071" w14:textId="77777777" w:rsidR="00176693" w:rsidRPr="0024462F" w:rsidRDefault="00176693" w:rsidP="00176693">
      <w:pPr>
        <w:numPr>
          <w:ilvl w:val="0"/>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b/>
          <w:kern w:val="0"/>
          <w:sz w:val="24"/>
          <w:szCs w:val="24"/>
          <w:lang w:val="lt-LT"/>
          <w14:ligatures w14:val="none"/>
        </w:rPr>
        <w:t>BAIGIAMOSIOS NUOSTATOS</w:t>
      </w:r>
    </w:p>
    <w:p w14:paraId="403CDBD1"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79C9C6AD"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Ši Sutartis įsigalioja nuo jos sudarymo momento ir galioja iki anksčiausios iš šių datų:</w:t>
      </w:r>
    </w:p>
    <w:p w14:paraId="4CD7CE50"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0E12A975"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baigiasi Valdybos nario, kaip Bendrovės valdybos nario, kadencija;</w:t>
      </w:r>
    </w:p>
    <w:p w14:paraId="7CFBB189"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5ED6D246"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atsistatydina ar negali toliau eiti pareigų;</w:t>
      </w:r>
    </w:p>
    <w:p w14:paraId="724DAADB"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28A09530"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yra atšaukiamas iš Bendrovės valdybos ar atšaukiama visa Bendrovės valdyba;</w:t>
      </w:r>
    </w:p>
    <w:p w14:paraId="33880F35"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05BC23A6"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nustoja eiti Bendrovės valdybos nario pareigas kitu pagrindu.</w:t>
      </w:r>
    </w:p>
    <w:p w14:paraId="1DB03E0C"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0D490251"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Sutarties nuostatos dėl intelektinės nuosavybės, konfidencialumo, nuostolių atlyginimo, atsiskaitymo, taikytinos teisės bei ginčų sprendimo lieka galioti ir po šios Sutarties pasibaigimo.</w:t>
      </w:r>
    </w:p>
    <w:p w14:paraId="44EA9A7E"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7735AF08"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Valdybos narys ne vėliau nei Sutarties pasibaigimo dieną įsipareigoja sunaikinti arba perduoti (pagal dalyko esmę) Bendrovei:</w:t>
      </w:r>
    </w:p>
    <w:p w14:paraId="6188CF40" w14:textId="77777777" w:rsidR="00176693" w:rsidRPr="0024462F" w:rsidRDefault="00176693" w:rsidP="00176693">
      <w:pPr>
        <w:spacing w:after="0" w:line="240" w:lineRule="auto"/>
        <w:ind w:hanging="680"/>
        <w:rPr>
          <w:rFonts w:asciiTheme="majorBidi" w:eastAsia="Times New Roman" w:hAnsiTheme="majorBidi" w:cstheme="majorBidi"/>
          <w:kern w:val="0"/>
          <w:sz w:val="24"/>
          <w:szCs w:val="24"/>
          <w:lang w:val="lt-LT"/>
          <w14:ligatures w14:val="none"/>
        </w:rPr>
      </w:pPr>
    </w:p>
    <w:p w14:paraId="5883A224"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visus jo turimus Valdybos nario veiklos vykdymo metu gautus ar sukurtus dokumentus (įskaitant, bet neapsiribojant, korespondenciją, pranešimus, sutartis, kitus dokumentus, taip pat kompiuterio diskus, atminties raktus bei korteles, kompiuterio programinę įrangą ar kitas optiniu ar elektroniniu būdu nuskaitomas informacijos laikmenas);</w:t>
      </w:r>
    </w:p>
    <w:p w14:paraId="4CF01B64"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32579CC7" w14:textId="77777777" w:rsidR="00176693" w:rsidRPr="0024462F" w:rsidRDefault="00176693" w:rsidP="00176693">
      <w:pPr>
        <w:numPr>
          <w:ilvl w:val="2"/>
          <w:numId w:val="15"/>
        </w:numPr>
        <w:spacing w:after="0" w:line="240" w:lineRule="auto"/>
        <w:ind w:left="0" w:hanging="680"/>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 xml:space="preserve">perduotus Valdybos nariui valdyti ir (ar) naudotis ryšium su jo veikla Bendrovės valdyboje slaptažodžius, raktus, antspaudus, kredito korteles, Bendrovei priklausantį ar Bendrovės kitais pagrindais valdomą turtą ir kitus dalykus. Bendrovės rašytiniu prašymu, Valdybos narys įsipareigoja pateikti rašytinį patvirtinimą apie šiame punkte numatytų pareigų tinkamą įvykdymą. </w:t>
      </w:r>
    </w:p>
    <w:p w14:paraId="662642C7"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64DCA6E1"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Šiai Sutarčiai ir jos sąlygų aiškinimui, taikymui, taip pat klausimams, susijusiems su jos pažeidimu, galiojimu ar negaliojimu, spręsti taikoma Lietuvos Respublikos teisė.</w:t>
      </w:r>
    </w:p>
    <w:p w14:paraId="7FFAF6BA" w14:textId="77777777" w:rsidR="00176693" w:rsidRPr="0024462F" w:rsidRDefault="00176693" w:rsidP="00176693">
      <w:pPr>
        <w:spacing w:after="0" w:line="240" w:lineRule="auto"/>
        <w:jc w:val="both"/>
        <w:rPr>
          <w:rFonts w:asciiTheme="majorBidi" w:eastAsia="Times New Roman" w:hAnsiTheme="majorBidi" w:cstheme="majorBidi"/>
          <w:b/>
          <w:caps/>
          <w:kern w:val="0"/>
          <w:sz w:val="24"/>
          <w:szCs w:val="24"/>
          <w:lang w:val="lt-LT"/>
          <w14:ligatures w14:val="none"/>
        </w:rPr>
      </w:pPr>
    </w:p>
    <w:p w14:paraId="59D83A79"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Visi ginčai, nesutarimai ar reikalavimai, kylantys iš šios Sutarties ar susiję su šia Sutartimi, jos pažeidimu, nutraukimu ar galiojimu, sprendžiami derybų būdu. Jeigu per 30 (trisdešimt) kalendorinių dienų Šalims nepavyksta taikiai išspręsti ginčo, ginčas galutinai sprendžiamas įstatymų nustatyta tvarka.</w:t>
      </w:r>
    </w:p>
    <w:p w14:paraId="57482C5E"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06DAE805"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Bet kokie šios Sutarties pakeitimai ar papildymai turi būti daromi raštu ir pasirašomi abiejų Šalių.</w:t>
      </w:r>
    </w:p>
    <w:p w14:paraId="1703C170"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0620B351"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Jeigu kuri nors šios Sutarties sąlyga visiškai ar iš dalies negaliotų ar taptų negaliojančia dėl jos prieštaravimo teisės aktams arba dėl bet kokios kitos priežasties, likusios šios Sutarties sąlygos liks galioti visa apimtimi. Tokiu atveju, Šalys gera valia derėsis ir sieks pakeisti minėtą visiškai ar iš dalies negaliojančią sąlygą kita galiojančia sąlyga, kuri, kiek tai įmanoma, leistų pasiekti tokį patį teisinį ir ekonominį rezultatą kaip šios Sutarties sąlyga, kuri bus tokiu būdu pakeista.</w:t>
      </w:r>
    </w:p>
    <w:p w14:paraId="2F8BE4CC"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24D52CB2"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Nesinaudojimas savo teise, numatyta šioje Sutartyje, jokiomis aplinkybėmis negali būti aiškinamas kaip tokios teisės atsisakymas, neatsižvelgiant į terminą, kurį Šalis nesinaudojo šia teise.</w:t>
      </w:r>
    </w:p>
    <w:p w14:paraId="21206030"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7216DBC3"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Nė viena Šalis negali perleisti savo teisių ar pareigų pagal šią Sutartį bet kokiai trečiajai šaliai, išskyrus įstatymuose numatytas išimtis.</w:t>
      </w:r>
    </w:p>
    <w:p w14:paraId="71F9CF3C" w14:textId="77777777" w:rsidR="00176693" w:rsidRPr="0024462F" w:rsidRDefault="00176693" w:rsidP="00176693">
      <w:pPr>
        <w:spacing w:after="0" w:line="240" w:lineRule="auto"/>
        <w:rPr>
          <w:rFonts w:asciiTheme="majorBidi" w:eastAsia="Times New Roman" w:hAnsiTheme="majorBidi" w:cstheme="majorBidi"/>
          <w:kern w:val="0"/>
          <w:sz w:val="24"/>
          <w:szCs w:val="24"/>
          <w:lang w:val="lt-LT"/>
          <w14:ligatures w14:val="none"/>
        </w:rPr>
      </w:pPr>
    </w:p>
    <w:p w14:paraId="17901355" w14:textId="77777777" w:rsidR="00176693" w:rsidRPr="0024462F" w:rsidRDefault="00176693" w:rsidP="00176693">
      <w:pPr>
        <w:numPr>
          <w:ilvl w:val="1"/>
          <w:numId w:val="15"/>
        </w:numPr>
        <w:spacing w:after="0" w:line="240" w:lineRule="auto"/>
        <w:ind w:left="0" w:hanging="567"/>
        <w:jc w:val="both"/>
        <w:rPr>
          <w:rFonts w:asciiTheme="majorBidi" w:eastAsia="Times New Roman" w:hAnsiTheme="majorBidi" w:cstheme="majorBidi"/>
          <w:b/>
          <w:caps/>
          <w:kern w:val="0"/>
          <w:sz w:val="24"/>
          <w:szCs w:val="24"/>
          <w:lang w:val="lt-LT"/>
          <w14:ligatures w14:val="none"/>
        </w:rPr>
      </w:pPr>
      <w:r w:rsidRPr="0024462F">
        <w:rPr>
          <w:rFonts w:asciiTheme="majorBidi" w:eastAsia="Times New Roman" w:hAnsiTheme="majorBidi" w:cstheme="majorBidi"/>
          <w:kern w:val="0"/>
          <w:sz w:val="24"/>
          <w:szCs w:val="24"/>
          <w:lang w:val="lt-LT"/>
          <w14:ligatures w14:val="none"/>
        </w:rPr>
        <w:t xml:space="preserve">Ši Sutartis yra sudaroma 2 (dviem) egzemplioriais lietuvių kalba, po vieną egzempliorių kiekvienai Šaliai. </w:t>
      </w:r>
    </w:p>
    <w:p w14:paraId="0D4251F7" w14:textId="77777777" w:rsidR="00176693" w:rsidRPr="0024462F" w:rsidRDefault="00176693" w:rsidP="00176693">
      <w:pPr>
        <w:spacing w:after="0" w:line="240" w:lineRule="auto"/>
        <w:jc w:val="both"/>
        <w:rPr>
          <w:rFonts w:asciiTheme="majorBidi" w:hAnsiTheme="majorBidi" w:cstheme="majorBidi"/>
          <w:kern w:val="0"/>
          <w:sz w:val="24"/>
          <w:szCs w:val="24"/>
          <w:lang w:val="lt-LT"/>
          <w14:ligatures w14:val="none"/>
        </w:rPr>
      </w:pPr>
    </w:p>
    <w:tbl>
      <w:tblPr>
        <w:tblW w:w="0" w:type="auto"/>
        <w:tblLook w:val="00A0" w:firstRow="1" w:lastRow="0" w:firstColumn="1" w:lastColumn="0" w:noHBand="0" w:noVBand="0"/>
      </w:tblPr>
      <w:tblGrid>
        <w:gridCol w:w="5688"/>
        <w:gridCol w:w="3336"/>
      </w:tblGrid>
      <w:tr w:rsidR="00176693" w:rsidRPr="0024462F" w14:paraId="18AD7D2E" w14:textId="77777777" w:rsidTr="00437EE1">
        <w:tc>
          <w:tcPr>
            <w:tcW w:w="5688" w:type="dxa"/>
          </w:tcPr>
          <w:p w14:paraId="444F190B" w14:textId="77777777" w:rsidR="00176693" w:rsidRPr="0024462F" w:rsidRDefault="00176693" w:rsidP="00437EE1">
            <w:pPr>
              <w:spacing w:after="0" w:line="240" w:lineRule="auto"/>
              <w:jc w:val="both"/>
              <w:rPr>
                <w:rFonts w:asciiTheme="majorBidi" w:hAnsiTheme="majorBidi" w:cstheme="majorBidi"/>
                <w:color w:val="000000"/>
                <w:kern w:val="0"/>
                <w:sz w:val="24"/>
                <w:szCs w:val="24"/>
                <w:lang w:val="lt-LT"/>
                <w14:ligatures w14:val="none"/>
              </w:rPr>
            </w:pPr>
            <w:r w:rsidRPr="0024462F">
              <w:rPr>
                <w:rFonts w:asciiTheme="majorBidi" w:hAnsiTheme="majorBidi" w:cstheme="majorBidi"/>
                <w:color w:val="000000"/>
                <w:kern w:val="0"/>
                <w:sz w:val="24"/>
                <w:szCs w:val="24"/>
                <w:lang w:val="lt-LT"/>
                <w14:ligatures w14:val="none"/>
              </w:rPr>
              <w:t>Bendrovės įgaliotas asmuo</w:t>
            </w:r>
          </w:p>
          <w:p w14:paraId="29808A32" w14:textId="77777777" w:rsidR="00176693" w:rsidRPr="0024462F" w:rsidRDefault="00176693" w:rsidP="00437EE1">
            <w:pPr>
              <w:spacing w:after="0" w:line="240" w:lineRule="auto"/>
              <w:jc w:val="both"/>
              <w:rPr>
                <w:rFonts w:asciiTheme="majorBidi" w:hAnsiTheme="majorBidi" w:cstheme="majorBidi"/>
                <w:color w:val="000000"/>
                <w:kern w:val="0"/>
                <w:sz w:val="24"/>
                <w:szCs w:val="24"/>
                <w:lang w:val="lt-LT"/>
                <w14:ligatures w14:val="none"/>
              </w:rPr>
            </w:pPr>
          </w:p>
          <w:p w14:paraId="434279C7" w14:textId="77777777" w:rsidR="00176693" w:rsidRPr="0024462F" w:rsidRDefault="00176693" w:rsidP="00437EE1">
            <w:pPr>
              <w:spacing w:after="0" w:line="240" w:lineRule="auto"/>
              <w:jc w:val="both"/>
              <w:rPr>
                <w:rFonts w:asciiTheme="majorBidi" w:hAnsiTheme="majorBidi" w:cstheme="majorBidi"/>
                <w:color w:val="000000"/>
                <w:kern w:val="0"/>
                <w:sz w:val="24"/>
                <w:szCs w:val="24"/>
                <w:lang w:val="lt-LT"/>
                <w14:ligatures w14:val="none"/>
              </w:rPr>
            </w:pPr>
          </w:p>
          <w:p w14:paraId="6846AA6C" w14:textId="77777777" w:rsidR="00176693" w:rsidRPr="0024462F" w:rsidRDefault="00176693" w:rsidP="00437EE1">
            <w:pPr>
              <w:spacing w:after="0" w:line="240" w:lineRule="auto"/>
              <w:jc w:val="both"/>
              <w:rPr>
                <w:rFonts w:asciiTheme="majorBidi" w:hAnsiTheme="majorBidi" w:cstheme="majorBidi"/>
                <w:color w:val="000000"/>
                <w:kern w:val="0"/>
                <w:sz w:val="24"/>
                <w:szCs w:val="24"/>
                <w:lang w:val="lt-LT"/>
                <w14:ligatures w14:val="none"/>
              </w:rPr>
            </w:pPr>
          </w:p>
          <w:p w14:paraId="7A04D6FC" w14:textId="77777777" w:rsidR="00176693" w:rsidRPr="0024462F" w:rsidRDefault="00176693" w:rsidP="00437EE1">
            <w:pPr>
              <w:spacing w:after="0" w:line="240" w:lineRule="auto"/>
              <w:jc w:val="both"/>
              <w:rPr>
                <w:rFonts w:asciiTheme="majorBidi" w:hAnsiTheme="majorBidi" w:cstheme="majorBidi"/>
                <w:color w:val="000000"/>
                <w:kern w:val="0"/>
                <w:sz w:val="24"/>
                <w:szCs w:val="24"/>
                <w:lang w:val="lt-LT"/>
                <w14:ligatures w14:val="none"/>
              </w:rPr>
            </w:pPr>
            <w:r w:rsidRPr="0024462F">
              <w:rPr>
                <w:rFonts w:asciiTheme="majorBidi" w:hAnsiTheme="majorBidi" w:cstheme="majorBidi"/>
                <w:color w:val="000000"/>
                <w:kern w:val="0"/>
                <w:sz w:val="24"/>
                <w:szCs w:val="24"/>
                <w:lang w:val="lt-LT"/>
                <w14:ligatures w14:val="none"/>
              </w:rPr>
              <w:t>__________________________</w:t>
            </w:r>
          </w:p>
        </w:tc>
        <w:tc>
          <w:tcPr>
            <w:tcW w:w="3336" w:type="dxa"/>
          </w:tcPr>
          <w:p w14:paraId="26B87503" w14:textId="77777777" w:rsidR="00176693" w:rsidRPr="0024462F" w:rsidRDefault="00176693" w:rsidP="00437EE1">
            <w:pPr>
              <w:spacing w:after="0" w:line="240" w:lineRule="auto"/>
              <w:jc w:val="both"/>
              <w:rPr>
                <w:rFonts w:asciiTheme="majorBidi" w:hAnsiTheme="majorBidi" w:cstheme="majorBidi"/>
                <w:color w:val="000000"/>
                <w:kern w:val="0"/>
                <w:sz w:val="24"/>
                <w:szCs w:val="24"/>
                <w:lang w:val="lt-LT"/>
                <w14:ligatures w14:val="none"/>
              </w:rPr>
            </w:pPr>
            <w:r w:rsidRPr="0024462F">
              <w:rPr>
                <w:rFonts w:asciiTheme="majorBidi" w:hAnsiTheme="majorBidi" w:cstheme="majorBidi"/>
                <w:color w:val="000000"/>
                <w:kern w:val="0"/>
                <w:sz w:val="24"/>
                <w:szCs w:val="24"/>
                <w:lang w:val="lt-LT"/>
                <w14:ligatures w14:val="none"/>
              </w:rPr>
              <w:t>Valdybos narys</w:t>
            </w:r>
          </w:p>
          <w:p w14:paraId="0D6DCA7C" w14:textId="77777777" w:rsidR="00176693" w:rsidRPr="0024462F" w:rsidRDefault="00176693" w:rsidP="00437EE1">
            <w:pPr>
              <w:spacing w:after="0" w:line="240" w:lineRule="auto"/>
              <w:jc w:val="both"/>
              <w:rPr>
                <w:rFonts w:asciiTheme="majorBidi" w:hAnsiTheme="majorBidi" w:cstheme="majorBidi"/>
                <w:color w:val="000000"/>
                <w:kern w:val="0"/>
                <w:sz w:val="24"/>
                <w:szCs w:val="24"/>
                <w:lang w:val="lt-LT"/>
                <w14:ligatures w14:val="none"/>
              </w:rPr>
            </w:pPr>
          </w:p>
          <w:p w14:paraId="47FDBB15" w14:textId="77777777" w:rsidR="00176693" w:rsidRPr="0024462F" w:rsidRDefault="00176693" w:rsidP="00437EE1">
            <w:pPr>
              <w:spacing w:after="0" w:line="240" w:lineRule="auto"/>
              <w:jc w:val="both"/>
              <w:rPr>
                <w:rFonts w:asciiTheme="majorBidi" w:hAnsiTheme="majorBidi" w:cstheme="majorBidi"/>
                <w:color w:val="000000"/>
                <w:kern w:val="0"/>
                <w:sz w:val="24"/>
                <w:szCs w:val="24"/>
                <w:lang w:val="lt-LT"/>
                <w14:ligatures w14:val="none"/>
              </w:rPr>
            </w:pPr>
          </w:p>
          <w:p w14:paraId="6BFEEBC5" w14:textId="77777777" w:rsidR="00176693" w:rsidRPr="0024462F" w:rsidRDefault="00176693" w:rsidP="00437EE1">
            <w:pPr>
              <w:spacing w:after="0" w:line="240" w:lineRule="auto"/>
              <w:jc w:val="both"/>
              <w:rPr>
                <w:rFonts w:asciiTheme="majorBidi" w:hAnsiTheme="majorBidi" w:cstheme="majorBidi"/>
                <w:color w:val="000000"/>
                <w:kern w:val="0"/>
                <w:sz w:val="24"/>
                <w:szCs w:val="24"/>
                <w:lang w:val="lt-LT"/>
                <w14:ligatures w14:val="none"/>
              </w:rPr>
            </w:pPr>
          </w:p>
          <w:p w14:paraId="2DA7C7EC" w14:textId="77777777" w:rsidR="00176693" w:rsidRPr="0024462F" w:rsidRDefault="00176693" w:rsidP="00437EE1">
            <w:pPr>
              <w:spacing w:after="0" w:line="240" w:lineRule="auto"/>
              <w:jc w:val="both"/>
              <w:rPr>
                <w:rFonts w:asciiTheme="majorBidi" w:hAnsiTheme="majorBidi" w:cstheme="majorBidi"/>
                <w:color w:val="000000"/>
                <w:kern w:val="0"/>
                <w:sz w:val="24"/>
                <w:szCs w:val="24"/>
                <w:lang w:val="lt-LT"/>
                <w14:ligatures w14:val="none"/>
              </w:rPr>
            </w:pPr>
            <w:r w:rsidRPr="0024462F">
              <w:rPr>
                <w:rFonts w:asciiTheme="majorBidi" w:hAnsiTheme="majorBidi" w:cstheme="majorBidi"/>
                <w:color w:val="000000"/>
                <w:kern w:val="0"/>
                <w:sz w:val="24"/>
                <w:szCs w:val="24"/>
                <w:lang w:val="lt-LT"/>
                <w14:ligatures w14:val="none"/>
              </w:rPr>
              <w:t>__________________________</w:t>
            </w:r>
          </w:p>
        </w:tc>
      </w:tr>
    </w:tbl>
    <w:p w14:paraId="52A81C63" w14:textId="77777777" w:rsidR="00176693" w:rsidRPr="0024462F" w:rsidRDefault="00176693" w:rsidP="00176693">
      <w:pPr>
        <w:spacing w:after="0" w:line="240" w:lineRule="auto"/>
        <w:rPr>
          <w:rFonts w:asciiTheme="majorBidi" w:hAnsiTheme="majorBidi" w:cstheme="majorBidi"/>
          <w:kern w:val="0"/>
          <w:sz w:val="24"/>
          <w:szCs w:val="24"/>
          <w:lang w:val="lt-LT"/>
          <w14:ligatures w14:val="none"/>
        </w:rPr>
      </w:pPr>
      <w:r w:rsidRPr="0024462F">
        <w:rPr>
          <w:rFonts w:asciiTheme="majorBidi" w:hAnsiTheme="majorBidi" w:cstheme="majorBidi"/>
          <w:kern w:val="0"/>
          <w:sz w:val="24"/>
          <w:szCs w:val="24"/>
          <w:lang w:val="lt-LT"/>
          <w14:ligatures w14:val="none"/>
        </w:rPr>
        <w:t>(vardas, pavardė, pareigos, parašas)</w:t>
      </w:r>
      <w:r w:rsidRPr="0024462F">
        <w:rPr>
          <w:rFonts w:asciiTheme="majorBidi" w:hAnsiTheme="majorBidi" w:cstheme="majorBidi"/>
          <w:kern w:val="0"/>
          <w:sz w:val="24"/>
          <w:szCs w:val="24"/>
          <w:lang w:val="lt-LT"/>
          <w14:ligatures w14:val="none"/>
        </w:rPr>
        <w:tab/>
      </w:r>
      <w:r w:rsidRPr="0024462F">
        <w:rPr>
          <w:rFonts w:asciiTheme="majorBidi" w:hAnsiTheme="majorBidi" w:cstheme="majorBidi"/>
          <w:kern w:val="0"/>
          <w:sz w:val="24"/>
          <w:szCs w:val="24"/>
          <w:lang w:val="lt-LT"/>
          <w14:ligatures w14:val="none"/>
        </w:rPr>
        <w:tab/>
      </w:r>
      <w:r w:rsidRPr="0024462F">
        <w:rPr>
          <w:rFonts w:asciiTheme="majorBidi" w:hAnsiTheme="majorBidi" w:cstheme="majorBidi"/>
          <w:kern w:val="0"/>
          <w:sz w:val="24"/>
          <w:szCs w:val="24"/>
          <w:lang w:val="lt-LT"/>
          <w14:ligatures w14:val="none"/>
        </w:rPr>
        <w:tab/>
      </w:r>
      <w:r w:rsidRPr="0024462F">
        <w:rPr>
          <w:rFonts w:asciiTheme="majorBidi" w:hAnsiTheme="majorBidi" w:cstheme="majorBidi"/>
          <w:kern w:val="0"/>
          <w:sz w:val="24"/>
          <w:szCs w:val="24"/>
          <w:lang w:val="lt-LT"/>
          <w14:ligatures w14:val="none"/>
        </w:rPr>
        <w:tab/>
        <w:t>(vardas, pavardė, parašas)</w:t>
      </w:r>
    </w:p>
    <w:p w14:paraId="1655D12B" w14:textId="77777777" w:rsidR="00176693" w:rsidRPr="00405C2A" w:rsidRDefault="00176693" w:rsidP="00176693">
      <w:pPr>
        <w:rPr>
          <w:lang w:val="lt-LT"/>
        </w:rPr>
      </w:pPr>
    </w:p>
    <w:p w14:paraId="15CD6712" w14:textId="77777777" w:rsidR="007A448A" w:rsidRPr="00E96D2F" w:rsidRDefault="007A448A" w:rsidP="00007319">
      <w:pPr>
        <w:rPr>
          <w:rFonts w:asciiTheme="majorBidi" w:hAnsiTheme="majorBidi" w:cstheme="majorBidi"/>
          <w:sz w:val="24"/>
          <w:szCs w:val="24"/>
          <w:lang w:val="lt-LT"/>
        </w:rPr>
      </w:pPr>
    </w:p>
    <w:sectPr w:rsidR="007A448A" w:rsidRPr="00E96D2F" w:rsidSect="00136F5C">
      <w:pgSz w:w="12240" w:h="15840"/>
      <w:pgMar w:top="709"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D703" w14:textId="77777777" w:rsidR="00340CFE" w:rsidRDefault="00340CFE" w:rsidP="00136F5C">
      <w:pPr>
        <w:spacing w:after="0" w:line="240" w:lineRule="auto"/>
      </w:pPr>
      <w:r>
        <w:separator/>
      </w:r>
    </w:p>
  </w:endnote>
  <w:endnote w:type="continuationSeparator" w:id="0">
    <w:p w14:paraId="2926D15A" w14:textId="77777777" w:rsidR="00340CFE" w:rsidRDefault="00340CFE" w:rsidP="0013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1720" w14:textId="77777777" w:rsidR="00340CFE" w:rsidRDefault="00340CFE" w:rsidP="00136F5C">
      <w:pPr>
        <w:spacing w:after="0" w:line="240" w:lineRule="auto"/>
      </w:pPr>
      <w:r>
        <w:separator/>
      </w:r>
    </w:p>
  </w:footnote>
  <w:footnote w:type="continuationSeparator" w:id="0">
    <w:p w14:paraId="606C4DA4" w14:textId="77777777" w:rsidR="00340CFE" w:rsidRDefault="00340CFE" w:rsidP="00136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770"/>
    <w:multiLevelType w:val="hybridMultilevel"/>
    <w:tmpl w:val="9AB0C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010F21"/>
    <w:multiLevelType w:val="hybridMultilevel"/>
    <w:tmpl w:val="5016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554FF"/>
    <w:multiLevelType w:val="multilevel"/>
    <w:tmpl w:val="860E44B8"/>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decimal"/>
      <w:lvlText w:val="%1.%2.%3."/>
      <w:lvlJc w:val="left"/>
      <w:pPr>
        <w:ind w:left="220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FE1756"/>
    <w:multiLevelType w:val="hybridMultilevel"/>
    <w:tmpl w:val="CA7E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B257A"/>
    <w:multiLevelType w:val="hybridMultilevel"/>
    <w:tmpl w:val="F0D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6796C"/>
    <w:multiLevelType w:val="hybridMultilevel"/>
    <w:tmpl w:val="C20AACC4"/>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55C7F"/>
    <w:multiLevelType w:val="hybridMultilevel"/>
    <w:tmpl w:val="9D7AF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4151A"/>
    <w:multiLevelType w:val="hybridMultilevel"/>
    <w:tmpl w:val="364ED584"/>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17F4B"/>
    <w:multiLevelType w:val="hybridMultilevel"/>
    <w:tmpl w:val="DF9CF62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77D3B"/>
    <w:multiLevelType w:val="hybridMultilevel"/>
    <w:tmpl w:val="14A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16258"/>
    <w:multiLevelType w:val="hybridMultilevel"/>
    <w:tmpl w:val="E89C5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479EA"/>
    <w:multiLevelType w:val="hybridMultilevel"/>
    <w:tmpl w:val="DF9CF11A"/>
    <w:lvl w:ilvl="0" w:tplc="FFFFFFFF">
      <w:start w:val="1"/>
      <w:numFmt w:val="decimal"/>
      <w:lvlText w:val="%1."/>
      <w:lvlJc w:val="left"/>
      <w:pPr>
        <w:ind w:left="1080" w:hanging="360"/>
      </w:pPr>
      <w:rPr>
        <w:rFonts w:asciiTheme="majorBidi" w:eastAsiaTheme="minorHAnsi" w:hAnsiTheme="majorBidi" w:cstheme="maj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AB97D31"/>
    <w:multiLevelType w:val="hybridMultilevel"/>
    <w:tmpl w:val="61404A22"/>
    <w:lvl w:ilvl="0" w:tplc="6590E638">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C611E2"/>
    <w:multiLevelType w:val="multilevel"/>
    <w:tmpl w:val="A2C6365A"/>
    <w:lvl w:ilvl="0">
      <w:start w:val="1"/>
      <w:numFmt w:val="decimal"/>
      <w:pStyle w:val="Antrat11"/>
      <w:lvlText w:val="%1."/>
      <w:lvlJc w:val="left"/>
      <w:pPr>
        <w:ind w:left="360" w:hanging="360"/>
      </w:pPr>
      <w:rPr>
        <w:strike w:val="0"/>
        <w:dstrike w:val="0"/>
        <w:u w:val="none"/>
        <w:effect w:val="none"/>
      </w:rPr>
    </w:lvl>
    <w:lvl w:ilvl="1">
      <w:start w:val="1"/>
      <w:numFmt w:val="decimal"/>
      <w:lvlText w:val="%1.%2."/>
      <w:lvlJc w:val="left"/>
      <w:pPr>
        <w:ind w:left="928" w:hanging="360"/>
      </w:pPr>
      <w:rPr>
        <w:b w:val="0"/>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bullet"/>
      <w:lvlText w:val=""/>
      <w:lvlJc w:val="left"/>
      <w:pPr>
        <w:ind w:left="720" w:hanging="720"/>
      </w:pPr>
      <w:rPr>
        <w:rFonts w:ascii="Wingdings" w:hAnsi="Wingdings" w:hint="default"/>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080" w:hanging="108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440" w:hanging="1440"/>
      </w:pPr>
      <w:rPr>
        <w:strike w:val="0"/>
        <w:dstrike w:val="0"/>
        <w:u w:val="none"/>
        <w:effect w:val="none"/>
      </w:rPr>
    </w:lvl>
    <w:lvl w:ilvl="8">
      <w:start w:val="1"/>
      <w:numFmt w:val="decimal"/>
      <w:lvlText w:val="%1.%2.%3.%4.%5.%6.%7.%8.%9."/>
      <w:lvlJc w:val="left"/>
      <w:pPr>
        <w:ind w:left="1800" w:hanging="1800"/>
      </w:pPr>
      <w:rPr>
        <w:strike w:val="0"/>
        <w:dstrike w:val="0"/>
        <w:u w:val="none"/>
        <w:effect w:val="none"/>
      </w:rPr>
    </w:lvl>
  </w:abstractNum>
  <w:abstractNum w:abstractNumId="14" w15:restartNumberingAfterBreak="0">
    <w:nsid w:val="45700FB8"/>
    <w:multiLevelType w:val="hybridMultilevel"/>
    <w:tmpl w:val="CD2CB1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41ABF"/>
    <w:multiLevelType w:val="hybridMultilevel"/>
    <w:tmpl w:val="86502D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146FCC"/>
    <w:multiLevelType w:val="hybridMultilevel"/>
    <w:tmpl w:val="826260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700A7"/>
    <w:multiLevelType w:val="hybridMultilevel"/>
    <w:tmpl w:val="7C4A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05653"/>
    <w:multiLevelType w:val="hybridMultilevel"/>
    <w:tmpl w:val="E6A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43889"/>
    <w:multiLevelType w:val="hybridMultilevel"/>
    <w:tmpl w:val="58DE9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063C24"/>
    <w:multiLevelType w:val="hybridMultilevel"/>
    <w:tmpl w:val="37AAD51A"/>
    <w:lvl w:ilvl="0" w:tplc="8CD66F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81E8D"/>
    <w:multiLevelType w:val="hybridMultilevel"/>
    <w:tmpl w:val="C12E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93CD5"/>
    <w:multiLevelType w:val="hybridMultilevel"/>
    <w:tmpl w:val="20B06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64064"/>
    <w:multiLevelType w:val="hybridMultilevel"/>
    <w:tmpl w:val="EDF6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C3CED"/>
    <w:multiLevelType w:val="hybridMultilevel"/>
    <w:tmpl w:val="68FAC98C"/>
    <w:lvl w:ilvl="0" w:tplc="00000003">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7A3C01"/>
    <w:multiLevelType w:val="hybridMultilevel"/>
    <w:tmpl w:val="D7F0AD4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E6DC0"/>
    <w:multiLevelType w:val="hybridMultilevel"/>
    <w:tmpl w:val="406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039907">
    <w:abstractNumId w:val="21"/>
  </w:num>
  <w:num w:numId="2" w16cid:durableId="228348431">
    <w:abstractNumId w:val="20"/>
  </w:num>
  <w:num w:numId="3" w16cid:durableId="2121100048">
    <w:abstractNumId w:val="4"/>
  </w:num>
  <w:num w:numId="4" w16cid:durableId="965431350">
    <w:abstractNumId w:val="23"/>
  </w:num>
  <w:num w:numId="5" w16cid:durableId="1980379426">
    <w:abstractNumId w:val="3"/>
  </w:num>
  <w:num w:numId="6" w16cid:durableId="652025839">
    <w:abstractNumId w:val="17"/>
  </w:num>
  <w:num w:numId="7" w16cid:durableId="1004431876">
    <w:abstractNumId w:val="18"/>
  </w:num>
  <w:num w:numId="8" w16cid:durableId="470950333">
    <w:abstractNumId w:val="1"/>
  </w:num>
  <w:num w:numId="9" w16cid:durableId="1692687983">
    <w:abstractNumId w:val="0"/>
  </w:num>
  <w:num w:numId="10" w16cid:durableId="512426579">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317071">
    <w:abstractNumId w:val="6"/>
  </w:num>
  <w:num w:numId="12" w16cid:durableId="1855848830">
    <w:abstractNumId w:val="10"/>
  </w:num>
  <w:num w:numId="13" w16cid:durableId="809135242">
    <w:abstractNumId w:val="24"/>
  </w:num>
  <w:num w:numId="14" w16cid:durableId="1533575011">
    <w:abstractNumId w:val="15"/>
  </w:num>
  <w:num w:numId="15" w16cid:durableId="2005933406">
    <w:abstractNumId w:val="2"/>
  </w:num>
  <w:num w:numId="16" w16cid:durableId="1914126025">
    <w:abstractNumId w:val="19"/>
  </w:num>
  <w:num w:numId="17" w16cid:durableId="2030595063">
    <w:abstractNumId w:val="9"/>
  </w:num>
  <w:num w:numId="18" w16cid:durableId="1798374589">
    <w:abstractNumId w:val="26"/>
  </w:num>
  <w:num w:numId="19" w16cid:durableId="332614151">
    <w:abstractNumId w:val="12"/>
  </w:num>
  <w:num w:numId="20" w16cid:durableId="1184587256">
    <w:abstractNumId w:val="11"/>
  </w:num>
  <w:num w:numId="21" w16cid:durableId="1316685285">
    <w:abstractNumId w:val="5"/>
  </w:num>
  <w:num w:numId="22" w16cid:durableId="908921680">
    <w:abstractNumId w:val="7"/>
  </w:num>
  <w:num w:numId="23" w16cid:durableId="2114551617">
    <w:abstractNumId w:val="16"/>
  </w:num>
  <w:num w:numId="24" w16cid:durableId="761802907">
    <w:abstractNumId w:val="14"/>
  </w:num>
  <w:num w:numId="25" w16cid:durableId="902564005">
    <w:abstractNumId w:val="22"/>
  </w:num>
  <w:num w:numId="26" w16cid:durableId="393699794">
    <w:abstractNumId w:val="8"/>
  </w:num>
  <w:num w:numId="27" w16cid:durableId="14922868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5C"/>
    <w:rsid w:val="00002104"/>
    <w:rsid w:val="000038DF"/>
    <w:rsid w:val="00005658"/>
    <w:rsid w:val="00007319"/>
    <w:rsid w:val="00021496"/>
    <w:rsid w:val="00027C97"/>
    <w:rsid w:val="00061F98"/>
    <w:rsid w:val="0006326A"/>
    <w:rsid w:val="00063A57"/>
    <w:rsid w:val="00066270"/>
    <w:rsid w:val="00066F4E"/>
    <w:rsid w:val="0007041E"/>
    <w:rsid w:val="00087CA4"/>
    <w:rsid w:val="000C5E5F"/>
    <w:rsid w:val="000D305A"/>
    <w:rsid w:val="000D5030"/>
    <w:rsid w:val="001028C6"/>
    <w:rsid w:val="00136F5C"/>
    <w:rsid w:val="00154A86"/>
    <w:rsid w:val="00176693"/>
    <w:rsid w:val="001A0117"/>
    <w:rsid w:val="001A1EBD"/>
    <w:rsid w:val="001A2AB0"/>
    <w:rsid w:val="001C019F"/>
    <w:rsid w:val="001D04D5"/>
    <w:rsid w:val="002147BB"/>
    <w:rsid w:val="00226C92"/>
    <w:rsid w:val="00240527"/>
    <w:rsid w:val="0024462F"/>
    <w:rsid w:val="002762A4"/>
    <w:rsid w:val="002779DA"/>
    <w:rsid w:val="002B327E"/>
    <w:rsid w:val="002C6AC9"/>
    <w:rsid w:val="002D5EE2"/>
    <w:rsid w:val="002F00F6"/>
    <w:rsid w:val="002F26DE"/>
    <w:rsid w:val="002F5294"/>
    <w:rsid w:val="00302A9D"/>
    <w:rsid w:val="00305ACB"/>
    <w:rsid w:val="003129D2"/>
    <w:rsid w:val="003253F1"/>
    <w:rsid w:val="00333242"/>
    <w:rsid w:val="003377E7"/>
    <w:rsid w:val="00340CFE"/>
    <w:rsid w:val="003416AF"/>
    <w:rsid w:val="00362A82"/>
    <w:rsid w:val="003757AF"/>
    <w:rsid w:val="00397C08"/>
    <w:rsid w:val="003B1A88"/>
    <w:rsid w:val="003C06DC"/>
    <w:rsid w:val="003C27D0"/>
    <w:rsid w:val="003C735B"/>
    <w:rsid w:val="003D48F0"/>
    <w:rsid w:val="003E7E32"/>
    <w:rsid w:val="004064A7"/>
    <w:rsid w:val="00426948"/>
    <w:rsid w:val="00426FE4"/>
    <w:rsid w:val="00435ADE"/>
    <w:rsid w:val="00447609"/>
    <w:rsid w:val="00451745"/>
    <w:rsid w:val="00473AB2"/>
    <w:rsid w:val="00487552"/>
    <w:rsid w:val="004E6906"/>
    <w:rsid w:val="004F15D8"/>
    <w:rsid w:val="004F2197"/>
    <w:rsid w:val="004F219D"/>
    <w:rsid w:val="00500161"/>
    <w:rsid w:val="00514028"/>
    <w:rsid w:val="005209D9"/>
    <w:rsid w:val="0052520B"/>
    <w:rsid w:val="00534212"/>
    <w:rsid w:val="00541E96"/>
    <w:rsid w:val="00545361"/>
    <w:rsid w:val="00584DCC"/>
    <w:rsid w:val="00587FE1"/>
    <w:rsid w:val="0059138E"/>
    <w:rsid w:val="00592DEC"/>
    <w:rsid w:val="005968E8"/>
    <w:rsid w:val="005D2904"/>
    <w:rsid w:val="005E3288"/>
    <w:rsid w:val="005F0043"/>
    <w:rsid w:val="006064DB"/>
    <w:rsid w:val="0060744D"/>
    <w:rsid w:val="00654859"/>
    <w:rsid w:val="00672447"/>
    <w:rsid w:val="00690EB4"/>
    <w:rsid w:val="0069100A"/>
    <w:rsid w:val="006C5A5B"/>
    <w:rsid w:val="006D2C11"/>
    <w:rsid w:val="007008A1"/>
    <w:rsid w:val="0070776D"/>
    <w:rsid w:val="0072192E"/>
    <w:rsid w:val="00731011"/>
    <w:rsid w:val="007436C1"/>
    <w:rsid w:val="007436FD"/>
    <w:rsid w:val="00744355"/>
    <w:rsid w:val="007547E7"/>
    <w:rsid w:val="007633D6"/>
    <w:rsid w:val="00766712"/>
    <w:rsid w:val="00770A31"/>
    <w:rsid w:val="007A1B89"/>
    <w:rsid w:val="007A448A"/>
    <w:rsid w:val="007C231B"/>
    <w:rsid w:val="007E4964"/>
    <w:rsid w:val="00806369"/>
    <w:rsid w:val="00842D9A"/>
    <w:rsid w:val="0084431A"/>
    <w:rsid w:val="00847622"/>
    <w:rsid w:val="008667C9"/>
    <w:rsid w:val="00886F9A"/>
    <w:rsid w:val="00893D78"/>
    <w:rsid w:val="00894399"/>
    <w:rsid w:val="008B1ACA"/>
    <w:rsid w:val="008B6CC0"/>
    <w:rsid w:val="008B6DC8"/>
    <w:rsid w:val="008C24A9"/>
    <w:rsid w:val="008D5553"/>
    <w:rsid w:val="008E53C0"/>
    <w:rsid w:val="008F0CEB"/>
    <w:rsid w:val="009150A1"/>
    <w:rsid w:val="00921A9C"/>
    <w:rsid w:val="00931139"/>
    <w:rsid w:val="0093661C"/>
    <w:rsid w:val="009415B5"/>
    <w:rsid w:val="00967BFF"/>
    <w:rsid w:val="009E0D45"/>
    <w:rsid w:val="009E70AE"/>
    <w:rsid w:val="009F66E8"/>
    <w:rsid w:val="00A024B8"/>
    <w:rsid w:val="00A139FB"/>
    <w:rsid w:val="00A31101"/>
    <w:rsid w:val="00A90CC5"/>
    <w:rsid w:val="00AB4FE0"/>
    <w:rsid w:val="00AD7487"/>
    <w:rsid w:val="00B26E48"/>
    <w:rsid w:val="00B65364"/>
    <w:rsid w:val="00B66FBE"/>
    <w:rsid w:val="00B75718"/>
    <w:rsid w:val="00B76CFD"/>
    <w:rsid w:val="00B906C3"/>
    <w:rsid w:val="00B95BAC"/>
    <w:rsid w:val="00BA01F4"/>
    <w:rsid w:val="00BA61BE"/>
    <w:rsid w:val="00BB24BF"/>
    <w:rsid w:val="00BC6161"/>
    <w:rsid w:val="00BE5851"/>
    <w:rsid w:val="00C042B0"/>
    <w:rsid w:val="00C44B1E"/>
    <w:rsid w:val="00C44E7D"/>
    <w:rsid w:val="00C620F0"/>
    <w:rsid w:val="00C6643A"/>
    <w:rsid w:val="00C72D04"/>
    <w:rsid w:val="00C845CE"/>
    <w:rsid w:val="00CA11FF"/>
    <w:rsid w:val="00CC1C66"/>
    <w:rsid w:val="00CC4193"/>
    <w:rsid w:val="00CD003F"/>
    <w:rsid w:val="00CD07C7"/>
    <w:rsid w:val="00D02FED"/>
    <w:rsid w:val="00D1423B"/>
    <w:rsid w:val="00D22E51"/>
    <w:rsid w:val="00D33151"/>
    <w:rsid w:val="00D45268"/>
    <w:rsid w:val="00D55A3F"/>
    <w:rsid w:val="00D63991"/>
    <w:rsid w:val="00D732F7"/>
    <w:rsid w:val="00D77E86"/>
    <w:rsid w:val="00D82177"/>
    <w:rsid w:val="00D84737"/>
    <w:rsid w:val="00D97F8C"/>
    <w:rsid w:val="00DA6FB2"/>
    <w:rsid w:val="00DB0A65"/>
    <w:rsid w:val="00DB2767"/>
    <w:rsid w:val="00DB2FA5"/>
    <w:rsid w:val="00DD0E34"/>
    <w:rsid w:val="00DE0BF2"/>
    <w:rsid w:val="00DE650B"/>
    <w:rsid w:val="00DE72F1"/>
    <w:rsid w:val="00DF2ACE"/>
    <w:rsid w:val="00DF4EFD"/>
    <w:rsid w:val="00E203CF"/>
    <w:rsid w:val="00E308ED"/>
    <w:rsid w:val="00E51FEF"/>
    <w:rsid w:val="00E52372"/>
    <w:rsid w:val="00E75E3F"/>
    <w:rsid w:val="00E963BB"/>
    <w:rsid w:val="00E96D2F"/>
    <w:rsid w:val="00EA4791"/>
    <w:rsid w:val="00EB53CE"/>
    <w:rsid w:val="00EC4BB5"/>
    <w:rsid w:val="00F018CA"/>
    <w:rsid w:val="00F211F6"/>
    <w:rsid w:val="00F34252"/>
    <w:rsid w:val="00F4546E"/>
    <w:rsid w:val="00F47F67"/>
    <w:rsid w:val="00F511A2"/>
    <w:rsid w:val="00F52C88"/>
    <w:rsid w:val="00F5501D"/>
    <w:rsid w:val="00F72FFC"/>
    <w:rsid w:val="00F8099A"/>
    <w:rsid w:val="00F93645"/>
    <w:rsid w:val="00F96D26"/>
    <w:rsid w:val="00FA57C3"/>
    <w:rsid w:val="00FC4AC1"/>
    <w:rsid w:val="00FD4229"/>
    <w:rsid w:val="00FE163B"/>
    <w:rsid w:val="00FF287D"/>
    <w:rsid w:val="00FF3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98381"/>
  <w15:chartTrackingRefBased/>
  <w15:docId w15:val="{FB36BB37-E0FF-4ACB-ADEF-EC153BA9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F5C"/>
    <w:rPr>
      <w:color w:val="0563C1" w:themeColor="hyperlink"/>
      <w:u w:val="single"/>
    </w:rPr>
  </w:style>
  <w:style w:type="character" w:styleId="UnresolvedMention">
    <w:name w:val="Unresolved Mention"/>
    <w:basedOn w:val="DefaultParagraphFont"/>
    <w:uiPriority w:val="99"/>
    <w:semiHidden/>
    <w:unhideWhenUsed/>
    <w:rsid w:val="00136F5C"/>
    <w:rPr>
      <w:color w:val="605E5C"/>
      <w:shd w:val="clear" w:color="auto" w:fill="E1DFDD"/>
    </w:rPr>
  </w:style>
  <w:style w:type="character" w:styleId="FollowedHyperlink">
    <w:name w:val="FollowedHyperlink"/>
    <w:basedOn w:val="DefaultParagraphFont"/>
    <w:uiPriority w:val="99"/>
    <w:semiHidden/>
    <w:unhideWhenUsed/>
    <w:rsid w:val="00136F5C"/>
    <w:rPr>
      <w:color w:val="954F72" w:themeColor="followedHyperlink"/>
      <w:u w:val="single"/>
    </w:rPr>
  </w:style>
  <w:style w:type="table" w:styleId="TableGrid">
    <w:name w:val="Table Grid"/>
    <w:basedOn w:val="TableNormal"/>
    <w:uiPriority w:val="39"/>
    <w:rsid w:val="00136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RP-List Paragraph,List Paragraph1,List Paragraph11,Numbering,List Paragraph Red,Bullet EY,List Paragraph2,Buletai,List Paragraph21,lp1,Bullet 1,Use Case List Paragraph,List Paragraph111,Paragraph,lp11,Bullet Number,List not in Table"/>
    <w:basedOn w:val="Normal"/>
    <w:link w:val="ListParagraphChar"/>
    <w:uiPriority w:val="34"/>
    <w:qFormat/>
    <w:rsid w:val="00136F5C"/>
    <w:pPr>
      <w:ind w:left="720"/>
      <w:contextualSpacing/>
    </w:pPr>
  </w:style>
  <w:style w:type="paragraph" w:styleId="Header">
    <w:name w:val="header"/>
    <w:basedOn w:val="Normal"/>
    <w:link w:val="HeaderChar"/>
    <w:uiPriority w:val="99"/>
    <w:unhideWhenUsed/>
    <w:rsid w:val="00136F5C"/>
    <w:pPr>
      <w:tabs>
        <w:tab w:val="center" w:pos="4986"/>
        <w:tab w:val="right" w:pos="9972"/>
      </w:tabs>
      <w:spacing w:after="0" w:line="240" w:lineRule="auto"/>
    </w:pPr>
  </w:style>
  <w:style w:type="character" w:customStyle="1" w:styleId="HeaderChar">
    <w:name w:val="Header Char"/>
    <w:basedOn w:val="DefaultParagraphFont"/>
    <w:link w:val="Header"/>
    <w:uiPriority w:val="99"/>
    <w:rsid w:val="00136F5C"/>
  </w:style>
  <w:style w:type="paragraph" w:styleId="Footer">
    <w:name w:val="footer"/>
    <w:basedOn w:val="Normal"/>
    <w:link w:val="FooterChar"/>
    <w:uiPriority w:val="99"/>
    <w:unhideWhenUsed/>
    <w:rsid w:val="00136F5C"/>
    <w:pPr>
      <w:tabs>
        <w:tab w:val="center" w:pos="4986"/>
        <w:tab w:val="right" w:pos="9972"/>
      </w:tabs>
      <w:spacing w:after="0" w:line="240" w:lineRule="auto"/>
    </w:pPr>
  </w:style>
  <w:style w:type="character" w:customStyle="1" w:styleId="FooterChar">
    <w:name w:val="Footer Char"/>
    <w:basedOn w:val="DefaultParagraphFont"/>
    <w:link w:val="Footer"/>
    <w:uiPriority w:val="99"/>
    <w:rsid w:val="00136F5C"/>
  </w:style>
  <w:style w:type="character" w:customStyle="1" w:styleId="ui-provider">
    <w:name w:val="ui-provider"/>
    <w:basedOn w:val="DefaultParagraphFont"/>
    <w:rsid w:val="00F34252"/>
  </w:style>
  <w:style w:type="character" w:customStyle="1" w:styleId="CharStyle9">
    <w:name w:val="Char Style 9"/>
    <w:basedOn w:val="DefaultParagraphFont"/>
    <w:link w:val="Style8"/>
    <w:locked/>
    <w:rsid w:val="00E75E3F"/>
    <w:rPr>
      <w:b/>
      <w:bCs/>
      <w:sz w:val="23"/>
      <w:szCs w:val="23"/>
      <w:shd w:val="clear" w:color="auto" w:fill="FFFFFF"/>
    </w:rPr>
  </w:style>
  <w:style w:type="paragraph" w:customStyle="1" w:styleId="Style8">
    <w:name w:val="Style 8"/>
    <w:basedOn w:val="Normal"/>
    <w:link w:val="CharStyle9"/>
    <w:rsid w:val="00E75E3F"/>
    <w:pPr>
      <w:widowControl w:val="0"/>
      <w:shd w:val="clear" w:color="auto" w:fill="FFFFFF"/>
      <w:spacing w:before="340" w:after="340" w:line="254" w:lineRule="exact"/>
      <w:jc w:val="both"/>
    </w:pPr>
    <w:rPr>
      <w:b/>
      <w:bCs/>
      <w:sz w:val="23"/>
      <w:szCs w:val="23"/>
    </w:rPr>
  </w:style>
  <w:style w:type="character" w:customStyle="1" w:styleId="CharStyle3">
    <w:name w:val="Char Style 3"/>
    <w:basedOn w:val="DefaultParagraphFont"/>
    <w:link w:val="Style2"/>
    <w:locked/>
    <w:rsid w:val="00B906C3"/>
    <w:rPr>
      <w:b/>
      <w:bCs/>
      <w:sz w:val="23"/>
      <w:szCs w:val="23"/>
      <w:shd w:val="clear" w:color="auto" w:fill="FFFFFF"/>
    </w:rPr>
  </w:style>
  <w:style w:type="paragraph" w:customStyle="1" w:styleId="Style2">
    <w:name w:val="Style 2"/>
    <w:basedOn w:val="Normal"/>
    <w:link w:val="CharStyle3"/>
    <w:rsid w:val="00B906C3"/>
    <w:pPr>
      <w:widowControl w:val="0"/>
      <w:shd w:val="clear" w:color="auto" w:fill="FFFFFF"/>
      <w:spacing w:after="0" w:line="254" w:lineRule="exact"/>
      <w:outlineLvl w:val="0"/>
    </w:pPr>
    <w:rPr>
      <w:b/>
      <w:bCs/>
      <w:sz w:val="23"/>
      <w:szCs w:val="23"/>
    </w:rPr>
  </w:style>
  <w:style w:type="character" w:customStyle="1" w:styleId="ListParagraphChar">
    <w:name w:val="List Paragraph Char"/>
    <w:aliases w:val="ERP-List Paragraph Char,List Paragraph1 Char,List Paragraph11 Char,Numbering Char,List Paragraph Red Char,Bullet EY Char,List Paragraph2 Char,Buletai Char,List Paragraph21 Char,lp1 Char,Bullet 1 Char,Use Case List Paragraph Char"/>
    <w:basedOn w:val="DefaultParagraphFont"/>
    <w:link w:val="ListParagraph"/>
    <w:uiPriority w:val="34"/>
    <w:qFormat/>
    <w:locked/>
    <w:rsid w:val="001A0117"/>
  </w:style>
  <w:style w:type="paragraph" w:customStyle="1" w:styleId="Antrat11">
    <w:name w:val="Antraštė 11"/>
    <w:basedOn w:val="Normal"/>
    <w:rsid w:val="001A0117"/>
    <w:pPr>
      <w:numPr>
        <w:numId w:val="10"/>
      </w:numPr>
      <w:suppressAutoHyphens/>
      <w:autoSpaceDN w:val="0"/>
      <w:spacing w:line="254" w:lineRule="auto"/>
    </w:pPr>
    <w:rPr>
      <w:rFonts w:ascii="Calibri" w:eastAsia="Calibri" w:hAnsi="Calibri" w:cs="Arial"/>
      <w:kern w:val="0"/>
      <w:lang w:val="lt-LT"/>
      <w14:ligatures w14:val="none"/>
    </w:rPr>
  </w:style>
  <w:style w:type="character" w:styleId="CommentReference">
    <w:name w:val="annotation reference"/>
    <w:basedOn w:val="DefaultParagraphFont"/>
    <w:uiPriority w:val="99"/>
    <w:semiHidden/>
    <w:unhideWhenUsed/>
    <w:rsid w:val="004064A7"/>
    <w:rPr>
      <w:sz w:val="16"/>
      <w:szCs w:val="16"/>
    </w:rPr>
  </w:style>
  <w:style w:type="paragraph" w:styleId="CommentText">
    <w:name w:val="annotation text"/>
    <w:basedOn w:val="Normal"/>
    <w:link w:val="CommentTextChar"/>
    <w:uiPriority w:val="99"/>
    <w:unhideWhenUsed/>
    <w:rsid w:val="004064A7"/>
    <w:pPr>
      <w:spacing w:line="240" w:lineRule="auto"/>
    </w:pPr>
    <w:rPr>
      <w:sz w:val="20"/>
      <w:szCs w:val="20"/>
    </w:rPr>
  </w:style>
  <w:style w:type="character" w:customStyle="1" w:styleId="CommentTextChar">
    <w:name w:val="Comment Text Char"/>
    <w:basedOn w:val="DefaultParagraphFont"/>
    <w:link w:val="CommentText"/>
    <w:uiPriority w:val="99"/>
    <w:rsid w:val="004064A7"/>
    <w:rPr>
      <w:sz w:val="20"/>
      <w:szCs w:val="20"/>
    </w:rPr>
  </w:style>
  <w:style w:type="paragraph" w:styleId="CommentSubject">
    <w:name w:val="annotation subject"/>
    <w:basedOn w:val="CommentText"/>
    <w:next w:val="CommentText"/>
    <w:link w:val="CommentSubjectChar"/>
    <w:uiPriority w:val="99"/>
    <w:semiHidden/>
    <w:unhideWhenUsed/>
    <w:rsid w:val="004064A7"/>
    <w:rPr>
      <w:b/>
      <w:bCs/>
    </w:rPr>
  </w:style>
  <w:style w:type="character" w:customStyle="1" w:styleId="CommentSubjectChar">
    <w:name w:val="Comment Subject Char"/>
    <w:basedOn w:val="CommentTextChar"/>
    <w:link w:val="CommentSubject"/>
    <w:uiPriority w:val="99"/>
    <w:semiHidden/>
    <w:rsid w:val="004064A7"/>
    <w:rPr>
      <w:b/>
      <w:bCs/>
      <w:sz w:val="20"/>
      <w:szCs w:val="20"/>
    </w:rPr>
  </w:style>
  <w:style w:type="paragraph" w:styleId="Revision">
    <w:name w:val="Revision"/>
    <w:hidden/>
    <w:uiPriority w:val="99"/>
    <w:semiHidden/>
    <w:rsid w:val="002C6A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8619">
      <w:bodyDiv w:val="1"/>
      <w:marLeft w:val="0"/>
      <w:marRight w:val="0"/>
      <w:marTop w:val="0"/>
      <w:marBottom w:val="0"/>
      <w:divBdr>
        <w:top w:val="none" w:sz="0" w:space="0" w:color="auto"/>
        <w:left w:val="none" w:sz="0" w:space="0" w:color="auto"/>
        <w:bottom w:val="none" w:sz="0" w:space="0" w:color="auto"/>
        <w:right w:val="none" w:sz="0" w:space="0" w:color="auto"/>
      </w:divBdr>
    </w:div>
    <w:div w:id="517621057">
      <w:bodyDiv w:val="1"/>
      <w:marLeft w:val="0"/>
      <w:marRight w:val="0"/>
      <w:marTop w:val="0"/>
      <w:marBottom w:val="0"/>
      <w:divBdr>
        <w:top w:val="none" w:sz="0" w:space="0" w:color="auto"/>
        <w:left w:val="none" w:sz="0" w:space="0" w:color="auto"/>
        <w:bottom w:val="none" w:sz="0" w:space="0" w:color="auto"/>
        <w:right w:val="none" w:sz="0" w:space="0" w:color="auto"/>
      </w:divBdr>
    </w:div>
    <w:div w:id="919556570">
      <w:bodyDiv w:val="1"/>
      <w:marLeft w:val="0"/>
      <w:marRight w:val="0"/>
      <w:marTop w:val="0"/>
      <w:marBottom w:val="0"/>
      <w:divBdr>
        <w:top w:val="none" w:sz="0" w:space="0" w:color="auto"/>
        <w:left w:val="none" w:sz="0" w:space="0" w:color="auto"/>
        <w:bottom w:val="none" w:sz="0" w:space="0" w:color="auto"/>
        <w:right w:val="none" w:sz="0" w:space="0" w:color="auto"/>
      </w:divBdr>
    </w:div>
    <w:div w:id="1384401886">
      <w:bodyDiv w:val="1"/>
      <w:marLeft w:val="0"/>
      <w:marRight w:val="0"/>
      <w:marTop w:val="0"/>
      <w:marBottom w:val="0"/>
      <w:divBdr>
        <w:top w:val="none" w:sz="0" w:space="0" w:color="auto"/>
        <w:left w:val="none" w:sz="0" w:space="0" w:color="auto"/>
        <w:bottom w:val="none" w:sz="0" w:space="0" w:color="auto"/>
        <w:right w:val="none" w:sz="0" w:space="0" w:color="auto"/>
      </w:divBdr>
    </w:div>
    <w:div w:id="19993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ksika.lt/apie-mus/bendroves-strategija/" TargetMode="External"/><Relationship Id="rId13" Type="http://schemas.openxmlformats.org/officeDocument/2006/relationships/hyperlink" Target="mailto:ta@afr.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m@afr.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imin.lrv.lt/lt/asmens-duomenu-apsaug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ernance.lt/kolegialus-organai/" TargetMode="External"/><Relationship Id="rId5" Type="http://schemas.openxmlformats.org/officeDocument/2006/relationships/webSettings" Target="webSettings.xml"/><Relationship Id="rId15" Type="http://schemas.openxmlformats.org/officeDocument/2006/relationships/hyperlink" Target="http://www.afr.lt/lt/privatumo-politika" TargetMode="External"/><Relationship Id="rId10" Type="http://schemas.openxmlformats.org/officeDocument/2006/relationships/hyperlink" Target="https://governance.lt/kolegialus-organai/" TargetMode="External"/><Relationship Id="rId4" Type="http://schemas.openxmlformats.org/officeDocument/2006/relationships/settings" Target="settings.xml"/><Relationship Id="rId9" Type="http://schemas.openxmlformats.org/officeDocument/2006/relationships/hyperlink" Target="https://www.e-tar.lt/portal/lt/legalAct/0bf2e080199b11e58569be21ff080a8c/asr" TargetMode="External"/><Relationship Id="rId14" Type="http://schemas.openxmlformats.org/officeDocument/2006/relationships/hyperlink" Target="mailto:ineta.ivanauskiene@eimi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E0B8-974C-4E3D-8347-7F1F6223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5868</Words>
  <Characters>33454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Ivanauskienė</dc:creator>
  <cp:keywords/>
  <dc:description/>
  <cp:lastModifiedBy>Ineta Ivanauskienė</cp:lastModifiedBy>
  <cp:revision>6</cp:revision>
  <cp:lastPrinted>2023-10-24T12:15:00Z</cp:lastPrinted>
  <dcterms:created xsi:type="dcterms:W3CDTF">2023-10-24T13:29:00Z</dcterms:created>
  <dcterms:modified xsi:type="dcterms:W3CDTF">2023-10-25T05:54:00Z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dceba17590cf19ea2a1fede65196a39f97224a3771369ed987d1c7e9eb95fb8e</vt:lpwstr>
  </property>
</Properties>
</file>