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5B433" w14:textId="77777777" w:rsidR="00EE71C9" w:rsidRPr="00EE71C9" w:rsidRDefault="00EE71C9" w:rsidP="00EE71C9">
      <w:pPr>
        <w:spacing w:after="0" w:line="360" w:lineRule="auto"/>
        <w:jc w:val="center"/>
        <w:rPr>
          <w:rFonts w:ascii="Times New Roman" w:eastAsia="DejaVu Sans" w:hAnsi="Times New Roman" w:cs="DejaVu Sans"/>
          <w:b/>
          <w:bCs/>
          <w:iCs/>
          <w:kern w:val="1"/>
          <w:sz w:val="28"/>
          <w:szCs w:val="28"/>
          <w:lang w:eastAsia="hi-IN" w:bidi="hi-IN"/>
        </w:rPr>
      </w:pPr>
      <w:r w:rsidRPr="00EE71C9">
        <w:rPr>
          <w:rFonts w:ascii="Times New Roman" w:eastAsia="DejaVu Sans" w:hAnsi="Times New Roman" w:cs="DejaVu Sans"/>
          <w:noProof/>
          <w:kern w:val="1"/>
          <w:sz w:val="24"/>
          <w:szCs w:val="24"/>
          <w:lang w:eastAsia="lt-LT"/>
        </w:rPr>
        <w:drawing>
          <wp:inline distT="0" distB="0" distL="0" distR="0" wp14:anchorId="250248FA" wp14:editId="63B6652D">
            <wp:extent cx="2619375" cy="933450"/>
            <wp:effectExtent l="19050" t="0" r="9525" b="0"/>
            <wp:docPr id="1" name="Paveikslėlis 1" descr="Geomin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mina logo"/>
                    <pic:cNvPicPr>
                      <a:picLocks noChangeAspect="1" noChangeArrowheads="1"/>
                    </pic:cNvPicPr>
                  </pic:nvPicPr>
                  <pic:blipFill>
                    <a:blip r:embed="rId8" cstate="print"/>
                    <a:srcRect/>
                    <a:stretch>
                      <a:fillRect/>
                    </a:stretch>
                  </pic:blipFill>
                  <pic:spPr bwMode="auto">
                    <a:xfrm>
                      <a:off x="0" y="0"/>
                      <a:ext cx="2619375" cy="933450"/>
                    </a:xfrm>
                    <a:prstGeom prst="rect">
                      <a:avLst/>
                    </a:prstGeom>
                    <a:noFill/>
                    <a:ln w="9525">
                      <a:noFill/>
                      <a:miter lim="800000"/>
                      <a:headEnd/>
                      <a:tailEnd/>
                    </a:ln>
                  </pic:spPr>
                </pic:pic>
              </a:graphicData>
            </a:graphic>
          </wp:inline>
        </w:drawing>
      </w:r>
    </w:p>
    <w:p w14:paraId="535F0608" w14:textId="77777777" w:rsidR="00D174C1" w:rsidRPr="00D174C1" w:rsidRDefault="00D174C1" w:rsidP="00D174C1">
      <w:pPr>
        <w:spacing w:before="3000" w:line="240" w:lineRule="auto"/>
        <w:jc w:val="center"/>
        <w:rPr>
          <w:rFonts w:ascii="Times New Roman" w:eastAsia="DejaVu Sans" w:hAnsi="Times New Roman" w:cs="Times New Roman"/>
          <w:b/>
          <w:caps/>
          <w:kern w:val="28"/>
          <w:sz w:val="28"/>
        </w:rPr>
      </w:pPr>
      <w:bookmarkStart w:id="0" w:name="_Hlk25563542"/>
      <w:r w:rsidRPr="00D174C1">
        <w:rPr>
          <w:rFonts w:ascii="Times New Roman" w:eastAsia="DejaVu Sans" w:hAnsi="Times New Roman" w:cs="Times New Roman"/>
          <w:b/>
          <w:caps/>
          <w:kern w:val="28"/>
          <w:sz w:val="28"/>
        </w:rPr>
        <w:t xml:space="preserve">UAB „Toksika“ </w:t>
      </w:r>
      <w:r w:rsidRPr="00D174C1">
        <w:rPr>
          <w:rFonts w:ascii="Times New Roman" w:hAnsi="Times New Roman" w:cs="Times New Roman"/>
          <w:b/>
          <w:bCs/>
          <w:caps/>
          <w:sz w:val="28"/>
        </w:rPr>
        <w:t>Šiaulių padalinio įrenginio</w:t>
      </w:r>
      <w:r w:rsidRPr="00D174C1">
        <w:rPr>
          <w:rFonts w:ascii="Times New Roman" w:eastAsia="DejaVu Sans" w:hAnsi="Times New Roman" w:cs="Times New Roman"/>
          <w:b/>
          <w:caps/>
          <w:kern w:val="28"/>
          <w:sz w:val="28"/>
        </w:rPr>
        <w:t xml:space="preserve">, </w:t>
      </w:r>
    </w:p>
    <w:p w14:paraId="7F774455" w14:textId="77777777" w:rsidR="00D174C1" w:rsidRPr="00D174C1" w:rsidRDefault="00D174C1" w:rsidP="00D174C1">
      <w:pPr>
        <w:spacing w:line="240" w:lineRule="auto"/>
        <w:jc w:val="center"/>
        <w:rPr>
          <w:rFonts w:ascii="Times New Roman" w:eastAsia="DejaVu Sans" w:hAnsi="Times New Roman" w:cs="Times New Roman"/>
          <w:i/>
          <w:caps/>
          <w:kern w:val="28"/>
          <w:sz w:val="28"/>
        </w:rPr>
      </w:pPr>
      <w:r w:rsidRPr="00D174C1">
        <w:rPr>
          <w:rFonts w:ascii="Times New Roman" w:eastAsia="DejaVu Sans" w:hAnsi="Times New Roman" w:cs="Times New Roman"/>
          <w:i/>
          <w:caps/>
          <w:kern w:val="28"/>
          <w:sz w:val="28"/>
        </w:rPr>
        <w:t>esanči</w:t>
      </w:r>
      <w:r>
        <w:rPr>
          <w:rFonts w:ascii="Times New Roman" w:eastAsia="DejaVu Sans" w:hAnsi="Times New Roman" w:cs="Times New Roman"/>
          <w:i/>
          <w:caps/>
          <w:kern w:val="28"/>
          <w:sz w:val="28"/>
        </w:rPr>
        <w:t>O</w:t>
      </w:r>
      <w:r w:rsidRPr="00D174C1">
        <w:rPr>
          <w:rFonts w:ascii="Times New Roman" w:eastAsia="DejaVu Sans" w:hAnsi="Times New Roman" w:cs="Times New Roman"/>
          <w:i/>
          <w:caps/>
          <w:kern w:val="28"/>
          <w:sz w:val="28"/>
        </w:rPr>
        <w:t xml:space="preserve"> Šiaulių r. sav., Jurgeliškių k., </w:t>
      </w:r>
    </w:p>
    <w:bookmarkEnd w:id="0"/>
    <w:p w14:paraId="1D857282" w14:textId="77777777" w:rsidR="00EE71C9" w:rsidRPr="00EE71C9" w:rsidRDefault="00EE71C9" w:rsidP="00D174C1">
      <w:pPr>
        <w:spacing w:after="7320" w:line="360" w:lineRule="auto"/>
        <w:jc w:val="center"/>
        <w:rPr>
          <w:rFonts w:ascii="Times New Roman" w:eastAsia="DejaVu Sans" w:hAnsi="Times New Roman" w:cs="DejaVu Sans"/>
          <w:b/>
          <w:bCs/>
          <w:caps/>
          <w:kern w:val="1"/>
          <w:sz w:val="26"/>
          <w:szCs w:val="26"/>
          <w:lang w:eastAsia="hi-IN" w:bidi="hi-IN"/>
        </w:rPr>
      </w:pPr>
      <w:r w:rsidRPr="00EE71C9">
        <w:rPr>
          <w:rFonts w:ascii="Times New Roman" w:eastAsia="DejaVu Sans" w:hAnsi="Times New Roman" w:cs="DejaVu Sans"/>
          <w:b/>
          <w:bCs/>
          <w:caps/>
          <w:kern w:val="1"/>
          <w:sz w:val="28"/>
          <w:szCs w:val="28"/>
          <w:lang w:eastAsia="hi-IN" w:bidi="hi-IN"/>
        </w:rPr>
        <w:t xml:space="preserve">APLINKOS </w:t>
      </w:r>
      <w:r w:rsidR="00E47C67" w:rsidRPr="00E47C67">
        <w:rPr>
          <w:rFonts w:ascii="Times New Roman" w:eastAsia="DejaVu Sans" w:hAnsi="Times New Roman" w:cs="DejaVu Sans"/>
          <w:b/>
          <w:bCs/>
          <w:caps/>
          <w:kern w:val="1"/>
          <w:sz w:val="28"/>
          <w:szCs w:val="28"/>
          <w:lang w:eastAsia="hi-IN" w:bidi="hi-IN"/>
        </w:rPr>
        <w:t>(POVEIKIO DIRVOŽEMIO KOKYBEI)</w:t>
      </w:r>
      <w:r w:rsidR="00E47C67">
        <w:rPr>
          <w:rFonts w:ascii="Times New Roman" w:eastAsia="DejaVu Sans" w:hAnsi="Times New Roman" w:cs="DejaVu Sans"/>
          <w:b/>
          <w:bCs/>
          <w:caps/>
          <w:kern w:val="1"/>
          <w:sz w:val="28"/>
          <w:szCs w:val="28"/>
          <w:lang w:eastAsia="hi-IN" w:bidi="hi-IN"/>
        </w:rPr>
        <w:t xml:space="preserve"> </w:t>
      </w:r>
      <w:r w:rsidRPr="00EE71C9">
        <w:rPr>
          <w:rFonts w:ascii="Times New Roman" w:eastAsia="DejaVu Sans" w:hAnsi="Times New Roman" w:cs="DejaVu Sans"/>
          <w:b/>
          <w:bCs/>
          <w:caps/>
          <w:kern w:val="1"/>
          <w:sz w:val="28"/>
          <w:szCs w:val="28"/>
          <w:lang w:eastAsia="hi-IN" w:bidi="hi-IN"/>
        </w:rPr>
        <w:t xml:space="preserve">monitoringo PROGRAMA </w:t>
      </w:r>
    </w:p>
    <w:p w14:paraId="2386A1FF" w14:textId="77777777" w:rsidR="0023387C" w:rsidRDefault="0023387C" w:rsidP="00EE71C9">
      <w:pPr>
        <w:spacing w:before="2160" w:after="0" w:line="360" w:lineRule="auto"/>
        <w:jc w:val="center"/>
        <w:rPr>
          <w:rFonts w:ascii="Times New Roman" w:eastAsia="DejaVu Sans" w:hAnsi="Times New Roman" w:cs="DejaVu Sans"/>
          <w:b/>
          <w:kern w:val="1"/>
          <w:sz w:val="24"/>
          <w:szCs w:val="24"/>
          <w:lang w:eastAsia="hi-IN" w:bidi="hi-IN"/>
        </w:rPr>
        <w:sectPr w:rsidR="0023387C" w:rsidSect="0023387C">
          <w:headerReference w:type="default" r:id="rId9"/>
          <w:footerReference w:type="default" r:id="rId10"/>
          <w:pgSz w:w="11905" w:h="16837" w:code="9"/>
          <w:pgMar w:top="1403" w:right="851" w:bottom="1134" w:left="1701" w:header="567" w:footer="567" w:gutter="0"/>
          <w:cols w:space="1296"/>
          <w:titlePg/>
          <w:docGrid w:linePitch="360"/>
        </w:sectPr>
      </w:pPr>
      <w:r>
        <w:rPr>
          <w:rFonts w:ascii="Times New Roman" w:eastAsia="DejaVu Sans" w:hAnsi="Times New Roman" w:cs="DejaVu Sans"/>
          <w:b/>
          <w:kern w:val="1"/>
          <w:sz w:val="24"/>
          <w:szCs w:val="24"/>
          <w:lang w:eastAsia="hi-IN" w:bidi="hi-IN"/>
        </w:rPr>
        <w:t>Šiauliai, 20</w:t>
      </w:r>
      <w:r w:rsidR="00D174C1">
        <w:rPr>
          <w:rFonts w:ascii="Times New Roman" w:eastAsia="DejaVu Sans" w:hAnsi="Times New Roman" w:cs="DejaVu Sans"/>
          <w:b/>
          <w:kern w:val="1"/>
          <w:sz w:val="24"/>
          <w:szCs w:val="24"/>
          <w:lang w:eastAsia="hi-IN" w:bidi="hi-IN"/>
        </w:rPr>
        <w:t>20</w:t>
      </w:r>
    </w:p>
    <w:p w14:paraId="7F017306" w14:textId="77777777" w:rsidR="00EE71C9" w:rsidRPr="00EE71C9" w:rsidRDefault="00EE71C9" w:rsidP="0023387C">
      <w:pPr>
        <w:spacing w:after="0" w:line="360" w:lineRule="auto"/>
        <w:rPr>
          <w:rFonts w:ascii="Times New Roman" w:eastAsia="DejaVu Sans" w:hAnsi="Times New Roman" w:cs="DejaVu Sans"/>
          <w:b/>
          <w:bCs/>
          <w:caps/>
          <w:kern w:val="1"/>
          <w:sz w:val="26"/>
          <w:szCs w:val="26"/>
          <w:lang w:eastAsia="hi-IN" w:bidi="hi-IN"/>
        </w:rPr>
      </w:pPr>
      <w:bookmarkStart w:id="1" w:name="DDE_LINK2"/>
      <w:bookmarkStart w:id="2" w:name="pavadinimas"/>
      <w:bookmarkEnd w:id="1"/>
      <w:bookmarkEnd w:id="2"/>
    </w:p>
    <w:p w14:paraId="75A6A0A4" w14:textId="77777777" w:rsidR="00EE71C9" w:rsidRPr="00EE71C9" w:rsidRDefault="00EE71C9" w:rsidP="00EE71C9">
      <w:pPr>
        <w:spacing w:after="0" w:line="360" w:lineRule="auto"/>
        <w:jc w:val="center"/>
        <w:rPr>
          <w:rFonts w:ascii="Times New Roman" w:eastAsia="DejaVu Sans" w:hAnsi="Times New Roman" w:cs="DejaVu Sans"/>
          <w:b/>
          <w:bCs/>
          <w:caps/>
          <w:kern w:val="1"/>
          <w:sz w:val="26"/>
          <w:szCs w:val="26"/>
          <w:lang w:eastAsia="hi-IN" w:bidi="hi-IN"/>
        </w:rPr>
      </w:pPr>
    </w:p>
    <w:p w14:paraId="146DB056" w14:textId="77777777" w:rsidR="00EE71C9" w:rsidRDefault="00EE71C9" w:rsidP="0023387C">
      <w:pPr>
        <w:spacing w:after="0" w:line="360" w:lineRule="auto"/>
        <w:jc w:val="center"/>
        <w:rPr>
          <w:rFonts w:ascii="Times New Roman" w:eastAsia="DejaVu Sans" w:hAnsi="Times New Roman" w:cs="DejaVu Sans"/>
          <w:b/>
          <w:bCs/>
          <w:caps/>
          <w:kern w:val="1"/>
          <w:sz w:val="26"/>
          <w:szCs w:val="26"/>
          <w:lang w:eastAsia="hi-IN" w:bidi="hi-IN"/>
        </w:rPr>
      </w:pPr>
    </w:p>
    <w:p w14:paraId="4F12975A" w14:textId="77777777" w:rsidR="0023387C" w:rsidRDefault="0023387C" w:rsidP="0023387C">
      <w:pPr>
        <w:spacing w:after="0" w:line="360" w:lineRule="auto"/>
        <w:jc w:val="center"/>
        <w:rPr>
          <w:rFonts w:ascii="Times New Roman" w:eastAsia="DejaVu Sans" w:hAnsi="Times New Roman" w:cs="DejaVu Sans"/>
          <w:b/>
          <w:bCs/>
          <w:caps/>
          <w:kern w:val="1"/>
          <w:sz w:val="26"/>
          <w:szCs w:val="26"/>
          <w:lang w:eastAsia="hi-IN" w:bidi="hi-IN"/>
        </w:rPr>
      </w:pPr>
    </w:p>
    <w:p w14:paraId="174535CF" w14:textId="77777777" w:rsidR="0023387C" w:rsidRDefault="0023387C" w:rsidP="0023387C">
      <w:pPr>
        <w:spacing w:after="0" w:line="360" w:lineRule="auto"/>
        <w:jc w:val="center"/>
        <w:rPr>
          <w:rFonts w:ascii="Times New Roman" w:eastAsia="DejaVu Sans" w:hAnsi="Times New Roman" w:cs="DejaVu Sans"/>
          <w:b/>
          <w:bCs/>
          <w:caps/>
          <w:kern w:val="1"/>
          <w:sz w:val="26"/>
          <w:szCs w:val="26"/>
          <w:lang w:eastAsia="hi-IN" w:bidi="hi-IN"/>
        </w:rPr>
      </w:pPr>
    </w:p>
    <w:p w14:paraId="552DFF12" w14:textId="77777777" w:rsidR="0023387C" w:rsidRPr="00EE71C9" w:rsidRDefault="0023387C" w:rsidP="0023387C">
      <w:pPr>
        <w:spacing w:after="0" w:line="360" w:lineRule="auto"/>
        <w:jc w:val="center"/>
        <w:rPr>
          <w:rFonts w:ascii="Times New Roman" w:eastAsia="DejaVu Sans" w:hAnsi="Times New Roman" w:cs="DejaVu Sans"/>
          <w:b/>
          <w:bCs/>
          <w:caps/>
          <w:kern w:val="1"/>
          <w:sz w:val="26"/>
          <w:szCs w:val="26"/>
          <w:lang w:eastAsia="hi-IN" w:bidi="hi-IN"/>
        </w:rPr>
      </w:pPr>
    </w:p>
    <w:p w14:paraId="609F2A35" w14:textId="77777777" w:rsidR="00EE71C9" w:rsidRPr="00EE71C9" w:rsidRDefault="00EE71C9" w:rsidP="0023387C">
      <w:pPr>
        <w:spacing w:after="0" w:line="360" w:lineRule="auto"/>
        <w:jc w:val="center"/>
        <w:rPr>
          <w:rFonts w:ascii="Times New Roman" w:eastAsia="DejaVu Sans" w:hAnsi="Times New Roman" w:cs="DejaVu Sans"/>
          <w:b/>
          <w:bCs/>
          <w:caps/>
          <w:kern w:val="1"/>
          <w:sz w:val="26"/>
          <w:szCs w:val="26"/>
          <w:lang w:eastAsia="hi-IN" w:bidi="hi-IN"/>
        </w:rPr>
      </w:pPr>
    </w:p>
    <w:p w14:paraId="552316D5" w14:textId="77777777" w:rsidR="00EE71C9" w:rsidRPr="00EE71C9" w:rsidRDefault="00EE71C9" w:rsidP="0023387C">
      <w:pPr>
        <w:spacing w:after="0" w:line="360" w:lineRule="auto"/>
        <w:jc w:val="center"/>
        <w:rPr>
          <w:rFonts w:ascii="Times New Roman" w:eastAsia="DejaVu Sans" w:hAnsi="Times New Roman" w:cs="DejaVu Sans"/>
          <w:b/>
          <w:bCs/>
          <w:caps/>
          <w:kern w:val="1"/>
          <w:sz w:val="26"/>
          <w:szCs w:val="26"/>
          <w:lang w:eastAsia="hi-IN" w:bidi="hi-IN"/>
        </w:rPr>
      </w:pPr>
    </w:p>
    <w:p w14:paraId="3E2FD294" w14:textId="77777777" w:rsidR="00EE71C9" w:rsidRPr="00EE71C9" w:rsidRDefault="00EE71C9" w:rsidP="0023387C">
      <w:pPr>
        <w:spacing w:after="0" w:line="360" w:lineRule="auto"/>
        <w:jc w:val="center"/>
        <w:rPr>
          <w:rFonts w:ascii="Times New Roman" w:eastAsia="DejaVu Sans" w:hAnsi="Times New Roman" w:cs="DejaVu Sans"/>
          <w:b/>
          <w:bCs/>
          <w:caps/>
          <w:kern w:val="1"/>
          <w:sz w:val="26"/>
          <w:szCs w:val="26"/>
          <w:lang w:eastAsia="hi-IN" w:bidi="hi-IN"/>
        </w:rPr>
      </w:pPr>
    </w:p>
    <w:p w14:paraId="4BAE5281" w14:textId="77777777" w:rsidR="00EE71C9" w:rsidRPr="00EE71C9" w:rsidRDefault="00EE71C9" w:rsidP="0023387C">
      <w:pPr>
        <w:spacing w:after="0" w:line="360" w:lineRule="auto"/>
        <w:jc w:val="center"/>
        <w:rPr>
          <w:rFonts w:ascii="Times New Roman" w:eastAsia="DejaVu Sans" w:hAnsi="Times New Roman" w:cs="DejaVu Sans"/>
          <w:b/>
          <w:bCs/>
          <w:caps/>
          <w:kern w:val="1"/>
          <w:sz w:val="26"/>
          <w:szCs w:val="26"/>
          <w:lang w:eastAsia="hi-IN" w:bidi="hi-IN"/>
        </w:rPr>
      </w:pPr>
    </w:p>
    <w:p w14:paraId="799FF76D" w14:textId="77777777" w:rsidR="00D174C1" w:rsidRPr="00D174C1" w:rsidRDefault="00D174C1" w:rsidP="00D174C1">
      <w:pPr>
        <w:spacing w:after="0" w:line="360" w:lineRule="auto"/>
        <w:jc w:val="center"/>
        <w:rPr>
          <w:rFonts w:ascii="Times New Roman" w:eastAsia="DejaVu Sans" w:hAnsi="Times New Roman" w:cs="DejaVu Sans"/>
          <w:b/>
          <w:bCs/>
          <w:iCs/>
          <w:kern w:val="1"/>
          <w:sz w:val="24"/>
          <w:szCs w:val="28"/>
          <w:lang w:eastAsia="hi-IN" w:bidi="hi-IN"/>
        </w:rPr>
      </w:pPr>
      <w:r w:rsidRPr="00D174C1">
        <w:rPr>
          <w:rFonts w:ascii="Times New Roman" w:eastAsia="DejaVu Sans" w:hAnsi="Times New Roman" w:cs="DejaVu Sans"/>
          <w:b/>
          <w:bCs/>
          <w:iCs/>
          <w:kern w:val="1"/>
          <w:sz w:val="24"/>
          <w:szCs w:val="28"/>
          <w:lang w:eastAsia="hi-IN" w:bidi="hi-IN"/>
        </w:rPr>
        <w:t>UAB „TOKSIKA“ ŠIAULIŲ PADALINIO ĮRENGINIO,</w:t>
      </w:r>
    </w:p>
    <w:p w14:paraId="08E40544" w14:textId="77777777" w:rsidR="00D174C1" w:rsidRPr="00D174C1" w:rsidRDefault="00D174C1" w:rsidP="00D174C1">
      <w:pPr>
        <w:spacing w:after="0" w:line="360" w:lineRule="auto"/>
        <w:jc w:val="center"/>
        <w:rPr>
          <w:rFonts w:ascii="Times New Roman" w:eastAsia="DejaVu Sans" w:hAnsi="Times New Roman" w:cs="DejaVu Sans"/>
          <w:b/>
          <w:bCs/>
          <w:iCs/>
          <w:kern w:val="1"/>
          <w:sz w:val="24"/>
          <w:szCs w:val="28"/>
          <w:lang w:eastAsia="hi-IN" w:bidi="hi-IN"/>
        </w:rPr>
      </w:pPr>
      <w:r w:rsidRPr="00D174C1">
        <w:rPr>
          <w:rFonts w:ascii="Times New Roman" w:eastAsia="DejaVu Sans" w:hAnsi="Times New Roman" w:cs="DejaVu Sans"/>
          <w:b/>
          <w:bCs/>
          <w:iCs/>
          <w:kern w:val="1"/>
          <w:sz w:val="24"/>
          <w:szCs w:val="28"/>
          <w:lang w:eastAsia="hi-IN" w:bidi="hi-IN"/>
        </w:rPr>
        <w:t>ESANČI</w:t>
      </w:r>
      <w:r>
        <w:rPr>
          <w:rFonts w:ascii="Times New Roman" w:eastAsia="DejaVu Sans" w:hAnsi="Times New Roman" w:cs="DejaVu Sans"/>
          <w:b/>
          <w:bCs/>
          <w:iCs/>
          <w:kern w:val="1"/>
          <w:sz w:val="24"/>
          <w:szCs w:val="28"/>
          <w:lang w:eastAsia="hi-IN" w:bidi="hi-IN"/>
        </w:rPr>
        <w:t>O</w:t>
      </w:r>
      <w:r w:rsidRPr="00D174C1">
        <w:rPr>
          <w:rFonts w:ascii="Times New Roman" w:eastAsia="DejaVu Sans" w:hAnsi="Times New Roman" w:cs="DejaVu Sans"/>
          <w:b/>
          <w:bCs/>
          <w:iCs/>
          <w:kern w:val="1"/>
          <w:sz w:val="24"/>
          <w:szCs w:val="28"/>
          <w:lang w:eastAsia="hi-IN" w:bidi="hi-IN"/>
        </w:rPr>
        <w:t xml:space="preserve"> ŠIAULIŲ R. SAV., JURGELIŠKIŲ K.,</w:t>
      </w:r>
    </w:p>
    <w:p w14:paraId="2EAAAE23" w14:textId="77777777" w:rsidR="00EE71C9" w:rsidRPr="00EE71C9" w:rsidRDefault="00D174C1" w:rsidP="00D174C1">
      <w:pPr>
        <w:spacing w:after="0" w:line="360" w:lineRule="auto"/>
        <w:jc w:val="center"/>
        <w:rPr>
          <w:rFonts w:ascii="Times New Roman" w:eastAsia="Times New Roman" w:hAnsi="Times New Roman" w:cs="Times New Roman"/>
          <w:kern w:val="1"/>
          <w:sz w:val="24"/>
          <w:szCs w:val="24"/>
          <w:lang w:eastAsia="ar-SA"/>
        </w:rPr>
      </w:pPr>
      <w:r w:rsidRPr="00D174C1">
        <w:rPr>
          <w:rFonts w:ascii="Times New Roman" w:eastAsia="DejaVu Sans" w:hAnsi="Times New Roman" w:cs="DejaVu Sans"/>
          <w:b/>
          <w:bCs/>
          <w:iCs/>
          <w:kern w:val="1"/>
          <w:sz w:val="24"/>
          <w:szCs w:val="28"/>
          <w:lang w:eastAsia="hi-IN" w:bidi="hi-IN"/>
        </w:rPr>
        <w:t>APLINKOS (POVEIKIO DIRVOŽEMIO KOKYBEI) MONITORINGO PROGRAMA</w:t>
      </w:r>
    </w:p>
    <w:p w14:paraId="64E7438A" w14:textId="77777777" w:rsidR="00EE71C9" w:rsidRPr="00EE71C9" w:rsidRDefault="00EE71C9" w:rsidP="0023387C">
      <w:pPr>
        <w:spacing w:after="0" w:line="360" w:lineRule="auto"/>
        <w:rPr>
          <w:rFonts w:ascii="Times New Roman" w:eastAsia="Times New Roman" w:hAnsi="Times New Roman" w:cs="Times New Roman"/>
          <w:kern w:val="1"/>
          <w:sz w:val="24"/>
          <w:szCs w:val="24"/>
          <w:lang w:eastAsia="ar-SA"/>
        </w:rPr>
      </w:pPr>
    </w:p>
    <w:p w14:paraId="1716E246" w14:textId="77777777" w:rsidR="00EE71C9" w:rsidRPr="00EE71C9" w:rsidRDefault="00EE71C9" w:rsidP="0023387C">
      <w:pPr>
        <w:spacing w:after="0" w:line="360" w:lineRule="auto"/>
        <w:rPr>
          <w:rFonts w:ascii="Times New Roman" w:eastAsia="Times New Roman" w:hAnsi="Times New Roman" w:cs="Times New Roman"/>
          <w:kern w:val="1"/>
          <w:sz w:val="24"/>
          <w:szCs w:val="24"/>
          <w:lang w:eastAsia="ar-SA"/>
        </w:rPr>
      </w:pPr>
    </w:p>
    <w:p w14:paraId="63F34270" w14:textId="77777777" w:rsidR="00EE71C9" w:rsidRPr="00EE71C9" w:rsidRDefault="00EE71C9" w:rsidP="0023387C">
      <w:pPr>
        <w:spacing w:after="0" w:line="360" w:lineRule="auto"/>
        <w:rPr>
          <w:rFonts w:ascii="Times New Roman" w:eastAsia="Times New Roman" w:hAnsi="Times New Roman" w:cs="Times New Roman"/>
          <w:kern w:val="1"/>
          <w:sz w:val="24"/>
          <w:szCs w:val="24"/>
          <w:lang w:eastAsia="ar-SA"/>
        </w:rPr>
      </w:pPr>
    </w:p>
    <w:p w14:paraId="0648A692" w14:textId="77777777" w:rsidR="00EE71C9" w:rsidRPr="00EE71C9" w:rsidRDefault="00EE71C9" w:rsidP="0023387C">
      <w:pPr>
        <w:spacing w:after="0" w:line="360" w:lineRule="auto"/>
        <w:rPr>
          <w:rFonts w:ascii="Times New Roman" w:eastAsia="Times New Roman" w:hAnsi="Times New Roman" w:cs="Times New Roman"/>
          <w:kern w:val="1"/>
          <w:sz w:val="24"/>
          <w:szCs w:val="24"/>
          <w:lang w:eastAsia="ar-SA"/>
        </w:rPr>
      </w:pPr>
    </w:p>
    <w:p w14:paraId="2C2AE763" w14:textId="77777777" w:rsidR="00EE71C9" w:rsidRPr="00EE71C9" w:rsidRDefault="00EE71C9" w:rsidP="0023387C">
      <w:pPr>
        <w:spacing w:after="0" w:line="360" w:lineRule="auto"/>
        <w:rPr>
          <w:rFonts w:ascii="Times New Roman" w:eastAsia="Times New Roman" w:hAnsi="Times New Roman" w:cs="Times New Roman"/>
          <w:kern w:val="1"/>
          <w:sz w:val="24"/>
          <w:szCs w:val="24"/>
          <w:lang w:eastAsia="ar-SA"/>
        </w:rPr>
      </w:pPr>
    </w:p>
    <w:p w14:paraId="04FB8B39" w14:textId="77777777" w:rsidR="00EE71C9" w:rsidRPr="00EE71C9" w:rsidRDefault="00EE71C9" w:rsidP="0023387C">
      <w:pPr>
        <w:spacing w:after="0" w:line="360" w:lineRule="auto"/>
        <w:rPr>
          <w:rFonts w:ascii="Times New Roman" w:eastAsia="Times New Roman" w:hAnsi="Times New Roman" w:cs="Times New Roman"/>
          <w:kern w:val="1"/>
          <w:sz w:val="24"/>
          <w:szCs w:val="24"/>
          <w:lang w:eastAsia="ar-SA"/>
        </w:rPr>
      </w:pPr>
    </w:p>
    <w:p w14:paraId="4118BD68" w14:textId="77777777" w:rsidR="00EE71C9" w:rsidRPr="00EE71C9" w:rsidRDefault="00EE71C9" w:rsidP="0023387C">
      <w:pPr>
        <w:spacing w:after="0" w:line="360" w:lineRule="auto"/>
        <w:rPr>
          <w:rFonts w:ascii="Times New Roman" w:eastAsia="Times New Roman" w:hAnsi="Times New Roman" w:cs="Times New Roman"/>
          <w:kern w:val="1"/>
          <w:sz w:val="24"/>
          <w:szCs w:val="24"/>
          <w:lang w:eastAsia="ar-SA"/>
        </w:rPr>
      </w:pPr>
    </w:p>
    <w:p w14:paraId="6D27255B" w14:textId="77777777" w:rsidR="00EE71C9" w:rsidRPr="00EE71C9" w:rsidRDefault="00EE71C9" w:rsidP="0023387C">
      <w:pPr>
        <w:spacing w:after="0" w:line="360" w:lineRule="auto"/>
        <w:rPr>
          <w:rFonts w:ascii="Times New Roman" w:eastAsia="Times New Roman" w:hAnsi="Times New Roman" w:cs="Times New Roman"/>
          <w:kern w:val="1"/>
          <w:sz w:val="24"/>
          <w:szCs w:val="24"/>
          <w:lang w:eastAsia="ar-SA"/>
        </w:rPr>
      </w:pPr>
    </w:p>
    <w:p w14:paraId="11D10774" w14:textId="77777777" w:rsidR="00EE71C9" w:rsidRPr="00EE71C9" w:rsidRDefault="00EE71C9" w:rsidP="0023387C">
      <w:pPr>
        <w:spacing w:after="0" w:line="360" w:lineRule="auto"/>
        <w:rPr>
          <w:rFonts w:ascii="Times New Roman" w:eastAsia="Times New Roman" w:hAnsi="Times New Roman" w:cs="Times New Roman"/>
          <w:kern w:val="1"/>
          <w:sz w:val="24"/>
          <w:szCs w:val="24"/>
          <w:lang w:eastAsia="ar-SA"/>
        </w:rPr>
      </w:pPr>
    </w:p>
    <w:p w14:paraId="1B179621" w14:textId="77777777" w:rsidR="00EE71C9" w:rsidRPr="00EE71C9" w:rsidRDefault="00EE71C9" w:rsidP="0023387C">
      <w:pPr>
        <w:spacing w:after="0" w:line="360" w:lineRule="auto"/>
        <w:rPr>
          <w:rFonts w:ascii="Times New Roman" w:eastAsia="Times New Roman" w:hAnsi="Times New Roman" w:cs="Times New Roman"/>
          <w:kern w:val="1"/>
          <w:sz w:val="24"/>
          <w:szCs w:val="24"/>
          <w:lang w:eastAsia="ar-SA"/>
        </w:rPr>
      </w:pPr>
    </w:p>
    <w:p w14:paraId="72E7312C" w14:textId="77777777" w:rsidR="00EE71C9" w:rsidRPr="00EE71C9" w:rsidRDefault="00EE71C9" w:rsidP="0023387C">
      <w:pPr>
        <w:spacing w:after="0" w:line="360" w:lineRule="auto"/>
        <w:rPr>
          <w:rFonts w:ascii="Times New Roman" w:eastAsia="Times New Roman" w:hAnsi="Times New Roman" w:cs="Times New Roman"/>
          <w:kern w:val="1"/>
          <w:sz w:val="24"/>
          <w:szCs w:val="24"/>
          <w:lang w:eastAsia="ar-SA"/>
        </w:rPr>
      </w:pPr>
    </w:p>
    <w:p w14:paraId="2A56663D" w14:textId="77777777" w:rsidR="00D174C1" w:rsidRPr="003F2CF3" w:rsidRDefault="00D174C1" w:rsidP="00D174C1">
      <w:pPr>
        <w:spacing w:line="360" w:lineRule="auto"/>
        <w:ind w:left="-284" w:hanging="283"/>
        <w:jc w:val="center"/>
        <w:rPr>
          <w:noProof/>
          <w:lang w:eastAsia="lt-LT"/>
        </w:rPr>
      </w:pPr>
    </w:p>
    <w:p w14:paraId="4F9CF260" w14:textId="77777777" w:rsidR="00D174C1" w:rsidRPr="003F2CF3" w:rsidRDefault="00D174C1" w:rsidP="00D174C1">
      <w:pPr>
        <w:pStyle w:val="prastasiniatinklio"/>
        <w:spacing w:before="0" w:after="0" w:line="360" w:lineRule="auto"/>
      </w:pPr>
      <w:r w:rsidRPr="003F2CF3">
        <w:t xml:space="preserve">Parengė: </w:t>
      </w:r>
    </w:p>
    <w:p w14:paraId="530B19E7" w14:textId="77777777" w:rsidR="00D174C1" w:rsidRPr="003F2CF3" w:rsidRDefault="00D174C1" w:rsidP="00D174C1">
      <w:pPr>
        <w:pStyle w:val="prastasiniatinklio"/>
        <w:spacing w:before="0" w:after="0" w:line="360" w:lineRule="auto"/>
      </w:pPr>
      <w:r w:rsidRPr="003F2CF3">
        <w:t>Projektų vadovė</w:t>
      </w:r>
      <w:r w:rsidRPr="003F2CF3">
        <w:tab/>
      </w:r>
      <w:r w:rsidRPr="003F2CF3">
        <w:tab/>
      </w:r>
      <w:r w:rsidRPr="003F2CF3">
        <w:tab/>
      </w:r>
      <w:r w:rsidRPr="003F2CF3">
        <w:tab/>
        <w:t>Dovilė Gečiauskienė</w:t>
      </w:r>
    </w:p>
    <w:p w14:paraId="6BED8244" w14:textId="77777777" w:rsidR="00D174C1" w:rsidRPr="003F2CF3" w:rsidRDefault="00D174C1" w:rsidP="00D174C1">
      <w:pPr>
        <w:pStyle w:val="prastasiniatinklio"/>
        <w:spacing w:before="0" w:after="0" w:line="360" w:lineRule="auto"/>
      </w:pPr>
    </w:p>
    <w:p w14:paraId="11AB5242" w14:textId="77777777" w:rsidR="00D174C1" w:rsidRPr="003F2CF3" w:rsidRDefault="00D174C1" w:rsidP="00D174C1">
      <w:pPr>
        <w:pStyle w:val="prastasiniatinklio"/>
        <w:spacing w:before="0" w:after="0" w:line="360" w:lineRule="auto"/>
      </w:pPr>
    </w:p>
    <w:p w14:paraId="747F62A6" w14:textId="77777777" w:rsidR="00D174C1" w:rsidRPr="003F2CF3" w:rsidRDefault="00D174C1" w:rsidP="00D174C1">
      <w:pPr>
        <w:pStyle w:val="prastasiniatinklio"/>
        <w:spacing w:before="0" w:after="0" w:line="360" w:lineRule="auto"/>
      </w:pPr>
      <w:r w:rsidRPr="003F2CF3">
        <w:t>Direktorius</w:t>
      </w:r>
      <w:r w:rsidRPr="003F2CF3">
        <w:tab/>
      </w:r>
      <w:r w:rsidRPr="003F2CF3">
        <w:tab/>
      </w:r>
      <w:r w:rsidRPr="003F2CF3">
        <w:tab/>
      </w:r>
      <w:r w:rsidRPr="003F2CF3">
        <w:tab/>
      </w:r>
      <w:r w:rsidRPr="003F2CF3">
        <w:tab/>
        <w:t>Mindaugas Čegys</w:t>
      </w:r>
    </w:p>
    <w:p w14:paraId="55F86EBE" w14:textId="77777777" w:rsidR="00EE71C9" w:rsidRPr="00EE71C9" w:rsidRDefault="00EE71C9" w:rsidP="0023387C">
      <w:pPr>
        <w:spacing w:after="0" w:line="360" w:lineRule="auto"/>
        <w:jc w:val="center"/>
        <w:rPr>
          <w:rFonts w:ascii="Times New Roman" w:eastAsia="Times New Roman" w:hAnsi="Times New Roman" w:cs="Times New Roman"/>
          <w:kern w:val="1"/>
          <w:sz w:val="24"/>
          <w:szCs w:val="24"/>
          <w:lang w:eastAsia="ar-SA"/>
        </w:rPr>
      </w:pPr>
    </w:p>
    <w:p w14:paraId="36BD535A" w14:textId="77777777" w:rsidR="00EE71C9" w:rsidRPr="00EE71C9" w:rsidRDefault="00EE71C9" w:rsidP="00D174C1">
      <w:pPr>
        <w:spacing w:after="0" w:line="360" w:lineRule="auto"/>
        <w:rPr>
          <w:rFonts w:ascii="Times New Roman" w:eastAsia="Times New Roman" w:hAnsi="Times New Roman" w:cs="Times New Roman"/>
          <w:kern w:val="1"/>
          <w:sz w:val="24"/>
          <w:szCs w:val="24"/>
          <w:lang w:eastAsia="ar-SA"/>
        </w:rPr>
      </w:pPr>
    </w:p>
    <w:p w14:paraId="183385DB" w14:textId="77777777" w:rsidR="00EE71C9" w:rsidRPr="00EE71C9" w:rsidRDefault="00EE71C9" w:rsidP="0023387C">
      <w:pPr>
        <w:spacing w:after="0" w:line="360" w:lineRule="auto"/>
        <w:jc w:val="center"/>
        <w:rPr>
          <w:rFonts w:ascii="Times New Roman" w:eastAsia="Times New Roman" w:hAnsi="Times New Roman" w:cs="Times New Roman"/>
          <w:b/>
          <w:kern w:val="1"/>
          <w:sz w:val="24"/>
          <w:szCs w:val="24"/>
          <w:lang w:eastAsia="ar-SA"/>
        </w:rPr>
      </w:pPr>
      <w:r w:rsidRPr="00EE71C9">
        <w:rPr>
          <w:rFonts w:ascii="Times New Roman" w:eastAsia="Times New Roman" w:hAnsi="Times New Roman" w:cs="Times New Roman"/>
          <w:b/>
          <w:noProof/>
          <w:color w:val="365F91"/>
          <w:kern w:val="24"/>
          <w:sz w:val="20"/>
          <w:szCs w:val="20"/>
          <w:lang w:eastAsia="lt-LT"/>
        </w:rPr>
        <mc:AlternateContent>
          <mc:Choice Requires="wps">
            <w:drawing>
              <wp:anchor distT="0" distB="0" distL="114300" distR="114300" simplePos="0" relativeHeight="251660288" behindDoc="0" locked="0" layoutInCell="1" allowOverlap="1" wp14:anchorId="67545EB0" wp14:editId="2AC182FF">
                <wp:simplePos x="0" y="0"/>
                <wp:positionH relativeFrom="column">
                  <wp:posOffset>-34290</wp:posOffset>
                </wp:positionH>
                <wp:positionV relativeFrom="paragraph">
                  <wp:posOffset>231775</wp:posOffset>
                </wp:positionV>
                <wp:extent cx="6315075" cy="0"/>
                <wp:effectExtent l="7620" t="10160" r="11430" b="8890"/>
                <wp:wrapNone/>
                <wp:docPr id="3" name="Tiesioji rodyklės jungtis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5075"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312347" id="_x0000_t32" coordsize="21600,21600" o:spt="32" o:oned="t" path="m,l21600,21600e" filled="f">
                <v:path arrowok="t" fillok="f" o:connecttype="none"/>
                <o:lock v:ext="edit" shapetype="t"/>
              </v:shapetype>
              <v:shape id="Tiesioji rodyklės jungtis 3" o:spid="_x0000_s1026" type="#_x0000_t32" style="position:absolute;margin-left:-2.7pt;margin-top:18.25pt;width:497.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" strokecolor="#1f497d"/>
            </w:pict>
          </mc:Fallback>
        </mc:AlternateContent>
      </w:r>
      <w:r w:rsidRPr="00EE71C9">
        <w:rPr>
          <w:rFonts w:ascii="Times New Roman" w:eastAsia="Times New Roman" w:hAnsi="Times New Roman" w:cs="Times New Roman"/>
          <w:noProof/>
          <w:kern w:val="1"/>
          <w:sz w:val="24"/>
          <w:szCs w:val="24"/>
          <w:lang w:eastAsia="lt-LT"/>
        </w:rPr>
        <mc:AlternateContent>
          <mc:Choice Requires="wps">
            <w:drawing>
              <wp:anchor distT="0" distB="0" distL="114300" distR="114300" simplePos="0" relativeHeight="251659264" behindDoc="0" locked="0" layoutInCell="1" allowOverlap="1" wp14:anchorId="5CCB2A2E" wp14:editId="791E13BA">
                <wp:simplePos x="0" y="0"/>
                <wp:positionH relativeFrom="column">
                  <wp:posOffset>251460</wp:posOffset>
                </wp:positionH>
                <wp:positionV relativeFrom="paragraph">
                  <wp:posOffset>231775</wp:posOffset>
                </wp:positionV>
                <wp:extent cx="5667375" cy="704850"/>
                <wp:effectExtent l="0" t="635" r="1905" b="0"/>
                <wp:wrapNone/>
                <wp:docPr id="2" name="Teksto lauka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EF9B2" w14:textId="77777777" w:rsidR="00D174C1" w:rsidRPr="00354005" w:rsidRDefault="00D174C1" w:rsidP="00EE71C9">
                            <w:pPr>
                              <w:pStyle w:val="Antrats"/>
                              <w:spacing w:before="120"/>
                              <w:jc w:val="center"/>
                              <w:rPr>
                                <w:b/>
                                <w:color w:val="0000FF"/>
                                <w:kern w:val="24"/>
                                <w:sz w:val="20"/>
                                <w:szCs w:val="20"/>
                              </w:rPr>
                            </w:pPr>
                            <w:r>
                              <w:rPr>
                                <w:b/>
                                <w:color w:val="0000FF"/>
                                <w:kern w:val="24"/>
                                <w:sz w:val="20"/>
                                <w:szCs w:val="20"/>
                              </w:rPr>
                              <w:t>UAB „Geomina</w:t>
                            </w:r>
                            <w:r w:rsidR="00F521D9">
                              <w:rPr>
                                <w:b/>
                                <w:color w:val="0000FF"/>
                                <w:kern w:val="24"/>
                                <w:sz w:val="20"/>
                                <w:szCs w:val="20"/>
                              </w:rPr>
                              <w:t>“</w:t>
                            </w:r>
                          </w:p>
                          <w:p w14:paraId="4A1DDCC8" w14:textId="77777777" w:rsidR="00D174C1" w:rsidRPr="00354005" w:rsidRDefault="00D174C1" w:rsidP="00EE71C9">
                            <w:pPr>
                              <w:pStyle w:val="Antrats"/>
                              <w:jc w:val="center"/>
                              <w:rPr>
                                <w:color w:val="0000FF"/>
                                <w:sz w:val="20"/>
                                <w:szCs w:val="20"/>
                              </w:rPr>
                            </w:pPr>
                            <w:r>
                              <w:rPr>
                                <w:color w:val="0000FF"/>
                                <w:kern w:val="24"/>
                                <w:sz w:val="20"/>
                                <w:szCs w:val="20"/>
                              </w:rPr>
                              <w:t>Vaidoto g. 42</w:t>
                            </w:r>
                            <w:r>
                              <w:rPr>
                                <w:color w:val="0000FF"/>
                                <w:sz w:val="20"/>
                                <w:szCs w:val="20"/>
                                <w:vertAlign w:val="superscript"/>
                              </w:rPr>
                              <w:t>c</w:t>
                            </w:r>
                            <w:r w:rsidRPr="00354005">
                              <w:rPr>
                                <w:color w:val="0000FF"/>
                                <w:sz w:val="20"/>
                                <w:szCs w:val="20"/>
                              </w:rPr>
                              <w:t>, 761</w:t>
                            </w:r>
                            <w:r>
                              <w:rPr>
                                <w:color w:val="0000FF"/>
                                <w:sz w:val="20"/>
                                <w:szCs w:val="20"/>
                              </w:rPr>
                              <w:t>37</w:t>
                            </w:r>
                            <w:r w:rsidRPr="00354005">
                              <w:rPr>
                                <w:color w:val="0000FF"/>
                                <w:sz w:val="20"/>
                                <w:szCs w:val="20"/>
                              </w:rPr>
                              <w:t xml:space="preserve"> Šiauliai </w:t>
                            </w:r>
                          </w:p>
                          <w:p w14:paraId="76ABCA8E" w14:textId="77777777" w:rsidR="00D174C1" w:rsidRPr="00D174C1" w:rsidRDefault="00D174C1" w:rsidP="00EE71C9">
                            <w:pPr>
                              <w:pStyle w:val="Antrats"/>
                              <w:tabs>
                                <w:tab w:val="center" w:pos="4960"/>
                                <w:tab w:val="left" w:pos="8055"/>
                              </w:tabs>
                              <w:jc w:val="center"/>
                              <w:rPr>
                                <w:color w:val="0000FF"/>
                                <w:sz w:val="20"/>
                                <w:szCs w:val="20"/>
                                <w:lang w:val="en-GB"/>
                              </w:rPr>
                            </w:pPr>
                            <w:r w:rsidRPr="00354005">
                              <w:rPr>
                                <w:color w:val="0000FF"/>
                                <w:sz w:val="20"/>
                                <w:szCs w:val="20"/>
                              </w:rPr>
                              <w:t>Tel./</w:t>
                            </w:r>
                            <w:proofErr w:type="spellStart"/>
                            <w:r w:rsidRPr="00354005">
                              <w:rPr>
                                <w:color w:val="0000FF"/>
                                <w:sz w:val="20"/>
                                <w:szCs w:val="20"/>
                              </w:rPr>
                              <w:t>fax</w:t>
                            </w:r>
                            <w:proofErr w:type="spellEnd"/>
                            <w:r w:rsidRPr="00354005">
                              <w:rPr>
                                <w:color w:val="0000FF"/>
                                <w:sz w:val="20"/>
                                <w:szCs w:val="20"/>
                              </w:rPr>
                              <w:t xml:space="preserve">.: (8-41) 54 55 36, </w:t>
                            </w:r>
                            <w:r>
                              <w:rPr>
                                <w:color w:val="0000FF"/>
                                <w:sz w:val="20"/>
                                <w:szCs w:val="20"/>
                              </w:rPr>
                              <w:t>e-mail.: info</w:t>
                            </w:r>
                            <w:r>
                              <w:rPr>
                                <w:color w:val="0000FF"/>
                                <w:sz w:val="20"/>
                                <w:szCs w:val="20"/>
                                <w:lang w:val="en-GB"/>
                              </w:rPr>
                              <w:t>@geomina.lt</w:t>
                            </w:r>
                          </w:p>
                          <w:p w14:paraId="3786AAFD" w14:textId="77777777" w:rsidR="00D174C1" w:rsidRDefault="00D174C1" w:rsidP="00EE71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o laukas 2" o:spid="_x0000_s1026" type="#_x0000_t202" style="position:absolute;left:0;text-align:left;margin-left:19.8pt;margin-top:18.25pt;width:446.2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" filled="f" stroked="f">
                <v:textbox>
                  <w:txbxContent>
                    <w:p w14:paraId="0880E3A5" w14:textId="77777777" w:rsidR="00D174C1" w:rsidRPr="00354005" w:rsidRDefault="00D174C1" w:rsidP="00EE71C9">
                      <w:pPr>
                        <w:pStyle w:val="Antrats"/>
                        <w:spacing w:before="120"/>
                        <w:jc w:val="center"/>
                        <w:rPr>
                          <w:b/>
                          <w:color w:val="0000FF"/>
                          <w:kern w:val="24"/>
                          <w:sz w:val="20"/>
                          <w:szCs w:val="20"/>
                        </w:rPr>
                      </w:pPr>
                      <w:r>
                        <w:rPr>
                          <w:b/>
                          <w:color w:val="0000FF"/>
                          <w:kern w:val="24"/>
                          <w:sz w:val="20"/>
                          <w:szCs w:val="20"/>
                        </w:rPr>
                        <w:t>UAB „Geomina</w:t>
                      </w:r>
                      <w:r w:rsidR="00F521D9">
                        <w:rPr>
                          <w:b/>
                          <w:color w:val="0000FF"/>
                          <w:kern w:val="24"/>
                          <w:sz w:val="20"/>
                          <w:szCs w:val="20"/>
                        </w:rPr>
                        <w:t>“</w:t>
                      </w:r>
                    </w:p>
                    <w:p w14:paraId="53A9DD73" w14:textId="77777777" w:rsidR="00D174C1" w:rsidRPr="00354005" w:rsidRDefault="00D174C1" w:rsidP="00EE71C9">
                      <w:pPr>
                        <w:pStyle w:val="Antrats"/>
                        <w:jc w:val="center"/>
                        <w:rPr>
                          <w:color w:val="0000FF"/>
                          <w:sz w:val="20"/>
                          <w:szCs w:val="20"/>
                        </w:rPr>
                      </w:pPr>
                      <w:r>
                        <w:rPr>
                          <w:color w:val="0000FF"/>
                          <w:kern w:val="24"/>
                          <w:sz w:val="20"/>
                          <w:szCs w:val="20"/>
                        </w:rPr>
                        <w:t>Vaidoto g. 42</w:t>
                      </w:r>
                      <w:r>
                        <w:rPr>
                          <w:color w:val="0000FF"/>
                          <w:sz w:val="20"/>
                          <w:szCs w:val="20"/>
                          <w:vertAlign w:val="superscript"/>
                        </w:rPr>
                        <w:t>c</w:t>
                      </w:r>
                      <w:r w:rsidRPr="00354005">
                        <w:rPr>
                          <w:color w:val="0000FF"/>
                          <w:sz w:val="20"/>
                          <w:szCs w:val="20"/>
                        </w:rPr>
                        <w:t>, 761</w:t>
                      </w:r>
                      <w:r>
                        <w:rPr>
                          <w:color w:val="0000FF"/>
                          <w:sz w:val="20"/>
                          <w:szCs w:val="20"/>
                        </w:rPr>
                        <w:t>37</w:t>
                      </w:r>
                      <w:r w:rsidRPr="00354005">
                        <w:rPr>
                          <w:color w:val="0000FF"/>
                          <w:sz w:val="20"/>
                          <w:szCs w:val="20"/>
                        </w:rPr>
                        <w:t xml:space="preserve"> Šiauliai </w:t>
                      </w:r>
                    </w:p>
                    <w:p w14:paraId="36A15A92" w14:textId="77777777" w:rsidR="00D174C1" w:rsidRPr="00D174C1" w:rsidRDefault="00D174C1" w:rsidP="00EE71C9">
                      <w:pPr>
                        <w:pStyle w:val="Antrats"/>
                        <w:tabs>
                          <w:tab w:val="center" w:pos="4960"/>
                          <w:tab w:val="left" w:pos="8055"/>
                        </w:tabs>
                        <w:jc w:val="center"/>
                        <w:rPr>
                          <w:color w:val="0000FF"/>
                          <w:sz w:val="20"/>
                          <w:szCs w:val="20"/>
                          <w:lang w:val="en-GB"/>
                        </w:rPr>
                      </w:pPr>
                      <w:r w:rsidRPr="00354005">
                        <w:rPr>
                          <w:color w:val="0000FF"/>
                          <w:sz w:val="20"/>
                          <w:szCs w:val="20"/>
                        </w:rPr>
                        <w:t>Tel./</w:t>
                      </w:r>
                      <w:proofErr w:type="spellStart"/>
                      <w:r w:rsidRPr="00354005">
                        <w:rPr>
                          <w:color w:val="0000FF"/>
                          <w:sz w:val="20"/>
                          <w:szCs w:val="20"/>
                        </w:rPr>
                        <w:t>fax</w:t>
                      </w:r>
                      <w:proofErr w:type="spellEnd"/>
                      <w:r w:rsidRPr="00354005">
                        <w:rPr>
                          <w:color w:val="0000FF"/>
                          <w:sz w:val="20"/>
                          <w:szCs w:val="20"/>
                        </w:rPr>
                        <w:t xml:space="preserve">.: (8-41) 54 55 36, </w:t>
                      </w:r>
                      <w:r>
                        <w:rPr>
                          <w:color w:val="0000FF"/>
                          <w:sz w:val="20"/>
                          <w:szCs w:val="20"/>
                        </w:rPr>
                        <w:t>e-mail.: info</w:t>
                      </w:r>
                      <w:r>
                        <w:rPr>
                          <w:color w:val="0000FF"/>
                          <w:sz w:val="20"/>
                          <w:szCs w:val="20"/>
                          <w:lang w:val="en-GB"/>
                        </w:rPr>
                        <w:t>@</w:t>
                      </w:r>
                      <w:proofErr w:type="spellStart"/>
                      <w:r>
                        <w:rPr>
                          <w:color w:val="0000FF"/>
                          <w:sz w:val="20"/>
                          <w:szCs w:val="20"/>
                          <w:lang w:val="en-GB"/>
                        </w:rPr>
                        <w:t>geomina.lt</w:t>
                      </w:r>
                      <w:proofErr w:type="spellEnd"/>
                    </w:p>
                    <w:p w14:paraId="671C6C0D" w14:textId="77777777" w:rsidR="00D174C1" w:rsidRDefault="00D174C1" w:rsidP="00EE71C9"/>
                  </w:txbxContent>
                </v:textbox>
              </v:shape>
            </w:pict>
          </mc:Fallback>
        </mc:AlternateContent>
      </w:r>
      <w:r w:rsidRPr="00EE71C9">
        <w:rPr>
          <w:rFonts w:ascii="Times New Roman" w:eastAsia="Times New Roman" w:hAnsi="Times New Roman" w:cs="Times New Roman"/>
          <w:kern w:val="1"/>
          <w:sz w:val="24"/>
          <w:szCs w:val="24"/>
          <w:lang w:eastAsia="ar-SA"/>
        </w:rPr>
        <w:t>Šiauliai, 20</w:t>
      </w:r>
      <w:r w:rsidR="00D174C1">
        <w:rPr>
          <w:rFonts w:ascii="Times New Roman" w:eastAsia="Times New Roman" w:hAnsi="Times New Roman" w:cs="Times New Roman"/>
          <w:kern w:val="1"/>
          <w:sz w:val="24"/>
          <w:szCs w:val="24"/>
          <w:lang w:eastAsia="ar-SA"/>
        </w:rPr>
        <w:t>20</w:t>
      </w:r>
      <w:r w:rsidRPr="00EE71C9">
        <w:rPr>
          <w:rFonts w:ascii="Times New Roman" w:eastAsia="Times New Roman" w:hAnsi="Times New Roman" w:cs="Times New Roman"/>
          <w:b/>
          <w:kern w:val="1"/>
          <w:sz w:val="24"/>
          <w:szCs w:val="24"/>
          <w:lang w:eastAsia="ar-SA"/>
        </w:rPr>
        <w:br w:type="page"/>
      </w:r>
      <w:r w:rsidRPr="00EE71C9">
        <w:rPr>
          <w:rFonts w:ascii="Times New Roman" w:eastAsia="Times New Roman" w:hAnsi="Times New Roman" w:cs="Times New Roman"/>
          <w:b/>
          <w:kern w:val="1"/>
          <w:sz w:val="24"/>
          <w:szCs w:val="24"/>
          <w:lang w:eastAsia="ar-SA"/>
        </w:rPr>
        <w:lastRenderedPageBreak/>
        <w:t>TURINYS</w:t>
      </w:r>
    </w:p>
    <w:p w14:paraId="0BA2D417" w14:textId="77777777" w:rsidR="00EE71C9" w:rsidRPr="00EE71C9" w:rsidRDefault="00EE71C9" w:rsidP="00EE71C9">
      <w:pPr>
        <w:spacing w:after="0" w:line="360" w:lineRule="auto"/>
        <w:jc w:val="center"/>
        <w:rPr>
          <w:rFonts w:ascii="Times New Roman" w:eastAsia="DejaVu Sans" w:hAnsi="Times New Roman" w:cs="DejaVu Sans"/>
          <w:b/>
          <w:kern w:val="1"/>
          <w:sz w:val="24"/>
          <w:szCs w:val="24"/>
          <w:lang w:eastAsia="hi-IN" w:bidi="hi-IN"/>
        </w:rPr>
      </w:pPr>
    </w:p>
    <w:p w14:paraId="00AF2C4F" w14:textId="77777777" w:rsidR="00A1573C" w:rsidRDefault="00EE71C9">
      <w:pPr>
        <w:pStyle w:val="Turinys1"/>
        <w:tabs>
          <w:tab w:val="right" w:leader="dot" w:pos="9343"/>
        </w:tabs>
        <w:rPr>
          <w:rFonts w:eastAsiaTheme="minorEastAsia"/>
          <w:noProof/>
          <w:lang w:eastAsia="lt-LT"/>
        </w:rPr>
      </w:pPr>
      <w:r w:rsidRPr="00EE71C9">
        <w:rPr>
          <w:rFonts w:ascii="Calibri" w:eastAsia="DejaVu Sans" w:hAnsi="Calibri" w:cs="DejaVu Sans"/>
          <w:b/>
          <w:bCs/>
          <w:caps/>
          <w:kern w:val="1"/>
          <w:lang w:eastAsia="hi-IN" w:bidi="hi-IN"/>
        </w:rPr>
        <w:fldChar w:fldCharType="begin"/>
      </w:r>
      <w:r w:rsidRPr="00EE71C9">
        <w:rPr>
          <w:rFonts w:ascii="Calibri" w:eastAsia="DejaVu Sans" w:hAnsi="Calibri" w:cs="DejaVu Sans"/>
          <w:b/>
          <w:bCs/>
          <w:caps/>
          <w:kern w:val="1"/>
          <w:lang w:eastAsia="hi-IN" w:bidi="hi-IN"/>
        </w:rPr>
        <w:instrText xml:space="preserve"> TOC \o "1-3" \h \z \u </w:instrText>
      </w:r>
      <w:r w:rsidRPr="00EE71C9">
        <w:rPr>
          <w:rFonts w:ascii="Calibri" w:eastAsia="DejaVu Sans" w:hAnsi="Calibri" w:cs="DejaVu Sans"/>
          <w:b/>
          <w:bCs/>
          <w:caps/>
          <w:kern w:val="1"/>
          <w:lang w:eastAsia="hi-IN" w:bidi="hi-IN"/>
        </w:rPr>
        <w:fldChar w:fldCharType="separate"/>
      </w:r>
      <w:hyperlink w:anchor="_Toc468089692" w:history="1">
        <w:r w:rsidR="00A1573C" w:rsidRPr="008250A9">
          <w:rPr>
            <w:rStyle w:val="Hipersaitas"/>
            <w:rFonts w:ascii="Times New Roman" w:eastAsia="Times New Roman" w:hAnsi="Times New Roman" w:cs="Times New Roman"/>
            <w:noProof/>
            <w:kern w:val="1"/>
            <w:lang w:eastAsia="hi-IN"/>
          </w:rPr>
          <w:t>I. BENDROJI DALIS</w:t>
        </w:r>
        <w:r w:rsidR="00A1573C">
          <w:rPr>
            <w:noProof/>
            <w:webHidden/>
          </w:rPr>
          <w:tab/>
        </w:r>
        <w:r w:rsidR="00A1573C">
          <w:rPr>
            <w:noProof/>
            <w:webHidden/>
          </w:rPr>
          <w:fldChar w:fldCharType="begin"/>
        </w:r>
        <w:r w:rsidR="00A1573C">
          <w:rPr>
            <w:noProof/>
            <w:webHidden/>
          </w:rPr>
          <w:instrText xml:space="preserve"> PAGEREF _Toc468089692 \h </w:instrText>
        </w:r>
        <w:r w:rsidR="00A1573C">
          <w:rPr>
            <w:noProof/>
            <w:webHidden/>
          </w:rPr>
        </w:r>
        <w:r w:rsidR="00A1573C">
          <w:rPr>
            <w:noProof/>
            <w:webHidden/>
          </w:rPr>
          <w:fldChar w:fldCharType="separate"/>
        </w:r>
        <w:r w:rsidR="00445139">
          <w:rPr>
            <w:noProof/>
            <w:webHidden/>
          </w:rPr>
          <w:t>3</w:t>
        </w:r>
        <w:r w:rsidR="00A1573C">
          <w:rPr>
            <w:noProof/>
            <w:webHidden/>
          </w:rPr>
          <w:fldChar w:fldCharType="end"/>
        </w:r>
      </w:hyperlink>
    </w:p>
    <w:p w14:paraId="5B437DC8" w14:textId="77777777" w:rsidR="00A1573C" w:rsidRDefault="009370C9">
      <w:pPr>
        <w:pStyle w:val="Turinys1"/>
        <w:tabs>
          <w:tab w:val="right" w:leader="dot" w:pos="9343"/>
        </w:tabs>
        <w:rPr>
          <w:rFonts w:eastAsiaTheme="minorEastAsia"/>
          <w:noProof/>
          <w:lang w:eastAsia="lt-LT"/>
        </w:rPr>
      </w:pPr>
      <w:hyperlink w:anchor="_Toc468089693" w:history="1">
        <w:r w:rsidR="00A1573C" w:rsidRPr="008250A9">
          <w:rPr>
            <w:rStyle w:val="Hipersaitas"/>
            <w:rFonts w:ascii="Times New Roman" w:eastAsia="Times New Roman" w:hAnsi="Times New Roman" w:cs="Times New Roman"/>
            <w:noProof/>
            <w:kern w:val="1"/>
            <w:lang w:eastAsia="hi-IN"/>
          </w:rPr>
          <w:t>II. TECHNOLOGINIŲ PROCESŲ MONITORINGAS</w:t>
        </w:r>
        <w:r w:rsidR="00A1573C">
          <w:rPr>
            <w:noProof/>
            <w:webHidden/>
          </w:rPr>
          <w:tab/>
        </w:r>
        <w:r w:rsidR="00A1573C">
          <w:rPr>
            <w:noProof/>
            <w:webHidden/>
          </w:rPr>
          <w:fldChar w:fldCharType="begin"/>
        </w:r>
        <w:r w:rsidR="00A1573C">
          <w:rPr>
            <w:noProof/>
            <w:webHidden/>
          </w:rPr>
          <w:instrText xml:space="preserve"> PAGEREF _Toc468089693 \h </w:instrText>
        </w:r>
        <w:r w:rsidR="00A1573C">
          <w:rPr>
            <w:noProof/>
            <w:webHidden/>
          </w:rPr>
        </w:r>
        <w:r w:rsidR="00A1573C">
          <w:rPr>
            <w:noProof/>
            <w:webHidden/>
          </w:rPr>
          <w:fldChar w:fldCharType="separate"/>
        </w:r>
        <w:r w:rsidR="00445139">
          <w:rPr>
            <w:noProof/>
            <w:webHidden/>
          </w:rPr>
          <w:t>5</w:t>
        </w:r>
        <w:r w:rsidR="00A1573C">
          <w:rPr>
            <w:noProof/>
            <w:webHidden/>
          </w:rPr>
          <w:fldChar w:fldCharType="end"/>
        </w:r>
      </w:hyperlink>
    </w:p>
    <w:p w14:paraId="473D4C81" w14:textId="77777777" w:rsidR="00A1573C" w:rsidRDefault="009370C9">
      <w:pPr>
        <w:pStyle w:val="Turinys1"/>
        <w:tabs>
          <w:tab w:val="right" w:leader="dot" w:pos="9343"/>
        </w:tabs>
        <w:rPr>
          <w:rFonts w:eastAsiaTheme="minorEastAsia"/>
          <w:noProof/>
          <w:lang w:eastAsia="lt-LT"/>
        </w:rPr>
      </w:pPr>
      <w:hyperlink w:anchor="_Toc468089694" w:history="1">
        <w:r w:rsidR="00A1573C" w:rsidRPr="008250A9">
          <w:rPr>
            <w:rStyle w:val="Hipersaitas"/>
            <w:rFonts w:ascii="Times New Roman" w:eastAsia="Times New Roman" w:hAnsi="Times New Roman" w:cs="Times New Roman"/>
            <w:noProof/>
            <w:kern w:val="1"/>
            <w:lang w:eastAsia="hi-IN"/>
          </w:rPr>
          <w:t>III. TARŠOS ŠALTINIŲ IŠMETAMŲ/IŠLEIDŽIAMŲ TERŠALŲ MONITORINGAS</w:t>
        </w:r>
        <w:r w:rsidR="00A1573C">
          <w:rPr>
            <w:noProof/>
            <w:webHidden/>
          </w:rPr>
          <w:tab/>
        </w:r>
        <w:r w:rsidR="00A1573C">
          <w:rPr>
            <w:noProof/>
            <w:webHidden/>
          </w:rPr>
          <w:fldChar w:fldCharType="begin"/>
        </w:r>
        <w:r w:rsidR="00A1573C">
          <w:rPr>
            <w:noProof/>
            <w:webHidden/>
          </w:rPr>
          <w:instrText xml:space="preserve"> PAGEREF _Toc468089694 \h </w:instrText>
        </w:r>
        <w:r w:rsidR="00A1573C">
          <w:rPr>
            <w:noProof/>
            <w:webHidden/>
          </w:rPr>
        </w:r>
        <w:r w:rsidR="00A1573C">
          <w:rPr>
            <w:noProof/>
            <w:webHidden/>
          </w:rPr>
          <w:fldChar w:fldCharType="separate"/>
        </w:r>
        <w:r w:rsidR="00445139">
          <w:rPr>
            <w:noProof/>
            <w:webHidden/>
          </w:rPr>
          <w:t>5</w:t>
        </w:r>
        <w:r w:rsidR="00A1573C">
          <w:rPr>
            <w:noProof/>
            <w:webHidden/>
          </w:rPr>
          <w:fldChar w:fldCharType="end"/>
        </w:r>
      </w:hyperlink>
    </w:p>
    <w:p w14:paraId="15ACD6EB" w14:textId="77777777" w:rsidR="00A1573C" w:rsidRDefault="009370C9">
      <w:pPr>
        <w:pStyle w:val="Turinys1"/>
        <w:tabs>
          <w:tab w:val="right" w:leader="dot" w:pos="9343"/>
        </w:tabs>
        <w:rPr>
          <w:rFonts w:eastAsiaTheme="minorEastAsia"/>
          <w:noProof/>
          <w:lang w:eastAsia="lt-LT"/>
        </w:rPr>
      </w:pPr>
      <w:hyperlink w:anchor="_Toc468089695" w:history="1">
        <w:r w:rsidR="00A1573C" w:rsidRPr="008250A9">
          <w:rPr>
            <w:rStyle w:val="Hipersaitas"/>
            <w:rFonts w:ascii="Times New Roman" w:eastAsia="Times New Roman" w:hAnsi="Times New Roman" w:cs="Times New Roman"/>
            <w:noProof/>
            <w:kern w:val="1"/>
            <w:lang w:eastAsia="hi-IN"/>
          </w:rPr>
          <w:t>IV. POVEIKIO APLINKOS KOKYBEI (POVEIKIO APLINKAI) MONITORINGAS</w:t>
        </w:r>
        <w:r w:rsidR="00A1573C">
          <w:rPr>
            <w:noProof/>
            <w:webHidden/>
          </w:rPr>
          <w:tab/>
        </w:r>
        <w:r w:rsidR="00A1573C">
          <w:rPr>
            <w:noProof/>
            <w:webHidden/>
          </w:rPr>
          <w:fldChar w:fldCharType="begin"/>
        </w:r>
        <w:r w:rsidR="00A1573C">
          <w:rPr>
            <w:noProof/>
            <w:webHidden/>
          </w:rPr>
          <w:instrText xml:space="preserve"> PAGEREF _Toc468089695 \h </w:instrText>
        </w:r>
        <w:r w:rsidR="00A1573C">
          <w:rPr>
            <w:noProof/>
            <w:webHidden/>
          </w:rPr>
        </w:r>
        <w:r w:rsidR="00A1573C">
          <w:rPr>
            <w:noProof/>
            <w:webHidden/>
          </w:rPr>
          <w:fldChar w:fldCharType="separate"/>
        </w:r>
        <w:r w:rsidR="00445139">
          <w:rPr>
            <w:noProof/>
            <w:webHidden/>
          </w:rPr>
          <w:t>5</w:t>
        </w:r>
        <w:r w:rsidR="00A1573C">
          <w:rPr>
            <w:noProof/>
            <w:webHidden/>
          </w:rPr>
          <w:fldChar w:fldCharType="end"/>
        </w:r>
      </w:hyperlink>
    </w:p>
    <w:p w14:paraId="22BDB7FC" w14:textId="77777777" w:rsidR="00A1573C" w:rsidRDefault="009370C9">
      <w:pPr>
        <w:pStyle w:val="Turinys1"/>
        <w:tabs>
          <w:tab w:val="right" w:leader="dot" w:pos="9343"/>
        </w:tabs>
        <w:rPr>
          <w:rFonts w:eastAsiaTheme="minorEastAsia"/>
          <w:noProof/>
          <w:lang w:eastAsia="lt-LT"/>
        </w:rPr>
      </w:pPr>
      <w:hyperlink w:anchor="_Toc468089696" w:history="1">
        <w:r w:rsidR="00A1573C" w:rsidRPr="008250A9">
          <w:rPr>
            <w:rStyle w:val="Hipersaitas"/>
            <w:rFonts w:ascii="Times New Roman" w:eastAsia="Times New Roman" w:hAnsi="Times New Roman" w:cs="Times New Roman"/>
            <w:noProof/>
            <w:kern w:val="1"/>
            <w:lang w:eastAsia="hi-IN"/>
          </w:rPr>
          <w:t>V. PAPILDOMA INFORMACIJA</w:t>
        </w:r>
        <w:r w:rsidR="00A1573C">
          <w:rPr>
            <w:noProof/>
            <w:webHidden/>
          </w:rPr>
          <w:tab/>
        </w:r>
        <w:r w:rsidR="00A1573C">
          <w:rPr>
            <w:noProof/>
            <w:webHidden/>
          </w:rPr>
          <w:fldChar w:fldCharType="begin"/>
        </w:r>
        <w:r w:rsidR="00A1573C">
          <w:rPr>
            <w:noProof/>
            <w:webHidden/>
          </w:rPr>
          <w:instrText xml:space="preserve"> PAGEREF _Toc468089696 \h </w:instrText>
        </w:r>
        <w:r w:rsidR="00A1573C">
          <w:rPr>
            <w:noProof/>
            <w:webHidden/>
          </w:rPr>
        </w:r>
        <w:r w:rsidR="00A1573C">
          <w:rPr>
            <w:noProof/>
            <w:webHidden/>
          </w:rPr>
          <w:fldChar w:fldCharType="separate"/>
        </w:r>
        <w:r w:rsidR="00445139">
          <w:rPr>
            <w:noProof/>
            <w:webHidden/>
          </w:rPr>
          <w:t>9</w:t>
        </w:r>
        <w:r w:rsidR="00A1573C">
          <w:rPr>
            <w:noProof/>
            <w:webHidden/>
          </w:rPr>
          <w:fldChar w:fldCharType="end"/>
        </w:r>
      </w:hyperlink>
    </w:p>
    <w:p w14:paraId="63480461" w14:textId="77777777" w:rsidR="00A1573C" w:rsidRDefault="009370C9">
      <w:pPr>
        <w:pStyle w:val="Turinys1"/>
        <w:tabs>
          <w:tab w:val="right" w:leader="dot" w:pos="9343"/>
        </w:tabs>
        <w:rPr>
          <w:rFonts w:eastAsiaTheme="minorEastAsia"/>
          <w:noProof/>
          <w:lang w:eastAsia="lt-LT"/>
        </w:rPr>
      </w:pPr>
      <w:hyperlink w:anchor="_Toc468089697" w:history="1">
        <w:r w:rsidR="00A1573C" w:rsidRPr="008250A9">
          <w:rPr>
            <w:rStyle w:val="Hipersaitas"/>
            <w:rFonts w:ascii="Times New Roman" w:eastAsia="Times New Roman" w:hAnsi="Times New Roman" w:cs="Times New Roman"/>
            <w:noProof/>
            <w:kern w:val="1"/>
            <w:lang w:eastAsia="hi-IN"/>
          </w:rPr>
          <w:t>VI. DUOMENŲ IR ATASKAITŲ TEIKIMO TERMINAI BEI GAVĖJAI</w:t>
        </w:r>
        <w:r w:rsidR="00A1573C">
          <w:rPr>
            <w:noProof/>
            <w:webHidden/>
          </w:rPr>
          <w:tab/>
        </w:r>
        <w:r w:rsidR="00A1573C">
          <w:rPr>
            <w:noProof/>
            <w:webHidden/>
          </w:rPr>
          <w:fldChar w:fldCharType="begin"/>
        </w:r>
        <w:r w:rsidR="00A1573C">
          <w:rPr>
            <w:noProof/>
            <w:webHidden/>
          </w:rPr>
          <w:instrText xml:space="preserve"> PAGEREF _Toc468089697 \h </w:instrText>
        </w:r>
        <w:r w:rsidR="00A1573C">
          <w:rPr>
            <w:noProof/>
            <w:webHidden/>
          </w:rPr>
        </w:r>
        <w:r w:rsidR="00A1573C">
          <w:rPr>
            <w:noProof/>
            <w:webHidden/>
          </w:rPr>
          <w:fldChar w:fldCharType="separate"/>
        </w:r>
        <w:r w:rsidR="00445139">
          <w:rPr>
            <w:noProof/>
            <w:webHidden/>
          </w:rPr>
          <w:t>9</w:t>
        </w:r>
        <w:r w:rsidR="00A1573C">
          <w:rPr>
            <w:noProof/>
            <w:webHidden/>
          </w:rPr>
          <w:fldChar w:fldCharType="end"/>
        </w:r>
      </w:hyperlink>
    </w:p>
    <w:p w14:paraId="5CDCE22A" w14:textId="77777777" w:rsidR="00EE71C9" w:rsidRPr="00EE71C9" w:rsidRDefault="00EE71C9" w:rsidP="00EE71C9">
      <w:pPr>
        <w:spacing w:after="0" w:line="360" w:lineRule="auto"/>
        <w:jc w:val="center"/>
        <w:rPr>
          <w:rFonts w:ascii="Times New Roman" w:eastAsia="DejaVu Sans" w:hAnsi="Times New Roman" w:cs="DejaVu Sans"/>
          <w:b/>
          <w:kern w:val="1"/>
          <w:sz w:val="24"/>
          <w:szCs w:val="24"/>
          <w:lang w:eastAsia="hi-IN" w:bidi="hi-IN"/>
        </w:rPr>
      </w:pPr>
      <w:r w:rsidRPr="00EE71C9">
        <w:rPr>
          <w:rFonts w:ascii="Calibri" w:eastAsia="DejaVu Sans" w:hAnsi="Calibri" w:cs="DejaVu Sans"/>
          <w:bCs/>
          <w:caps/>
          <w:kern w:val="1"/>
          <w:lang w:eastAsia="hi-IN" w:bidi="hi-IN"/>
        </w:rPr>
        <w:fldChar w:fldCharType="end"/>
      </w:r>
    </w:p>
    <w:p w14:paraId="20DD58CD" w14:textId="77777777" w:rsidR="00EE71C9" w:rsidRPr="00EE71C9" w:rsidRDefault="00EE71C9" w:rsidP="00EE71C9">
      <w:pPr>
        <w:spacing w:after="0" w:line="360" w:lineRule="auto"/>
        <w:jc w:val="center"/>
        <w:rPr>
          <w:rFonts w:ascii="Times New Roman" w:eastAsia="DejaVu Sans" w:hAnsi="Times New Roman" w:cs="DejaVu Sans"/>
          <w:b/>
          <w:kern w:val="1"/>
          <w:sz w:val="24"/>
          <w:szCs w:val="24"/>
          <w:lang w:eastAsia="hi-IN" w:bidi="hi-IN"/>
        </w:rPr>
      </w:pPr>
    </w:p>
    <w:p w14:paraId="66A46765" w14:textId="77777777" w:rsidR="00EE71C9" w:rsidRPr="00EE71C9" w:rsidRDefault="00EE71C9" w:rsidP="00EE71C9">
      <w:pPr>
        <w:spacing w:after="0" w:line="360" w:lineRule="auto"/>
        <w:jc w:val="center"/>
        <w:rPr>
          <w:rFonts w:ascii="Times New Roman" w:eastAsia="Times New Roman" w:hAnsi="Times New Roman" w:cs="Times New Roman"/>
          <w:b/>
          <w:kern w:val="1"/>
          <w:sz w:val="24"/>
          <w:szCs w:val="24"/>
          <w:lang w:eastAsia="ar-SA"/>
        </w:rPr>
      </w:pPr>
      <w:r w:rsidRPr="00EE71C9">
        <w:rPr>
          <w:rFonts w:ascii="Times New Roman" w:eastAsia="Times New Roman" w:hAnsi="Times New Roman" w:cs="Times New Roman"/>
          <w:b/>
          <w:kern w:val="1"/>
          <w:sz w:val="24"/>
          <w:szCs w:val="24"/>
          <w:lang w:eastAsia="ar-SA"/>
        </w:rPr>
        <w:t>PRIEDAI</w:t>
      </w:r>
    </w:p>
    <w:p w14:paraId="4C1F6D00" w14:textId="77777777" w:rsidR="00EE71C9" w:rsidRPr="00EE71C9" w:rsidRDefault="00EE71C9" w:rsidP="00EE71C9">
      <w:pPr>
        <w:spacing w:after="0" w:line="360" w:lineRule="auto"/>
        <w:jc w:val="center"/>
        <w:rPr>
          <w:rFonts w:ascii="Times New Roman" w:eastAsia="Times New Roman" w:hAnsi="Times New Roman" w:cs="Times New Roman"/>
          <w:b/>
          <w:kern w:val="1"/>
          <w:sz w:val="24"/>
          <w:szCs w:val="24"/>
          <w:lang w:eastAsia="ar-SA"/>
        </w:rPr>
      </w:pPr>
    </w:p>
    <w:p w14:paraId="6CA574A3" w14:textId="77777777" w:rsidR="00EE71C9" w:rsidRDefault="00EE71C9" w:rsidP="000769A0">
      <w:pPr>
        <w:spacing w:after="0" w:line="360" w:lineRule="auto"/>
        <w:jc w:val="both"/>
        <w:rPr>
          <w:rFonts w:ascii="Times New Roman" w:eastAsia="DejaVu Sans" w:hAnsi="Times New Roman" w:cs="DejaVu Sans"/>
          <w:bCs/>
          <w:iCs/>
          <w:kern w:val="1"/>
          <w:sz w:val="24"/>
          <w:szCs w:val="24"/>
          <w:lang w:eastAsia="hi-IN" w:bidi="hi-IN"/>
        </w:rPr>
      </w:pPr>
      <w:r w:rsidRPr="00EE71C9">
        <w:rPr>
          <w:rFonts w:ascii="Times New Roman" w:eastAsia="DejaVu Sans" w:hAnsi="Times New Roman" w:cs="DejaVu Sans"/>
          <w:bCs/>
          <w:iCs/>
          <w:kern w:val="1"/>
          <w:sz w:val="24"/>
          <w:szCs w:val="24"/>
          <w:lang w:eastAsia="hi-IN" w:bidi="hi-IN"/>
        </w:rPr>
        <w:t xml:space="preserve">1 priedas. </w:t>
      </w:r>
      <w:r w:rsidR="003062E3">
        <w:rPr>
          <w:rFonts w:ascii="Times New Roman" w:eastAsia="DejaVu Sans" w:hAnsi="Times New Roman" w:cs="DejaVu Sans"/>
          <w:bCs/>
          <w:iCs/>
          <w:kern w:val="1"/>
          <w:sz w:val="24"/>
          <w:szCs w:val="24"/>
          <w:lang w:eastAsia="hi-IN" w:bidi="hi-IN"/>
        </w:rPr>
        <w:t>UAB „</w:t>
      </w:r>
      <w:r w:rsidR="00F521D9">
        <w:rPr>
          <w:rFonts w:ascii="Times New Roman" w:eastAsia="DejaVu Sans" w:hAnsi="Times New Roman" w:cs="DejaVu Sans"/>
          <w:bCs/>
          <w:iCs/>
          <w:kern w:val="1"/>
          <w:sz w:val="24"/>
          <w:szCs w:val="24"/>
          <w:lang w:eastAsia="hi-IN" w:bidi="hi-IN"/>
        </w:rPr>
        <w:t>Toksika</w:t>
      </w:r>
      <w:r w:rsidR="003062E3">
        <w:rPr>
          <w:rFonts w:ascii="Times New Roman" w:eastAsia="DejaVu Sans" w:hAnsi="Times New Roman" w:cs="DejaVu Sans"/>
          <w:bCs/>
          <w:iCs/>
          <w:kern w:val="1"/>
          <w:sz w:val="24"/>
          <w:szCs w:val="24"/>
          <w:lang w:eastAsia="hi-IN" w:bidi="hi-IN"/>
        </w:rPr>
        <w:t xml:space="preserve">“ </w:t>
      </w:r>
      <w:r w:rsidR="00F521D9">
        <w:rPr>
          <w:rFonts w:ascii="Times New Roman" w:eastAsia="DejaVu Sans" w:hAnsi="Times New Roman" w:cs="DejaVu Sans"/>
          <w:bCs/>
          <w:iCs/>
          <w:kern w:val="1"/>
          <w:sz w:val="24"/>
          <w:szCs w:val="24"/>
          <w:lang w:eastAsia="hi-IN" w:bidi="hi-IN"/>
        </w:rPr>
        <w:t xml:space="preserve">Šiaulių padalinio </w:t>
      </w:r>
      <w:r w:rsidR="003062E3">
        <w:rPr>
          <w:rFonts w:ascii="Times New Roman" w:eastAsia="DejaVu Sans" w:hAnsi="Times New Roman" w:cs="DejaVu Sans"/>
          <w:bCs/>
          <w:iCs/>
          <w:kern w:val="1"/>
          <w:sz w:val="24"/>
          <w:szCs w:val="24"/>
          <w:lang w:eastAsia="hi-IN" w:bidi="hi-IN"/>
        </w:rPr>
        <w:t>aplinkos (</w:t>
      </w:r>
      <w:r w:rsidR="00A5736D">
        <w:rPr>
          <w:rFonts w:ascii="Times New Roman" w:eastAsia="DejaVu Sans" w:hAnsi="Times New Roman" w:cs="DejaVu Sans"/>
          <w:bCs/>
          <w:iCs/>
          <w:kern w:val="1"/>
          <w:sz w:val="24"/>
          <w:szCs w:val="24"/>
          <w:lang w:eastAsia="hi-IN" w:bidi="hi-IN"/>
        </w:rPr>
        <w:t xml:space="preserve">poveikio </w:t>
      </w:r>
      <w:r w:rsidR="003062E3">
        <w:rPr>
          <w:rFonts w:ascii="Times New Roman" w:eastAsia="DejaVu Sans" w:hAnsi="Times New Roman" w:cs="DejaVu Sans"/>
          <w:bCs/>
          <w:iCs/>
          <w:kern w:val="1"/>
          <w:sz w:val="24"/>
          <w:szCs w:val="24"/>
          <w:lang w:eastAsia="hi-IN" w:bidi="hi-IN"/>
        </w:rPr>
        <w:t>dirvožemio</w:t>
      </w:r>
      <w:r w:rsidR="00A5736D">
        <w:rPr>
          <w:rFonts w:ascii="Times New Roman" w:eastAsia="DejaVu Sans" w:hAnsi="Times New Roman" w:cs="DejaVu Sans"/>
          <w:bCs/>
          <w:iCs/>
          <w:kern w:val="1"/>
          <w:sz w:val="24"/>
          <w:szCs w:val="24"/>
          <w:lang w:eastAsia="hi-IN" w:bidi="hi-IN"/>
        </w:rPr>
        <w:t xml:space="preserve"> kokybei) monitoringo tinklo schema</w:t>
      </w:r>
    </w:p>
    <w:p w14:paraId="227870AD" w14:textId="77777777" w:rsidR="00EE71C9" w:rsidRPr="00EE71C9" w:rsidRDefault="00EE71C9" w:rsidP="00EE71C9">
      <w:pPr>
        <w:spacing w:after="0" w:line="360" w:lineRule="auto"/>
        <w:ind w:left="851"/>
        <w:jc w:val="both"/>
        <w:rPr>
          <w:rFonts w:ascii="Times New Roman" w:eastAsia="DejaVu Sans" w:hAnsi="Times New Roman" w:cs="DejaVu Sans"/>
          <w:kern w:val="1"/>
          <w:sz w:val="24"/>
          <w:szCs w:val="24"/>
          <w:lang w:eastAsia="hi-IN" w:bidi="hi-IN"/>
        </w:rPr>
      </w:pPr>
    </w:p>
    <w:p w14:paraId="01876036" w14:textId="77777777" w:rsidR="00EE71C9" w:rsidRPr="00EE71C9" w:rsidRDefault="00EE71C9" w:rsidP="00EE71C9">
      <w:pPr>
        <w:spacing w:before="17" w:after="17" w:line="252" w:lineRule="auto"/>
        <w:jc w:val="both"/>
        <w:rPr>
          <w:rFonts w:ascii="Times New Roman" w:eastAsia="DejaVu Sans" w:hAnsi="Times New Roman" w:cs="DejaVu Sans"/>
          <w:kern w:val="1"/>
          <w:sz w:val="24"/>
          <w:szCs w:val="24"/>
          <w:lang w:eastAsia="lt-LT" w:bidi="hi-IN"/>
        </w:rPr>
      </w:pPr>
    </w:p>
    <w:p w14:paraId="4182B668" w14:textId="77777777" w:rsidR="00EE71C9" w:rsidRPr="00EE71C9" w:rsidRDefault="00EE71C9" w:rsidP="00EE71C9">
      <w:pPr>
        <w:spacing w:after="0" w:line="360" w:lineRule="auto"/>
        <w:ind w:firstLine="720"/>
        <w:jc w:val="center"/>
        <w:rPr>
          <w:rFonts w:ascii="Times New Roman" w:eastAsia="DejaVu Sans" w:hAnsi="Times New Roman" w:cs="DejaVu Sans"/>
          <w:b/>
          <w:kern w:val="1"/>
          <w:sz w:val="24"/>
          <w:szCs w:val="24"/>
          <w:lang w:eastAsia="hi-IN" w:bidi="hi-IN"/>
        </w:rPr>
      </w:pPr>
    </w:p>
    <w:p w14:paraId="4E9C95DD" w14:textId="77777777" w:rsidR="00EE71C9" w:rsidRPr="00EE71C9" w:rsidRDefault="00EE71C9" w:rsidP="00EE71C9">
      <w:pPr>
        <w:spacing w:after="200" w:line="276" w:lineRule="auto"/>
        <w:jc w:val="center"/>
        <w:rPr>
          <w:rFonts w:ascii="Times New Roman" w:eastAsia="Times New Roman" w:hAnsi="Times New Roman" w:cs="Times New Roman"/>
          <w:caps/>
          <w:color w:val="000000"/>
          <w:sz w:val="20"/>
          <w:szCs w:val="20"/>
        </w:rPr>
        <w:sectPr w:rsidR="00EE71C9" w:rsidRPr="00EE71C9" w:rsidSect="00DA4AE8">
          <w:headerReference w:type="default" r:id="rId11"/>
          <w:headerReference w:type="first" r:id="rId12"/>
          <w:pgSz w:w="11905" w:h="16837" w:code="9"/>
          <w:pgMar w:top="1403" w:right="851" w:bottom="1134" w:left="1701" w:header="567" w:footer="567" w:gutter="0"/>
          <w:pgNumType w:start="1"/>
          <w:cols w:space="1296"/>
          <w:titlePg/>
          <w:docGrid w:linePitch="360"/>
        </w:sectPr>
      </w:pPr>
    </w:p>
    <w:p w14:paraId="682E1BAB" w14:textId="77777777" w:rsidR="00EE71C9" w:rsidRPr="00EE71C9" w:rsidRDefault="00EE71C9" w:rsidP="00EE71C9">
      <w:pPr>
        <w:spacing w:after="0" w:line="240" w:lineRule="auto"/>
        <w:ind w:firstLine="7655"/>
        <w:rPr>
          <w:rFonts w:ascii="Times New Roman" w:eastAsia="Times New Roman" w:hAnsi="Times New Roman" w:cs="Times New Roman"/>
          <w:bCs/>
          <w:color w:val="000000"/>
          <w:sz w:val="18"/>
          <w:szCs w:val="18"/>
          <w:lang w:eastAsia="hi-IN"/>
        </w:rPr>
      </w:pPr>
      <w:r w:rsidRPr="00EE71C9">
        <w:rPr>
          <w:rFonts w:ascii="Times New Roman" w:eastAsia="Times New Roman" w:hAnsi="Times New Roman" w:cs="Tahoma"/>
          <w:bCs/>
          <w:sz w:val="18"/>
          <w:szCs w:val="18"/>
          <w:lang w:eastAsia="hi-IN"/>
        </w:rPr>
        <w:lastRenderedPageBreak/>
        <w:t>Ūkio subjektų aplinkos</w:t>
      </w:r>
    </w:p>
    <w:p w14:paraId="4BE86DE6" w14:textId="77777777" w:rsidR="00EE71C9" w:rsidRPr="00EE71C9" w:rsidRDefault="00EE71C9" w:rsidP="00EE71C9">
      <w:pPr>
        <w:spacing w:after="0" w:line="240" w:lineRule="auto"/>
        <w:ind w:firstLine="7655"/>
        <w:rPr>
          <w:rFonts w:ascii="Times New Roman" w:eastAsia="Times New Roman" w:hAnsi="Times New Roman" w:cs="Times New Roman"/>
          <w:bCs/>
          <w:color w:val="000000"/>
          <w:sz w:val="18"/>
          <w:szCs w:val="18"/>
          <w:lang w:eastAsia="hi-IN"/>
        </w:rPr>
      </w:pPr>
      <w:r w:rsidRPr="00EE71C9">
        <w:rPr>
          <w:rFonts w:ascii="Times New Roman" w:eastAsia="Times New Roman" w:hAnsi="Times New Roman" w:cs="Tahoma"/>
          <w:bCs/>
          <w:sz w:val="18"/>
          <w:szCs w:val="18"/>
          <w:lang w:eastAsia="hi-IN"/>
        </w:rPr>
        <w:t>monitoringo nuostatų</w:t>
      </w:r>
    </w:p>
    <w:p w14:paraId="2ECCF748" w14:textId="77777777" w:rsidR="00EE71C9" w:rsidRPr="00EE71C9" w:rsidRDefault="00EE71C9" w:rsidP="00EE71C9">
      <w:pPr>
        <w:spacing w:after="0" w:line="240" w:lineRule="auto"/>
        <w:ind w:firstLine="7655"/>
        <w:rPr>
          <w:rFonts w:ascii="Times New Roman" w:eastAsia="Times New Roman" w:hAnsi="Times New Roman" w:cs="Times New Roman"/>
          <w:bCs/>
          <w:color w:val="000000"/>
          <w:sz w:val="18"/>
          <w:szCs w:val="18"/>
          <w:lang w:eastAsia="hi-IN"/>
        </w:rPr>
      </w:pPr>
      <w:r w:rsidRPr="00EE71C9">
        <w:rPr>
          <w:rFonts w:ascii="Times New Roman" w:eastAsia="Times New Roman" w:hAnsi="Times New Roman" w:cs="Tahoma"/>
          <w:bCs/>
          <w:sz w:val="18"/>
          <w:szCs w:val="18"/>
          <w:lang w:eastAsia="hi-IN"/>
        </w:rPr>
        <w:t>2 priedas</w:t>
      </w:r>
    </w:p>
    <w:p w14:paraId="0837601F" w14:textId="77777777" w:rsidR="00EE71C9" w:rsidRPr="00EE71C9" w:rsidRDefault="00EE71C9" w:rsidP="00EE71C9">
      <w:pPr>
        <w:spacing w:after="0" w:line="360" w:lineRule="auto"/>
        <w:ind w:firstLine="30"/>
        <w:jc w:val="center"/>
        <w:rPr>
          <w:rFonts w:ascii="Times New Roman" w:eastAsia="Times New Roman" w:hAnsi="Times New Roman" w:cs="Times New Roman"/>
          <w:b/>
          <w:bCs/>
          <w:color w:val="000000"/>
          <w:sz w:val="20"/>
          <w:szCs w:val="20"/>
          <w:lang w:eastAsia="hi-IN"/>
        </w:rPr>
      </w:pPr>
    </w:p>
    <w:tbl>
      <w:tblPr>
        <w:tblW w:w="9356" w:type="dxa"/>
        <w:tblLayout w:type="fixed"/>
        <w:tblCellMar>
          <w:left w:w="0" w:type="dxa"/>
          <w:right w:w="0" w:type="dxa"/>
        </w:tblCellMar>
        <w:tblLook w:val="0000" w:firstRow="0" w:lastRow="0" w:firstColumn="0" w:lastColumn="0" w:noHBand="0" w:noVBand="0"/>
      </w:tblPr>
      <w:tblGrid>
        <w:gridCol w:w="8931"/>
        <w:gridCol w:w="425"/>
      </w:tblGrid>
      <w:tr w:rsidR="00EE71C9" w:rsidRPr="00EE71C9" w14:paraId="331F01A0" w14:textId="77777777" w:rsidTr="00C76C22">
        <w:tc>
          <w:tcPr>
            <w:tcW w:w="8931" w:type="dxa"/>
            <w:tcBorders>
              <w:right w:val="single" w:sz="4" w:space="0" w:color="auto"/>
            </w:tcBorders>
            <w:shd w:val="clear" w:color="auto" w:fill="auto"/>
          </w:tcPr>
          <w:p w14:paraId="4F6F4C5E" w14:textId="77777777" w:rsidR="00EE71C9" w:rsidRPr="00EE71C9" w:rsidRDefault="00EE71C9" w:rsidP="00EE71C9">
            <w:pPr>
              <w:spacing w:after="0" w:line="240" w:lineRule="auto"/>
              <w:rPr>
                <w:rFonts w:ascii="Times New Roman" w:eastAsia="Lucida Sans Unicode" w:hAnsi="Times New Roman" w:cs="DejaVu Sans"/>
                <w:kern w:val="1"/>
                <w:sz w:val="24"/>
                <w:szCs w:val="24"/>
                <w:lang w:eastAsia="zh-CN" w:bidi="hi-IN"/>
              </w:rPr>
            </w:pPr>
            <w:r w:rsidRPr="00EE71C9">
              <w:rPr>
                <w:rFonts w:ascii="Times New Roman" w:eastAsia="Lucida Sans Unicode" w:hAnsi="Times New Roman" w:cs="DejaVu Sans"/>
                <w:kern w:val="1"/>
                <w:lang w:eastAsia="zh-CN" w:bidi="hi-IN"/>
              </w:rPr>
              <w:t>Aplinkos apsaugos agentūrai</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BD19A72" w14:textId="77777777" w:rsidR="00EE71C9" w:rsidRPr="00EE71C9" w:rsidRDefault="00EE71C9" w:rsidP="00EE71C9">
            <w:pPr>
              <w:autoSpaceDE w:val="0"/>
              <w:snapToGrid w:val="0"/>
              <w:spacing w:before="20" w:after="20" w:line="240" w:lineRule="auto"/>
              <w:jc w:val="center"/>
              <w:rPr>
                <w:rFonts w:ascii="Times New Roman" w:eastAsia="Lucida Sans Unicode" w:hAnsi="Times New Roman" w:cs="DejaVu Sans"/>
                <w:b/>
                <w:i/>
                <w:kern w:val="1"/>
                <w:lang w:eastAsia="zh-CN" w:bidi="hi-IN"/>
              </w:rPr>
            </w:pPr>
            <w:r w:rsidRPr="00EE71C9">
              <w:rPr>
                <w:rFonts w:ascii="Times New Roman" w:eastAsia="Lucida Sans Unicode" w:hAnsi="Times New Roman" w:cs="DejaVu Sans"/>
                <w:b/>
                <w:i/>
                <w:kern w:val="1"/>
                <w:lang w:eastAsia="zh-CN" w:bidi="hi-IN"/>
              </w:rPr>
              <w:t>X</w:t>
            </w:r>
          </w:p>
        </w:tc>
      </w:tr>
      <w:tr w:rsidR="00EE71C9" w:rsidRPr="00EE71C9" w14:paraId="29632B5B" w14:textId="77777777" w:rsidTr="00C76C22">
        <w:tc>
          <w:tcPr>
            <w:tcW w:w="8931" w:type="dxa"/>
            <w:tcBorders>
              <w:right w:val="single" w:sz="4" w:space="0" w:color="auto"/>
            </w:tcBorders>
            <w:shd w:val="clear" w:color="auto" w:fill="auto"/>
          </w:tcPr>
          <w:p w14:paraId="478E147E" w14:textId="77777777" w:rsidR="00EE71C9" w:rsidRPr="00EE71C9" w:rsidRDefault="003062E3" w:rsidP="00EE71C9">
            <w:pPr>
              <w:autoSpaceDE w:val="0"/>
              <w:spacing w:before="20" w:after="20" w:line="240" w:lineRule="auto"/>
              <w:rPr>
                <w:rFonts w:ascii="Times New Roman" w:eastAsia="Lucida Sans Unicode" w:hAnsi="Times New Roman" w:cs="DejaVu Sans"/>
                <w:kern w:val="1"/>
                <w:sz w:val="24"/>
                <w:szCs w:val="24"/>
                <w:lang w:eastAsia="zh-CN" w:bidi="hi-IN"/>
              </w:rPr>
            </w:pPr>
            <w:r>
              <w:rPr>
                <w:rFonts w:ascii="Times New Roman" w:eastAsia="Lucida Sans Unicode" w:hAnsi="Times New Roman" w:cs="DejaVu Sans"/>
                <w:kern w:val="1"/>
                <w:lang w:eastAsia="zh-CN" w:bidi="hi-IN"/>
              </w:rPr>
              <w:t>Šiaulių</w:t>
            </w:r>
            <w:r w:rsidR="00EE71C9" w:rsidRPr="00EE71C9">
              <w:rPr>
                <w:rFonts w:ascii="Times New Roman" w:eastAsia="Lucida Sans Unicode" w:hAnsi="Times New Roman" w:cs="DejaVu Sans"/>
                <w:kern w:val="1"/>
                <w:lang w:eastAsia="zh-CN" w:bidi="hi-IN"/>
              </w:rPr>
              <w:t xml:space="preserve"> regiono aplinkos apsaugos departamentui</w:t>
            </w: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30B4F68C" w14:textId="77777777" w:rsidR="00EE71C9" w:rsidRPr="00EE71C9" w:rsidRDefault="00EE71C9" w:rsidP="00EE71C9">
            <w:pPr>
              <w:autoSpaceDE w:val="0"/>
              <w:snapToGrid w:val="0"/>
              <w:spacing w:before="20" w:after="20" w:line="240" w:lineRule="auto"/>
              <w:jc w:val="center"/>
              <w:rPr>
                <w:rFonts w:ascii="Times New Roman" w:eastAsia="Lucida Sans Unicode" w:hAnsi="Times New Roman" w:cs="DejaVu Sans"/>
                <w:kern w:val="1"/>
                <w:sz w:val="24"/>
                <w:szCs w:val="24"/>
                <w:lang w:eastAsia="zh-CN" w:bidi="hi-IN"/>
              </w:rPr>
            </w:pPr>
          </w:p>
        </w:tc>
      </w:tr>
      <w:tr w:rsidR="00EE71C9" w:rsidRPr="00EE71C9" w14:paraId="2CBDF922" w14:textId="77777777" w:rsidTr="00C76C22">
        <w:tc>
          <w:tcPr>
            <w:tcW w:w="9356" w:type="dxa"/>
            <w:gridSpan w:val="2"/>
            <w:shd w:val="clear" w:color="auto" w:fill="auto"/>
          </w:tcPr>
          <w:p w14:paraId="5C831B5F" w14:textId="77777777" w:rsidR="00EE71C9" w:rsidRPr="00EE71C9" w:rsidRDefault="00EE71C9" w:rsidP="00EE71C9">
            <w:pPr>
              <w:spacing w:after="0" w:line="240" w:lineRule="auto"/>
              <w:ind w:right="4"/>
              <w:jc w:val="right"/>
              <w:rPr>
                <w:rFonts w:ascii="Times New Roman" w:eastAsia="DejaVu Sans" w:hAnsi="Times New Roman" w:cs="DejaVu Sans"/>
                <w:color w:val="000000"/>
                <w:kern w:val="1"/>
                <w:sz w:val="20"/>
                <w:szCs w:val="20"/>
                <w:lang w:eastAsia="hi-IN" w:bidi="hi-IN"/>
              </w:rPr>
            </w:pPr>
            <w:r w:rsidRPr="00EE71C9">
              <w:rPr>
                <w:rFonts w:ascii="Times New Roman" w:eastAsia="DejaVu Sans" w:hAnsi="Times New Roman" w:cs="DejaVu Sans"/>
                <w:color w:val="000000"/>
                <w:kern w:val="1"/>
                <w:sz w:val="20"/>
                <w:szCs w:val="20"/>
                <w:lang w:eastAsia="hi-IN" w:bidi="hi-IN"/>
              </w:rPr>
              <w:t>(</w:t>
            </w:r>
            <w:r w:rsidRPr="00EE71C9">
              <w:rPr>
                <w:rFonts w:ascii="Times New Roman" w:eastAsia="DejaVu Sans" w:hAnsi="Times New Roman" w:cs="DejaVu Sans"/>
                <w:color w:val="000000"/>
                <w:kern w:val="1"/>
                <w:sz w:val="20"/>
                <w:szCs w:val="20"/>
                <w:lang w:eastAsia="zh-CN" w:bidi="hi-IN"/>
              </w:rPr>
              <w:t>tinkamą langelį pažymėti X</w:t>
            </w:r>
            <w:r w:rsidRPr="00EE71C9">
              <w:rPr>
                <w:rFonts w:ascii="Times New Roman" w:eastAsia="DejaVu Sans" w:hAnsi="Times New Roman" w:cs="DejaVu Sans"/>
                <w:color w:val="000000"/>
                <w:kern w:val="1"/>
                <w:sz w:val="20"/>
                <w:szCs w:val="20"/>
                <w:lang w:eastAsia="hi-IN" w:bidi="hi-IN"/>
              </w:rPr>
              <w:t>)</w:t>
            </w:r>
          </w:p>
        </w:tc>
      </w:tr>
    </w:tbl>
    <w:p w14:paraId="0F0B5D3A" w14:textId="77777777" w:rsidR="00EE71C9" w:rsidRPr="00EE71C9" w:rsidRDefault="00EE71C9" w:rsidP="00EE71C9">
      <w:pPr>
        <w:spacing w:after="0" w:line="360" w:lineRule="auto"/>
        <w:jc w:val="center"/>
        <w:rPr>
          <w:rFonts w:ascii="Times New Roman" w:eastAsia="Times New Roman" w:hAnsi="Times New Roman" w:cs="Tahoma"/>
          <w:b/>
          <w:bCs/>
          <w:sz w:val="20"/>
          <w:szCs w:val="20"/>
          <w:lang w:eastAsia="hi-IN"/>
        </w:rPr>
      </w:pPr>
    </w:p>
    <w:p w14:paraId="420445AC" w14:textId="77777777" w:rsidR="00EE71C9" w:rsidRPr="00EE71C9" w:rsidRDefault="00EE71C9" w:rsidP="00EE71C9">
      <w:pPr>
        <w:spacing w:after="0" w:line="240" w:lineRule="auto"/>
        <w:jc w:val="center"/>
        <w:rPr>
          <w:rFonts w:ascii="Times New Roman" w:eastAsia="DejaVu Sans" w:hAnsi="Times New Roman" w:cs="DejaVu Sans"/>
          <w:b/>
          <w:kern w:val="1"/>
          <w:sz w:val="24"/>
          <w:szCs w:val="24"/>
          <w:lang w:eastAsia="hi-IN" w:bidi="hi-IN"/>
        </w:rPr>
      </w:pPr>
      <w:bookmarkStart w:id="3" w:name="_Toc358711084"/>
      <w:r w:rsidRPr="00EE71C9">
        <w:rPr>
          <w:rFonts w:ascii="Times New Roman" w:eastAsia="DejaVu Sans" w:hAnsi="Times New Roman" w:cs="DejaVu Sans"/>
          <w:b/>
          <w:kern w:val="1"/>
          <w:sz w:val="24"/>
          <w:szCs w:val="24"/>
          <w:lang w:eastAsia="hi-IN" w:bidi="hi-IN"/>
        </w:rPr>
        <w:t>ŪKIO SUBJEKTO APLINKOS MONITORINGO PROGRAMA</w:t>
      </w:r>
      <w:bookmarkEnd w:id="3"/>
    </w:p>
    <w:p w14:paraId="38F1BBE4" w14:textId="77777777" w:rsidR="00EE71C9" w:rsidRPr="00EE71C9" w:rsidRDefault="00EE71C9" w:rsidP="00EE71C9">
      <w:pPr>
        <w:spacing w:after="0" w:line="240" w:lineRule="auto"/>
        <w:jc w:val="center"/>
        <w:rPr>
          <w:rFonts w:ascii="Times New Roman" w:eastAsia="DejaVu Sans" w:hAnsi="Times New Roman" w:cs="Tahoma"/>
          <w:b/>
          <w:bCs/>
          <w:strike/>
          <w:kern w:val="20"/>
          <w:sz w:val="20"/>
          <w:szCs w:val="20"/>
          <w:lang w:eastAsia="hi-IN" w:bidi="hi-IN"/>
        </w:rPr>
      </w:pPr>
    </w:p>
    <w:p w14:paraId="2CC1DC97" w14:textId="77777777" w:rsidR="00EE71C9" w:rsidRPr="00EE71C9" w:rsidRDefault="00EE71C9" w:rsidP="00EE71C9">
      <w:pPr>
        <w:keepNext/>
        <w:tabs>
          <w:tab w:val="num" w:pos="0"/>
        </w:tabs>
        <w:spacing w:before="240" w:after="60" w:line="240" w:lineRule="auto"/>
        <w:jc w:val="center"/>
        <w:outlineLvl w:val="0"/>
        <w:rPr>
          <w:rFonts w:ascii="Times New Roman" w:eastAsia="Times New Roman" w:hAnsi="Times New Roman" w:cs="Times New Roman"/>
          <w:b/>
          <w:kern w:val="1"/>
          <w:sz w:val="24"/>
          <w:szCs w:val="20"/>
          <w:lang w:eastAsia="hi-IN"/>
        </w:rPr>
      </w:pPr>
      <w:bookmarkStart w:id="4" w:name="_Toc358711085"/>
      <w:bookmarkStart w:id="5" w:name="_Toc468089692"/>
      <w:r w:rsidRPr="00EE71C9">
        <w:rPr>
          <w:rFonts w:ascii="Times New Roman" w:eastAsia="Times New Roman" w:hAnsi="Times New Roman" w:cs="Times New Roman"/>
          <w:b/>
          <w:kern w:val="1"/>
          <w:sz w:val="24"/>
          <w:szCs w:val="20"/>
          <w:lang w:eastAsia="hi-IN"/>
        </w:rPr>
        <w:t>I. BENDROJI DALIS</w:t>
      </w:r>
      <w:bookmarkEnd w:id="4"/>
      <w:bookmarkEnd w:id="5"/>
    </w:p>
    <w:p w14:paraId="243860A1" w14:textId="77777777" w:rsidR="00EE71C9" w:rsidRPr="00EE71C9" w:rsidRDefault="00EE71C9" w:rsidP="00C76C22">
      <w:pPr>
        <w:spacing w:after="0" w:line="240" w:lineRule="auto"/>
        <w:jc w:val="center"/>
        <w:rPr>
          <w:rFonts w:ascii="Times New Roman" w:eastAsia="DejaVu Sans" w:hAnsi="Times New Roman" w:cs="Tahoma"/>
          <w:b/>
          <w:bCs/>
          <w:strike/>
          <w:kern w:val="20"/>
          <w:sz w:val="20"/>
          <w:szCs w:val="20"/>
          <w:lang w:eastAsia="hi-IN" w:bidi="hi-IN"/>
        </w:rPr>
      </w:pPr>
    </w:p>
    <w:p w14:paraId="21DFB6D0" w14:textId="77777777" w:rsidR="00EE71C9" w:rsidRPr="00EE71C9" w:rsidRDefault="00EE71C9" w:rsidP="00C76C22">
      <w:pPr>
        <w:spacing w:after="0" w:line="240" w:lineRule="auto"/>
        <w:jc w:val="both"/>
        <w:rPr>
          <w:rFonts w:ascii="Times New Roman" w:eastAsia="DejaVu Sans" w:hAnsi="Times New Roman" w:cs="DejaVu Sans"/>
          <w:kern w:val="1"/>
          <w:lang w:eastAsia="hi-IN" w:bidi="hi-IN"/>
        </w:rPr>
      </w:pPr>
      <w:r w:rsidRPr="00EE71C9">
        <w:rPr>
          <w:rFonts w:ascii="Times New Roman" w:eastAsia="DejaVu Sans" w:hAnsi="Times New Roman" w:cs="DejaVu Sans"/>
          <w:kern w:val="1"/>
          <w:lang w:eastAsia="hi-IN" w:bidi="hi-IN"/>
        </w:rPr>
        <w:t>1. Informacija apie ūkio subjektą:</w:t>
      </w:r>
    </w:p>
    <w:p w14:paraId="1E75177E" w14:textId="77777777" w:rsidR="00EE71C9" w:rsidRPr="00EE71C9" w:rsidRDefault="00EE71C9" w:rsidP="00EE71C9">
      <w:pPr>
        <w:spacing w:after="0" w:line="240" w:lineRule="auto"/>
        <w:ind w:firstLine="540"/>
        <w:jc w:val="both"/>
        <w:rPr>
          <w:rFonts w:ascii="Times New Roman" w:eastAsia="DejaVu Sans" w:hAnsi="Times New Roman" w:cs="DejaVu Sans"/>
          <w:kern w:val="1"/>
          <w:lang w:eastAsia="hi-IN" w:bidi="hi-IN"/>
        </w:rPr>
      </w:pPr>
    </w:p>
    <w:tbl>
      <w:tblPr>
        <w:tblW w:w="9356" w:type="dxa"/>
        <w:tblLayout w:type="fixed"/>
        <w:tblLook w:val="01E0" w:firstRow="1" w:lastRow="1" w:firstColumn="1" w:lastColumn="1" w:noHBand="0" w:noVBand="0"/>
      </w:tblPr>
      <w:tblGrid>
        <w:gridCol w:w="8931"/>
        <w:gridCol w:w="425"/>
      </w:tblGrid>
      <w:tr w:rsidR="00EE71C9" w:rsidRPr="00EE71C9" w14:paraId="679E945F" w14:textId="77777777" w:rsidTr="00C76C22">
        <w:tc>
          <w:tcPr>
            <w:tcW w:w="8931" w:type="dxa"/>
          </w:tcPr>
          <w:p w14:paraId="0D12ECA8" w14:textId="77777777" w:rsidR="00EE71C9" w:rsidRPr="00EE71C9" w:rsidRDefault="00EE71C9" w:rsidP="00EE71C9">
            <w:pPr>
              <w:autoSpaceDE w:val="0"/>
              <w:spacing w:after="0" w:line="240" w:lineRule="auto"/>
              <w:rPr>
                <w:rFonts w:ascii="Times New Roman" w:eastAsia="Times New Roman" w:hAnsi="Times New Roman" w:cs="Times New Roman"/>
                <w:color w:val="000000"/>
                <w:lang w:eastAsia="hi-IN"/>
              </w:rPr>
            </w:pPr>
            <w:r w:rsidRPr="00EE71C9">
              <w:rPr>
                <w:rFonts w:ascii="Times New Roman" w:eastAsia="Times New Roman" w:hAnsi="Times New Roman" w:cs="Times New Roman"/>
                <w:color w:val="000000"/>
                <w:lang w:eastAsia="hi-IN"/>
              </w:rPr>
              <w:t>1.1. teisinis statusas:</w:t>
            </w:r>
          </w:p>
        </w:tc>
        <w:tc>
          <w:tcPr>
            <w:tcW w:w="425" w:type="dxa"/>
            <w:tcBorders>
              <w:bottom w:val="single" w:sz="4" w:space="0" w:color="auto"/>
            </w:tcBorders>
          </w:tcPr>
          <w:p w14:paraId="2A0D9F22" w14:textId="77777777" w:rsidR="00EE71C9" w:rsidRPr="00EE71C9" w:rsidRDefault="00EE71C9" w:rsidP="00EE71C9">
            <w:pPr>
              <w:autoSpaceDE w:val="0"/>
              <w:spacing w:after="0" w:line="240" w:lineRule="auto"/>
              <w:rPr>
                <w:rFonts w:ascii="Times New Roman" w:eastAsia="Times New Roman" w:hAnsi="Times New Roman" w:cs="Times New Roman"/>
                <w:color w:val="000000"/>
                <w:lang w:eastAsia="hi-IN"/>
              </w:rPr>
            </w:pPr>
          </w:p>
        </w:tc>
      </w:tr>
      <w:tr w:rsidR="00EE71C9" w:rsidRPr="00EE71C9" w14:paraId="58A6D4BF" w14:textId="77777777" w:rsidTr="00C76C22">
        <w:tc>
          <w:tcPr>
            <w:tcW w:w="8931" w:type="dxa"/>
            <w:tcBorders>
              <w:right w:val="single" w:sz="4" w:space="0" w:color="auto"/>
            </w:tcBorders>
          </w:tcPr>
          <w:p w14:paraId="49AEE31E" w14:textId="77777777" w:rsidR="00EE71C9" w:rsidRPr="00EE71C9" w:rsidRDefault="00EE71C9" w:rsidP="00EE71C9">
            <w:pPr>
              <w:autoSpaceDE w:val="0"/>
              <w:spacing w:before="20" w:after="20" w:line="240" w:lineRule="auto"/>
              <w:ind w:left="369"/>
              <w:rPr>
                <w:rFonts w:ascii="Times New Roman" w:eastAsia="Times New Roman" w:hAnsi="Times New Roman" w:cs="Times New Roman"/>
                <w:color w:val="000000"/>
                <w:lang w:eastAsia="hi-IN"/>
              </w:rPr>
            </w:pPr>
            <w:r w:rsidRPr="00EE71C9">
              <w:rPr>
                <w:rFonts w:ascii="Times New Roman" w:eastAsia="Times New Roman" w:hAnsi="Times New Roman" w:cs="Times New Roman"/>
                <w:color w:val="000000"/>
                <w:lang w:eastAsia="hi-IN"/>
              </w:rPr>
              <w:t>juridinis asmuo</w:t>
            </w:r>
          </w:p>
        </w:tc>
        <w:tc>
          <w:tcPr>
            <w:tcW w:w="425" w:type="dxa"/>
            <w:tcBorders>
              <w:top w:val="single" w:sz="4" w:space="0" w:color="auto"/>
              <w:left w:val="single" w:sz="4" w:space="0" w:color="auto"/>
              <w:bottom w:val="single" w:sz="4" w:space="0" w:color="auto"/>
              <w:right w:val="single" w:sz="4" w:space="0" w:color="auto"/>
            </w:tcBorders>
          </w:tcPr>
          <w:p w14:paraId="554BD13C" w14:textId="77777777" w:rsidR="00EE71C9" w:rsidRPr="00EE71C9" w:rsidRDefault="00EE71C9" w:rsidP="00EE71C9">
            <w:pPr>
              <w:autoSpaceDE w:val="0"/>
              <w:spacing w:before="20" w:after="20" w:line="240" w:lineRule="auto"/>
              <w:rPr>
                <w:rFonts w:ascii="Times New Roman" w:eastAsia="Times New Roman" w:hAnsi="Times New Roman" w:cs="Times New Roman"/>
                <w:b/>
                <w:i/>
                <w:color w:val="000000"/>
                <w:lang w:eastAsia="hi-IN"/>
              </w:rPr>
            </w:pPr>
            <w:r w:rsidRPr="00EE71C9">
              <w:rPr>
                <w:rFonts w:ascii="Times New Roman" w:eastAsia="Times New Roman" w:hAnsi="Times New Roman" w:cs="Times New Roman"/>
                <w:b/>
                <w:i/>
                <w:color w:val="000000"/>
                <w:lang w:eastAsia="hi-IN"/>
              </w:rPr>
              <w:t>X</w:t>
            </w:r>
          </w:p>
        </w:tc>
      </w:tr>
      <w:tr w:rsidR="00EE71C9" w:rsidRPr="00EE71C9" w14:paraId="567EC661" w14:textId="77777777" w:rsidTr="00C76C22">
        <w:tc>
          <w:tcPr>
            <w:tcW w:w="8931" w:type="dxa"/>
            <w:tcBorders>
              <w:right w:val="single" w:sz="4" w:space="0" w:color="auto"/>
            </w:tcBorders>
          </w:tcPr>
          <w:p w14:paraId="133C7716" w14:textId="77777777" w:rsidR="00EE71C9" w:rsidRPr="00EE71C9" w:rsidRDefault="00EE71C9" w:rsidP="00EE71C9">
            <w:pPr>
              <w:autoSpaceDE w:val="0"/>
              <w:spacing w:before="20" w:after="20" w:line="240" w:lineRule="auto"/>
              <w:ind w:left="369"/>
              <w:rPr>
                <w:rFonts w:ascii="Times New Roman" w:eastAsia="Times New Roman" w:hAnsi="Times New Roman" w:cs="Times New Roman"/>
                <w:color w:val="000000"/>
                <w:lang w:eastAsia="hi-IN"/>
              </w:rPr>
            </w:pPr>
            <w:r w:rsidRPr="00EE71C9">
              <w:rPr>
                <w:rFonts w:ascii="Times New Roman" w:eastAsia="Times New Roman" w:hAnsi="Times New Roman" w:cs="Times New Roman"/>
                <w:color w:val="000000"/>
                <w:lang w:eastAsia="hi-IN"/>
              </w:rPr>
              <w:t>juridinio asmens struktūrinis padalinys (filialas, atstovybė)</w:t>
            </w:r>
          </w:p>
        </w:tc>
        <w:tc>
          <w:tcPr>
            <w:tcW w:w="425" w:type="dxa"/>
            <w:tcBorders>
              <w:top w:val="single" w:sz="4" w:space="0" w:color="auto"/>
              <w:left w:val="single" w:sz="4" w:space="0" w:color="auto"/>
              <w:bottom w:val="single" w:sz="4" w:space="0" w:color="auto"/>
              <w:right w:val="single" w:sz="4" w:space="0" w:color="auto"/>
            </w:tcBorders>
          </w:tcPr>
          <w:p w14:paraId="11B1365A" w14:textId="77777777" w:rsidR="00EE71C9" w:rsidRPr="00EE71C9" w:rsidRDefault="00EE71C9" w:rsidP="00EE71C9">
            <w:pPr>
              <w:autoSpaceDE w:val="0"/>
              <w:spacing w:before="20" w:after="20" w:line="240" w:lineRule="auto"/>
              <w:rPr>
                <w:rFonts w:ascii="Times New Roman" w:eastAsia="Times New Roman" w:hAnsi="Times New Roman" w:cs="Times New Roman"/>
                <w:color w:val="000000"/>
                <w:lang w:eastAsia="hi-IN"/>
              </w:rPr>
            </w:pPr>
          </w:p>
        </w:tc>
      </w:tr>
      <w:tr w:rsidR="00EE71C9" w:rsidRPr="00EE71C9" w14:paraId="3EFD0D5F" w14:textId="77777777" w:rsidTr="00C76C22">
        <w:tc>
          <w:tcPr>
            <w:tcW w:w="8931" w:type="dxa"/>
            <w:tcBorders>
              <w:right w:val="single" w:sz="4" w:space="0" w:color="auto"/>
            </w:tcBorders>
          </w:tcPr>
          <w:p w14:paraId="588D4D1B" w14:textId="77777777" w:rsidR="00EE71C9" w:rsidRPr="00EE71C9" w:rsidRDefault="00EE71C9" w:rsidP="00EE71C9">
            <w:pPr>
              <w:autoSpaceDE w:val="0"/>
              <w:spacing w:before="20" w:after="20" w:line="240" w:lineRule="auto"/>
              <w:ind w:left="369"/>
              <w:rPr>
                <w:rFonts w:ascii="Times New Roman" w:eastAsia="Times New Roman" w:hAnsi="Times New Roman" w:cs="Times New Roman"/>
                <w:color w:val="000000"/>
                <w:lang w:eastAsia="hi-IN"/>
              </w:rPr>
            </w:pPr>
            <w:r w:rsidRPr="00EE71C9">
              <w:rPr>
                <w:rFonts w:ascii="Times New Roman" w:eastAsia="Times New Roman" w:hAnsi="Times New Roman" w:cs="Times New Roman"/>
                <w:color w:val="000000"/>
                <w:lang w:eastAsia="hi-IN"/>
              </w:rPr>
              <w:t>fizinis asmuo, vykdantis ūkinę veiklą</w:t>
            </w:r>
          </w:p>
        </w:tc>
        <w:tc>
          <w:tcPr>
            <w:tcW w:w="425" w:type="dxa"/>
            <w:tcBorders>
              <w:top w:val="single" w:sz="4" w:space="0" w:color="auto"/>
              <w:left w:val="single" w:sz="4" w:space="0" w:color="auto"/>
              <w:bottom w:val="single" w:sz="4" w:space="0" w:color="auto"/>
              <w:right w:val="single" w:sz="4" w:space="0" w:color="auto"/>
            </w:tcBorders>
          </w:tcPr>
          <w:p w14:paraId="3FD3E4CB" w14:textId="77777777" w:rsidR="00EE71C9" w:rsidRPr="00EE71C9" w:rsidRDefault="00EE71C9" w:rsidP="00EE71C9">
            <w:pPr>
              <w:autoSpaceDE w:val="0"/>
              <w:spacing w:before="20" w:after="20" w:line="240" w:lineRule="auto"/>
              <w:rPr>
                <w:rFonts w:ascii="Times New Roman" w:eastAsia="Times New Roman" w:hAnsi="Times New Roman" w:cs="Times New Roman"/>
                <w:color w:val="000000"/>
                <w:lang w:eastAsia="hi-IN"/>
              </w:rPr>
            </w:pPr>
          </w:p>
        </w:tc>
      </w:tr>
      <w:tr w:rsidR="00EE71C9" w:rsidRPr="00EE71C9" w14:paraId="7485F577" w14:textId="77777777" w:rsidTr="00C76C22">
        <w:tc>
          <w:tcPr>
            <w:tcW w:w="9356" w:type="dxa"/>
            <w:gridSpan w:val="2"/>
          </w:tcPr>
          <w:p w14:paraId="0CF6D63F" w14:textId="77777777" w:rsidR="00EE71C9" w:rsidRPr="00EE71C9" w:rsidRDefault="00EE71C9" w:rsidP="00C76C22">
            <w:pPr>
              <w:autoSpaceDE w:val="0"/>
              <w:spacing w:after="0" w:line="240" w:lineRule="auto"/>
              <w:ind w:left="5245"/>
              <w:jc w:val="right"/>
              <w:rPr>
                <w:rFonts w:ascii="Times New Roman" w:eastAsia="Times New Roman" w:hAnsi="Times New Roman" w:cs="Times New Roman"/>
                <w:color w:val="000000"/>
                <w:sz w:val="20"/>
                <w:szCs w:val="20"/>
                <w:lang w:eastAsia="hi-IN"/>
              </w:rPr>
            </w:pPr>
            <w:r w:rsidRPr="00EE71C9">
              <w:rPr>
                <w:rFonts w:ascii="Times New Roman" w:eastAsia="Times New Roman" w:hAnsi="Times New Roman" w:cs="Times New Roman"/>
                <w:color w:val="000000"/>
                <w:sz w:val="20"/>
                <w:szCs w:val="20"/>
                <w:lang w:eastAsia="hi-IN"/>
              </w:rPr>
              <w:t>(tinkamą langelį pažymėti X)</w:t>
            </w:r>
          </w:p>
        </w:tc>
      </w:tr>
    </w:tbl>
    <w:p w14:paraId="5226DA7A" w14:textId="77777777" w:rsidR="00EE71C9" w:rsidRPr="00EE71C9" w:rsidRDefault="00EE71C9" w:rsidP="00EE71C9">
      <w:pPr>
        <w:autoSpaceDE w:val="0"/>
        <w:spacing w:after="0" w:line="240" w:lineRule="auto"/>
        <w:rPr>
          <w:rFonts w:ascii="Times New Roman" w:eastAsia="Times New Roman" w:hAnsi="Times New Roman" w:cs="Times New Roman"/>
          <w:color w:val="000000"/>
          <w:sz w:val="20"/>
          <w:szCs w:val="20"/>
          <w:lang w:eastAsia="hi-IN"/>
        </w:rPr>
      </w:pPr>
    </w:p>
    <w:p w14:paraId="37986B17" w14:textId="77777777" w:rsidR="00EE71C9" w:rsidRPr="00EE71C9" w:rsidRDefault="00EE71C9" w:rsidP="00EE71C9">
      <w:pPr>
        <w:autoSpaceDE w:val="0"/>
        <w:spacing w:after="0" w:line="240" w:lineRule="auto"/>
        <w:rPr>
          <w:rFonts w:ascii="Times New Roman" w:eastAsia="Times New Roman" w:hAnsi="Times New Roman" w:cs="Times New Roman"/>
          <w:color w:val="000000"/>
          <w:sz w:val="20"/>
          <w:szCs w:val="20"/>
          <w:lang w:eastAsia="hi-IN"/>
        </w:rPr>
      </w:pP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275"/>
        <w:gridCol w:w="884"/>
        <w:gridCol w:w="1192"/>
        <w:gridCol w:w="567"/>
        <w:gridCol w:w="279"/>
        <w:gridCol w:w="288"/>
        <w:gridCol w:w="992"/>
        <w:gridCol w:w="138"/>
        <w:gridCol w:w="941"/>
        <w:gridCol w:w="1417"/>
        <w:gridCol w:w="18"/>
      </w:tblGrid>
      <w:tr w:rsidR="00EE71C9" w:rsidRPr="00EE71C9" w14:paraId="28E9C686" w14:textId="77777777" w:rsidTr="00F521D9">
        <w:trPr>
          <w:jc w:val="center"/>
        </w:trPr>
        <w:tc>
          <w:tcPr>
            <w:tcW w:w="6010" w:type="dxa"/>
            <w:gridSpan w:val="7"/>
            <w:tcBorders>
              <w:top w:val="nil"/>
              <w:left w:val="nil"/>
              <w:bottom w:val="single" w:sz="4" w:space="0" w:color="auto"/>
              <w:right w:val="nil"/>
            </w:tcBorders>
          </w:tcPr>
          <w:p w14:paraId="6D5112FD" w14:textId="77777777" w:rsidR="00EE71C9" w:rsidRPr="00EE71C9" w:rsidRDefault="00EE71C9" w:rsidP="00EE71C9">
            <w:pPr>
              <w:spacing w:after="0" w:line="240" w:lineRule="auto"/>
              <w:rPr>
                <w:rFonts w:ascii="Times New Roman" w:eastAsia="DejaVu Sans" w:hAnsi="Times New Roman" w:cs="DejaVu Sans"/>
                <w:color w:val="000000"/>
                <w:kern w:val="1"/>
                <w:lang w:eastAsia="hi-IN" w:bidi="hi-IN"/>
              </w:rPr>
            </w:pPr>
            <w:r w:rsidRPr="00EE71C9">
              <w:rPr>
                <w:rFonts w:ascii="Times New Roman" w:eastAsia="DejaVu Sans" w:hAnsi="Times New Roman" w:cs="DejaVu Sans"/>
                <w:color w:val="000000"/>
                <w:kern w:val="1"/>
                <w:lang w:eastAsia="hi-IN" w:bidi="hi-IN"/>
              </w:rPr>
              <w:t xml:space="preserve">1.2. </w:t>
            </w:r>
            <w:r w:rsidRPr="00EE71C9">
              <w:rPr>
                <w:rFonts w:ascii="Times New Roman" w:eastAsia="DejaVu Sans" w:hAnsi="Times New Roman" w:cs="DejaVu Sans"/>
                <w:color w:val="000000"/>
                <w:kern w:val="1"/>
                <w:lang w:eastAsia="zh-CN" w:bidi="hi-IN"/>
              </w:rPr>
              <w:t>juridinio asmens ar jo struktūrinio padalinio</w:t>
            </w:r>
            <w:r w:rsidRPr="00EE71C9">
              <w:rPr>
                <w:rFonts w:ascii="Times New Roman" w:eastAsia="DejaVu Sans" w:hAnsi="Times New Roman" w:cs="DejaVu Sans"/>
                <w:b/>
                <w:color w:val="000000"/>
                <w:kern w:val="1"/>
                <w:lang w:eastAsia="zh-CN" w:bidi="hi-IN"/>
              </w:rPr>
              <w:t xml:space="preserve"> </w:t>
            </w:r>
            <w:r w:rsidRPr="00EE71C9">
              <w:rPr>
                <w:rFonts w:ascii="Times New Roman" w:eastAsia="DejaVu Sans" w:hAnsi="Times New Roman" w:cs="DejaVu Sans"/>
                <w:color w:val="000000"/>
                <w:kern w:val="1"/>
                <w:lang w:eastAsia="hi-IN" w:bidi="hi-IN"/>
              </w:rPr>
              <w:t>pavadinimas ar fizinio asmens vardas, pavardė</w:t>
            </w:r>
          </w:p>
        </w:tc>
        <w:tc>
          <w:tcPr>
            <w:tcW w:w="3506" w:type="dxa"/>
            <w:gridSpan w:val="5"/>
            <w:tcBorders>
              <w:top w:val="nil"/>
              <w:left w:val="nil"/>
              <w:bottom w:val="single" w:sz="4" w:space="0" w:color="auto"/>
              <w:right w:val="nil"/>
            </w:tcBorders>
          </w:tcPr>
          <w:p w14:paraId="5A52789B" w14:textId="77777777" w:rsidR="00EE71C9" w:rsidRPr="00EE71C9" w:rsidRDefault="00EE71C9" w:rsidP="00EE71C9">
            <w:pPr>
              <w:spacing w:after="0" w:line="240" w:lineRule="auto"/>
              <w:jc w:val="both"/>
              <w:rPr>
                <w:rFonts w:ascii="Times New Roman" w:eastAsia="DejaVu Sans" w:hAnsi="Times New Roman" w:cs="DejaVu Sans"/>
                <w:color w:val="000000"/>
                <w:kern w:val="1"/>
                <w:lang w:eastAsia="hi-IN" w:bidi="hi-IN"/>
              </w:rPr>
            </w:pPr>
            <w:r w:rsidRPr="00EE71C9">
              <w:rPr>
                <w:rFonts w:ascii="Times New Roman" w:eastAsia="DejaVu Sans" w:hAnsi="Times New Roman" w:cs="DejaVu Sans"/>
                <w:color w:val="000000"/>
                <w:kern w:val="1"/>
                <w:lang w:eastAsia="hi-IN" w:bidi="hi-IN"/>
              </w:rPr>
              <w:t>1.3. juridinio asmens ar jo struktūrinio padalinio kodas Juridinių asmenų registre arba fizinio asmens kodas</w:t>
            </w:r>
          </w:p>
        </w:tc>
      </w:tr>
      <w:tr w:rsidR="00F521D9" w:rsidRPr="00F521D9" w14:paraId="657B8FB7" w14:textId="77777777" w:rsidTr="00F521D9">
        <w:trPr>
          <w:jc w:val="center"/>
        </w:trPr>
        <w:tc>
          <w:tcPr>
            <w:tcW w:w="6010" w:type="dxa"/>
            <w:gridSpan w:val="7"/>
            <w:tcBorders>
              <w:top w:val="single" w:sz="4" w:space="0" w:color="auto"/>
              <w:bottom w:val="single" w:sz="4" w:space="0" w:color="auto"/>
            </w:tcBorders>
            <w:shd w:val="clear" w:color="auto" w:fill="auto"/>
          </w:tcPr>
          <w:p w14:paraId="2B71D1F5" w14:textId="77777777" w:rsidR="00F521D9" w:rsidRPr="00F521D9" w:rsidRDefault="00F521D9" w:rsidP="00F521D9">
            <w:pPr>
              <w:spacing w:after="0" w:line="240" w:lineRule="auto"/>
              <w:rPr>
                <w:rFonts w:ascii="Times New Roman" w:hAnsi="Times New Roman" w:cs="Times New Roman"/>
                <w:i/>
                <w:color w:val="000000"/>
              </w:rPr>
            </w:pPr>
            <w:r w:rsidRPr="00F521D9">
              <w:rPr>
                <w:rFonts w:ascii="Times New Roman" w:hAnsi="Times New Roman" w:cs="Times New Roman"/>
                <w:b/>
                <w:i/>
                <w:lang w:val="pt-BR"/>
              </w:rPr>
              <w:t>UAB „Toksika “ Šiaulių filialas</w:t>
            </w:r>
          </w:p>
        </w:tc>
        <w:tc>
          <w:tcPr>
            <w:tcW w:w="3506" w:type="dxa"/>
            <w:gridSpan w:val="5"/>
            <w:tcBorders>
              <w:top w:val="single" w:sz="4" w:space="0" w:color="auto"/>
              <w:bottom w:val="single" w:sz="4" w:space="0" w:color="auto"/>
            </w:tcBorders>
            <w:shd w:val="clear" w:color="auto" w:fill="auto"/>
          </w:tcPr>
          <w:p w14:paraId="48905E39" w14:textId="77777777" w:rsidR="00F521D9" w:rsidRPr="00F521D9" w:rsidRDefault="00F521D9" w:rsidP="00F521D9">
            <w:pPr>
              <w:spacing w:after="0" w:line="240" w:lineRule="auto"/>
              <w:rPr>
                <w:rFonts w:ascii="Times New Roman" w:hAnsi="Times New Roman" w:cs="Times New Roman"/>
                <w:b/>
                <w:i/>
                <w:color w:val="000000"/>
              </w:rPr>
            </w:pPr>
            <w:r w:rsidRPr="00F521D9">
              <w:rPr>
                <w:rFonts w:ascii="Times New Roman" w:hAnsi="Times New Roman" w:cs="Times New Roman"/>
                <w:b/>
                <w:i/>
                <w:color w:val="000000"/>
              </w:rPr>
              <w:t>244670310</w:t>
            </w:r>
          </w:p>
        </w:tc>
      </w:tr>
      <w:tr w:rsidR="00F521D9" w:rsidRPr="00F521D9" w14:paraId="0C8C3B41" w14:textId="77777777" w:rsidTr="00F521D9">
        <w:trPr>
          <w:jc w:val="center"/>
        </w:trPr>
        <w:tc>
          <w:tcPr>
            <w:tcW w:w="9516" w:type="dxa"/>
            <w:gridSpan w:val="12"/>
            <w:tcBorders>
              <w:top w:val="nil"/>
              <w:left w:val="nil"/>
              <w:bottom w:val="single" w:sz="4" w:space="0" w:color="auto"/>
              <w:right w:val="nil"/>
            </w:tcBorders>
          </w:tcPr>
          <w:p w14:paraId="5045459B" w14:textId="77777777" w:rsidR="00F521D9" w:rsidRPr="00F521D9" w:rsidRDefault="00F521D9" w:rsidP="00F521D9">
            <w:pPr>
              <w:spacing w:after="0" w:line="240" w:lineRule="auto"/>
              <w:rPr>
                <w:rFonts w:ascii="Times New Roman" w:hAnsi="Times New Roman" w:cs="Times New Roman"/>
                <w:color w:val="000000"/>
              </w:rPr>
            </w:pPr>
            <w:r w:rsidRPr="00F521D9">
              <w:rPr>
                <w:rFonts w:ascii="Times New Roman" w:hAnsi="Times New Roman" w:cs="Times New Roman"/>
                <w:color w:val="000000"/>
              </w:rPr>
              <w:t xml:space="preserve">1.4. </w:t>
            </w:r>
            <w:r w:rsidRPr="00F521D9">
              <w:rPr>
                <w:rFonts w:ascii="Times New Roman" w:hAnsi="Times New Roman" w:cs="Times New Roman"/>
                <w:color w:val="000000"/>
                <w:lang w:eastAsia="zh-CN"/>
              </w:rPr>
              <w:t>juridinio asmens ar jo struktūrinio padalinio</w:t>
            </w:r>
            <w:r w:rsidRPr="00F521D9">
              <w:rPr>
                <w:rFonts w:ascii="Times New Roman" w:hAnsi="Times New Roman" w:cs="Times New Roman"/>
                <w:b/>
                <w:color w:val="000000"/>
                <w:lang w:eastAsia="zh-CN"/>
              </w:rPr>
              <w:t xml:space="preserve"> </w:t>
            </w:r>
            <w:r w:rsidRPr="00F521D9">
              <w:rPr>
                <w:rFonts w:ascii="Times New Roman" w:hAnsi="Times New Roman" w:cs="Times New Roman"/>
                <w:color w:val="000000"/>
              </w:rPr>
              <w:t>buveinės ar fizinio asmens nuolatinės gyvenamosios vietos adresas</w:t>
            </w:r>
          </w:p>
        </w:tc>
      </w:tr>
      <w:tr w:rsidR="00F521D9" w:rsidRPr="00F521D9" w14:paraId="48F637D7" w14:textId="77777777" w:rsidTr="00F52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jc w:val="center"/>
        </w:trPr>
        <w:tc>
          <w:tcPr>
            <w:tcW w:w="1525" w:type="dxa"/>
            <w:tcBorders>
              <w:top w:val="single" w:sz="4" w:space="0" w:color="auto"/>
              <w:left w:val="single" w:sz="4" w:space="0" w:color="auto"/>
              <w:bottom w:val="single" w:sz="4" w:space="0" w:color="auto"/>
              <w:right w:val="single" w:sz="4" w:space="0" w:color="auto"/>
            </w:tcBorders>
          </w:tcPr>
          <w:p w14:paraId="7AC9EE52" w14:textId="77777777" w:rsidR="00F521D9" w:rsidRPr="00F521D9" w:rsidRDefault="00F521D9" w:rsidP="00F521D9">
            <w:pPr>
              <w:spacing w:after="0" w:line="240" w:lineRule="auto"/>
              <w:rPr>
                <w:rFonts w:ascii="Times New Roman" w:hAnsi="Times New Roman" w:cs="Times New Roman"/>
                <w:sz w:val="20"/>
                <w:szCs w:val="20"/>
                <w:lang w:eastAsia="zh-CN"/>
              </w:rPr>
            </w:pPr>
            <w:r w:rsidRPr="00F521D9">
              <w:rPr>
                <w:rFonts w:ascii="Times New Roman" w:hAnsi="Times New Roman" w:cs="Times New Roman"/>
                <w:sz w:val="20"/>
                <w:szCs w:val="20"/>
                <w:lang w:eastAsia="zh-CN"/>
              </w:rPr>
              <w:t>savivaldybė</w:t>
            </w:r>
          </w:p>
        </w:tc>
        <w:tc>
          <w:tcPr>
            <w:tcW w:w="2159" w:type="dxa"/>
            <w:gridSpan w:val="2"/>
            <w:tcBorders>
              <w:top w:val="single" w:sz="4" w:space="0" w:color="auto"/>
              <w:left w:val="single" w:sz="4" w:space="0" w:color="auto"/>
              <w:bottom w:val="single" w:sz="4" w:space="0" w:color="auto"/>
              <w:right w:val="single" w:sz="4" w:space="0" w:color="auto"/>
            </w:tcBorders>
          </w:tcPr>
          <w:p w14:paraId="2FC8CB75" w14:textId="77777777" w:rsidR="00F521D9" w:rsidRPr="00F521D9" w:rsidRDefault="00F521D9" w:rsidP="00F521D9">
            <w:pPr>
              <w:spacing w:after="0" w:line="240" w:lineRule="auto"/>
              <w:rPr>
                <w:rFonts w:ascii="Times New Roman" w:hAnsi="Times New Roman" w:cs="Times New Roman"/>
                <w:sz w:val="20"/>
                <w:szCs w:val="20"/>
                <w:lang w:eastAsia="zh-CN"/>
              </w:rPr>
            </w:pPr>
            <w:r w:rsidRPr="00F521D9">
              <w:rPr>
                <w:rFonts w:ascii="Times New Roman" w:hAnsi="Times New Roman" w:cs="Times New Roman"/>
                <w:sz w:val="20"/>
                <w:szCs w:val="20"/>
                <w:lang w:eastAsia="zh-CN"/>
              </w:rPr>
              <w:t>gyvenamoji vietovė (miestas, kaimo gyvenamoji vietovė)</w:t>
            </w:r>
          </w:p>
        </w:tc>
        <w:tc>
          <w:tcPr>
            <w:tcW w:w="2038" w:type="dxa"/>
            <w:gridSpan w:val="3"/>
            <w:tcBorders>
              <w:top w:val="single" w:sz="4" w:space="0" w:color="auto"/>
              <w:left w:val="single" w:sz="4" w:space="0" w:color="auto"/>
              <w:bottom w:val="single" w:sz="4" w:space="0" w:color="auto"/>
              <w:right w:val="single" w:sz="4" w:space="0" w:color="auto"/>
            </w:tcBorders>
          </w:tcPr>
          <w:p w14:paraId="45321129" w14:textId="77777777" w:rsidR="00F521D9" w:rsidRPr="00F521D9" w:rsidRDefault="00F521D9" w:rsidP="00F521D9">
            <w:pPr>
              <w:suppressLineNumbers/>
              <w:snapToGrid w:val="0"/>
              <w:spacing w:after="0" w:line="240" w:lineRule="auto"/>
              <w:rPr>
                <w:rFonts w:ascii="Times New Roman" w:hAnsi="Times New Roman" w:cs="Times New Roman"/>
                <w:sz w:val="20"/>
                <w:szCs w:val="20"/>
                <w:lang w:eastAsia="zh-CN"/>
              </w:rPr>
            </w:pPr>
            <w:r w:rsidRPr="00F521D9">
              <w:rPr>
                <w:rFonts w:ascii="Times New Roman" w:hAnsi="Times New Roman" w:cs="Times New Roman"/>
                <w:sz w:val="20"/>
                <w:szCs w:val="20"/>
                <w:lang w:eastAsia="zh-CN"/>
              </w:rPr>
              <w:t>gatvės pavadinimas</w:t>
            </w:r>
          </w:p>
        </w:tc>
        <w:tc>
          <w:tcPr>
            <w:tcW w:w="1418" w:type="dxa"/>
            <w:gridSpan w:val="3"/>
            <w:tcBorders>
              <w:top w:val="single" w:sz="4" w:space="0" w:color="auto"/>
              <w:left w:val="single" w:sz="4" w:space="0" w:color="auto"/>
              <w:bottom w:val="single" w:sz="4" w:space="0" w:color="auto"/>
              <w:right w:val="single" w:sz="4" w:space="0" w:color="auto"/>
            </w:tcBorders>
          </w:tcPr>
          <w:p w14:paraId="2CC91A94" w14:textId="77777777" w:rsidR="00F521D9" w:rsidRPr="00F521D9" w:rsidRDefault="00F521D9" w:rsidP="00F521D9">
            <w:pPr>
              <w:suppressLineNumbers/>
              <w:snapToGrid w:val="0"/>
              <w:spacing w:after="0" w:line="240" w:lineRule="auto"/>
              <w:rPr>
                <w:rFonts w:ascii="Times New Roman" w:hAnsi="Times New Roman" w:cs="Times New Roman"/>
                <w:sz w:val="20"/>
                <w:szCs w:val="20"/>
                <w:lang w:eastAsia="zh-CN"/>
              </w:rPr>
            </w:pPr>
            <w:r w:rsidRPr="00F521D9">
              <w:rPr>
                <w:rFonts w:ascii="Times New Roman" w:hAnsi="Times New Roman" w:cs="Times New Roman"/>
                <w:sz w:val="20"/>
                <w:szCs w:val="20"/>
                <w:lang w:eastAsia="zh-CN"/>
              </w:rPr>
              <w:t>pastato ar pastatų komplekso nr.</w:t>
            </w:r>
          </w:p>
        </w:tc>
        <w:tc>
          <w:tcPr>
            <w:tcW w:w="941" w:type="dxa"/>
            <w:tcBorders>
              <w:top w:val="single" w:sz="4" w:space="0" w:color="auto"/>
              <w:left w:val="single" w:sz="4" w:space="0" w:color="auto"/>
              <w:bottom w:val="single" w:sz="4" w:space="0" w:color="auto"/>
              <w:right w:val="single" w:sz="4" w:space="0" w:color="auto"/>
            </w:tcBorders>
          </w:tcPr>
          <w:p w14:paraId="3A0D5A96" w14:textId="77777777" w:rsidR="00F521D9" w:rsidRPr="00F521D9" w:rsidRDefault="00F521D9" w:rsidP="00F521D9">
            <w:pPr>
              <w:suppressLineNumbers/>
              <w:snapToGrid w:val="0"/>
              <w:spacing w:after="0" w:line="240" w:lineRule="auto"/>
              <w:rPr>
                <w:rFonts w:ascii="Times New Roman" w:hAnsi="Times New Roman" w:cs="Times New Roman"/>
                <w:sz w:val="20"/>
                <w:szCs w:val="20"/>
                <w:lang w:eastAsia="zh-CN"/>
              </w:rPr>
            </w:pPr>
            <w:proofErr w:type="spellStart"/>
            <w:r w:rsidRPr="00F521D9">
              <w:rPr>
                <w:rFonts w:ascii="Times New Roman" w:hAnsi="Times New Roman" w:cs="Times New Roman"/>
                <w:sz w:val="20"/>
                <w:szCs w:val="20"/>
                <w:lang w:eastAsia="zh-CN"/>
              </w:rPr>
              <w:t>kor-pusas</w:t>
            </w:r>
            <w:proofErr w:type="spellEnd"/>
          </w:p>
        </w:tc>
        <w:tc>
          <w:tcPr>
            <w:tcW w:w="1417" w:type="dxa"/>
            <w:tcBorders>
              <w:top w:val="single" w:sz="4" w:space="0" w:color="auto"/>
              <w:left w:val="single" w:sz="4" w:space="0" w:color="auto"/>
              <w:bottom w:val="single" w:sz="4" w:space="0" w:color="auto"/>
              <w:right w:val="single" w:sz="4" w:space="0" w:color="auto"/>
            </w:tcBorders>
          </w:tcPr>
          <w:p w14:paraId="2D58F686" w14:textId="77777777" w:rsidR="00F521D9" w:rsidRPr="00F521D9" w:rsidRDefault="00F521D9" w:rsidP="00F521D9">
            <w:pPr>
              <w:suppressLineNumbers/>
              <w:snapToGrid w:val="0"/>
              <w:spacing w:after="0" w:line="240" w:lineRule="auto"/>
              <w:rPr>
                <w:rFonts w:ascii="Times New Roman" w:hAnsi="Times New Roman" w:cs="Times New Roman"/>
                <w:sz w:val="20"/>
                <w:szCs w:val="20"/>
                <w:lang w:eastAsia="zh-CN"/>
              </w:rPr>
            </w:pPr>
            <w:r w:rsidRPr="00F521D9">
              <w:rPr>
                <w:rFonts w:ascii="Times New Roman" w:hAnsi="Times New Roman" w:cs="Times New Roman"/>
                <w:sz w:val="20"/>
                <w:szCs w:val="20"/>
                <w:lang w:eastAsia="zh-CN"/>
              </w:rPr>
              <w:t>buto ar negyvena-</w:t>
            </w:r>
            <w:proofErr w:type="spellStart"/>
            <w:r w:rsidRPr="00F521D9">
              <w:rPr>
                <w:rFonts w:ascii="Times New Roman" w:hAnsi="Times New Roman" w:cs="Times New Roman"/>
                <w:sz w:val="20"/>
                <w:szCs w:val="20"/>
                <w:lang w:eastAsia="zh-CN"/>
              </w:rPr>
              <w:t>mosios</w:t>
            </w:r>
            <w:proofErr w:type="spellEnd"/>
            <w:r w:rsidRPr="00F521D9">
              <w:rPr>
                <w:rFonts w:ascii="Times New Roman" w:hAnsi="Times New Roman" w:cs="Times New Roman"/>
                <w:sz w:val="20"/>
                <w:szCs w:val="20"/>
                <w:lang w:eastAsia="zh-CN"/>
              </w:rPr>
              <w:t xml:space="preserve"> patalpos nr.</w:t>
            </w:r>
          </w:p>
        </w:tc>
      </w:tr>
      <w:tr w:rsidR="00F521D9" w:rsidRPr="00F521D9" w14:paraId="68A45A4D" w14:textId="77777777" w:rsidTr="007170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jc w:val="center"/>
        </w:trPr>
        <w:tc>
          <w:tcPr>
            <w:tcW w:w="1525" w:type="dxa"/>
            <w:tcBorders>
              <w:top w:val="single" w:sz="4" w:space="0" w:color="auto"/>
              <w:left w:val="single" w:sz="4" w:space="0" w:color="auto"/>
              <w:bottom w:val="single" w:sz="2" w:space="0" w:color="auto"/>
              <w:right w:val="single" w:sz="4" w:space="0" w:color="auto"/>
            </w:tcBorders>
            <w:shd w:val="clear" w:color="auto" w:fill="auto"/>
          </w:tcPr>
          <w:p w14:paraId="28C8FFAF" w14:textId="77777777" w:rsidR="00F521D9" w:rsidRPr="00F521D9" w:rsidRDefault="00F521D9" w:rsidP="00F521D9">
            <w:pPr>
              <w:spacing w:before="60" w:after="60"/>
              <w:rPr>
                <w:rFonts w:ascii="Times New Roman" w:hAnsi="Times New Roman" w:cs="Times New Roman"/>
                <w:b/>
                <w:i/>
                <w:color w:val="000000"/>
              </w:rPr>
            </w:pPr>
            <w:r w:rsidRPr="00F521D9">
              <w:rPr>
                <w:rFonts w:ascii="Times New Roman" w:hAnsi="Times New Roman" w:cs="Times New Roman"/>
                <w:b/>
                <w:i/>
                <w:color w:val="000000"/>
              </w:rPr>
              <w:t>Šiaulių r.</w:t>
            </w:r>
          </w:p>
        </w:tc>
        <w:tc>
          <w:tcPr>
            <w:tcW w:w="2159" w:type="dxa"/>
            <w:gridSpan w:val="2"/>
            <w:tcBorders>
              <w:top w:val="single" w:sz="4" w:space="0" w:color="auto"/>
              <w:left w:val="single" w:sz="4" w:space="0" w:color="auto"/>
              <w:bottom w:val="single" w:sz="2" w:space="0" w:color="auto"/>
              <w:right w:val="single" w:sz="4" w:space="0" w:color="auto"/>
            </w:tcBorders>
            <w:shd w:val="clear" w:color="auto" w:fill="auto"/>
          </w:tcPr>
          <w:p w14:paraId="4205A87A" w14:textId="77777777" w:rsidR="00F521D9" w:rsidRPr="00F521D9" w:rsidRDefault="00F521D9" w:rsidP="00F521D9">
            <w:pPr>
              <w:spacing w:before="60" w:after="60"/>
              <w:rPr>
                <w:rFonts w:ascii="Times New Roman" w:hAnsi="Times New Roman" w:cs="Times New Roman"/>
                <w:b/>
                <w:i/>
                <w:color w:val="000000"/>
              </w:rPr>
            </w:pPr>
            <w:r w:rsidRPr="00F521D9">
              <w:rPr>
                <w:rFonts w:ascii="Times New Roman" w:hAnsi="Times New Roman" w:cs="Times New Roman"/>
                <w:b/>
                <w:i/>
                <w:color w:val="000000"/>
              </w:rPr>
              <w:t>Jurgeliškių k.</w:t>
            </w:r>
          </w:p>
        </w:tc>
        <w:tc>
          <w:tcPr>
            <w:tcW w:w="2038" w:type="dxa"/>
            <w:gridSpan w:val="3"/>
            <w:tcBorders>
              <w:top w:val="single" w:sz="4" w:space="0" w:color="auto"/>
              <w:left w:val="single" w:sz="4" w:space="0" w:color="auto"/>
              <w:bottom w:val="single" w:sz="2" w:space="0" w:color="auto"/>
              <w:right w:val="single" w:sz="4" w:space="0" w:color="auto"/>
            </w:tcBorders>
            <w:shd w:val="clear" w:color="auto" w:fill="auto"/>
            <w:vAlign w:val="bottom"/>
          </w:tcPr>
          <w:p w14:paraId="6E1D2A3B" w14:textId="77777777" w:rsidR="00F521D9" w:rsidRPr="00F521D9" w:rsidRDefault="00F521D9" w:rsidP="00F521D9">
            <w:pPr>
              <w:spacing w:before="60" w:after="60"/>
              <w:rPr>
                <w:rFonts w:ascii="Times New Roman" w:hAnsi="Times New Roman" w:cs="Times New Roman"/>
                <w:color w:val="000000"/>
              </w:rPr>
            </w:pPr>
          </w:p>
        </w:tc>
        <w:tc>
          <w:tcPr>
            <w:tcW w:w="1418" w:type="dxa"/>
            <w:gridSpan w:val="3"/>
            <w:tcBorders>
              <w:top w:val="single" w:sz="4" w:space="0" w:color="auto"/>
              <w:left w:val="single" w:sz="4" w:space="0" w:color="auto"/>
              <w:bottom w:val="single" w:sz="2" w:space="0" w:color="auto"/>
              <w:right w:val="single" w:sz="4" w:space="0" w:color="auto"/>
            </w:tcBorders>
            <w:shd w:val="clear" w:color="auto" w:fill="auto"/>
            <w:vAlign w:val="bottom"/>
          </w:tcPr>
          <w:p w14:paraId="6FEA186F" w14:textId="77777777" w:rsidR="00F521D9" w:rsidRPr="00F521D9" w:rsidRDefault="00F521D9" w:rsidP="00F521D9">
            <w:pPr>
              <w:spacing w:before="60" w:after="60"/>
              <w:rPr>
                <w:rFonts w:ascii="Times New Roman" w:hAnsi="Times New Roman" w:cs="Times New Roman"/>
                <w:b/>
                <w:i/>
                <w:color w:val="000000"/>
              </w:rPr>
            </w:pPr>
            <w:r w:rsidRPr="00F521D9">
              <w:rPr>
                <w:rFonts w:ascii="Times New Roman" w:hAnsi="Times New Roman" w:cs="Times New Roman"/>
                <w:b/>
                <w:i/>
                <w:color w:val="000000"/>
              </w:rPr>
              <w:t>10</w:t>
            </w:r>
          </w:p>
        </w:tc>
        <w:tc>
          <w:tcPr>
            <w:tcW w:w="941" w:type="dxa"/>
            <w:tcBorders>
              <w:top w:val="single" w:sz="4" w:space="0" w:color="auto"/>
              <w:left w:val="single" w:sz="4" w:space="0" w:color="auto"/>
              <w:bottom w:val="single" w:sz="2" w:space="0" w:color="auto"/>
              <w:right w:val="single" w:sz="4" w:space="0" w:color="auto"/>
            </w:tcBorders>
            <w:shd w:val="clear" w:color="auto" w:fill="auto"/>
            <w:vAlign w:val="center"/>
          </w:tcPr>
          <w:p w14:paraId="02B85609" w14:textId="77777777" w:rsidR="00F521D9" w:rsidRPr="00F521D9" w:rsidRDefault="00F521D9" w:rsidP="00F521D9">
            <w:pPr>
              <w:spacing w:after="0" w:line="240" w:lineRule="auto"/>
              <w:jc w:val="center"/>
              <w:rPr>
                <w:rFonts w:ascii="Times New Roman" w:hAnsi="Times New Roman" w:cs="Times New Roman"/>
                <w:b/>
                <w:i/>
                <w:color w:val="000000"/>
              </w:rPr>
            </w:pPr>
          </w:p>
        </w:tc>
        <w:tc>
          <w:tcPr>
            <w:tcW w:w="1417" w:type="dxa"/>
            <w:tcBorders>
              <w:top w:val="single" w:sz="4" w:space="0" w:color="auto"/>
              <w:left w:val="single" w:sz="4" w:space="0" w:color="auto"/>
              <w:bottom w:val="single" w:sz="2" w:space="0" w:color="auto"/>
              <w:right w:val="single" w:sz="4" w:space="0" w:color="auto"/>
            </w:tcBorders>
            <w:shd w:val="clear" w:color="auto" w:fill="auto"/>
            <w:vAlign w:val="center"/>
          </w:tcPr>
          <w:p w14:paraId="74C9468C" w14:textId="77777777" w:rsidR="00F521D9" w:rsidRPr="00F521D9" w:rsidRDefault="00F521D9" w:rsidP="00F521D9">
            <w:pPr>
              <w:spacing w:after="0" w:line="240" w:lineRule="auto"/>
              <w:jc w:val="center"/>
              <w:rPr>
                <w:rFonts w:ascii="Times New Roman" w:hAnsi="Times New Roman" w:cs="Times New Roman"/>
                <w:b/>
                <w:i/>
                <w:color w:val="000000"/>
              </w:rPr>
            </w:pPr>
          </w:p>
        </w:tc>
      </w:tr>
      <w:tr w:rsidR="00F521D9" w:rsidRPr="00F521D9" w14:paraId="3AB1B625" w14:textId="77777777" w:rsidTr="00F52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516" w:type="dxa"/>
            <w:gridSpan w:val="12"/>
            <w:tcBorders>
              <w:top w:val="single" w:sz="4" w:space="0" w:color="auto"/>
              <w:left w:val="single" w:sz="4" w:space="0" w:color="auto"/>
              <w:bottom w:val="single" w:sz="2" w:space="0" w:color="auto"/>
              <w:right w:val="single" w:sz="4" w:space="0" w:color="auto"/>
            </w:tcBorders>
            <w:shd w:val="clear" w:color="auto" w:fill="auto"/>
            <w:vAlign w:val="bottom"/>
          </w:tcPr>
          <w:p w14:paraId="04292D0B" w14:textId="77777777" w:rsidR="00F521D9" w:rsidRPr="00F521D9" w:rsidRDefault="00F521D9" w:rsidP="00F521D9">
            <w:pPr>
              <w:spacing w:after="0" w:line="240" w:lineRule="auto"/>
              <w:rPr>
                <w:rFonts w:ascii="Times New Roman" w:hAnsi="Times New Roman" w:cs="Times New Roman"/>
                <w:color w:val="000000"/>
                <w:sz w:val="18"/>
                <w:szCs w:val="18"/>
              </w:rPr>
            </w:pPr>
            <w:r w:rsidRPr="00F521D9">
              <w:rPr>
                <w:rFonts w:ascii="Times New Roman" w:hAnsi="Times New Roman" w:cs="Times New Roman"/>
                <w:color w:val="000000"/>
                <w:sz w:val="18"/>
                <w:szCs w:val="18"/>
              </w:rPr>
              <w:t>1.5. ryšio informacija</w:t>
            </w:r>
          </w:p>
        </w:tc>
      </w:tr>
      <w:tr w:rsidR="00F521D9" w:rsidRPr="00F521D9" w14:paraId="329EEB91" w14:textId="77777777" w:rsidTr="005109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00" w:type="dxa"/>
            <w:gridSpan w:val="2"/>
            <w:tcBorders>
              <w:top w:val="single" w:sz="4" w:space="0" w:color="auto"/>
              <w:left w:val="single" w:sz="4" w:space="0" w:color="auto"/>
              <w:bottom w:val="single" w:sz="2" w:space="0" w:color="auto"/>
              <w:right w:val="single" w:sz="4" w:space="0" w:color="auto"/>
            </w:tcBorders>
            <w:shd w:val="clear" w:color="auto" w:fill="auto"/>
          </w:tcPr>
          <w:p w14:paraId="4EA5774B" w14:textId="77777777" w:rsidR="00F521D9" w:rsidRPr="00F521D9" w:rsidRDefault="00F521D9" w:rsidP="00F521D9">
            <w:pPr>
              <w:spacing w:after="0" w:line="240" w:lineRule="auto"/>
              <w:rPr>
                <w:rFonts w:ascii="Times New Roman" w:hAnsi="Times New Roman" w:cs="Times New Roman"/>
                <w:color w:val="000000"/>
                <w:sz w:val="18"/>
                <w:szCs w:val="18"/>
              </w:rPr>
            </w:pPr>
            <w:r w:rsidRPr="00F521D9">
              <w:rPr>
                <w:rFonts w:ascii="Times New Roman" w:hAnsi="Times New Roman" w:cs="Times New Roman"/>
                <w:color w:val="000000"/>
                <w:sz w:val="18"/>
                <w:szCs w:val="18"/>
              </w:rPr>
              <w:t>telefono nr.</w:t>
            </w:r>
          </w:p>
        </w:tc>
        <w:tc>
          <w:tcPr>
            <w:tcW w:w="2076" w:type="dxa"/>
            <w:gridSpan w:val="2"/>
            <w:tcBorders>
              <w:top w:val="single" w:sz="4" w:space="0" w:color="auto"/>
              <w:left w:val="single" w:sz="4" w:space="0" w:color="auto"/>
              <w:bottom w:val="single" w:sz="2" w:space="0" w:color="auto"/>
              <w:right w:val="single" w:sz="4" w:space="0" w:color="auto"/>
            </w:tcBorders>
            <w:shd w:val="clear" w:color="auto" w:fill="auto"/>
            <w:vAlign w:val="bottom"/>
          </w:tcPr>
          <w:p w14:paraId="3CDE4785" w14:textId="77777777" w:rsidR="00F521D9" w:rsidRPr="00F521D9" w:rsidRDefault="00F521D9" w:rsidP="00F521D9">
            <w:pPr>
              <w:spacing w:after="0" w:line="240" w:lineRule="auto"/>
              <w:rPr>
                <w:rFonts w:ascii="Times New Roman" w:hAnsi="Times New Roman" w:cs="Times New Roman"/>
                <w:color w:val="000000"/>
                <w:sz w:val="18"/>
                <w:szCs w:val="18"/>
              </w:rPr>
            </w:pPr>
            <w:r w:rsidRPr="00F521D9">
              <w:rPr>
                <w:rFonts w:ascii="Times New Roman" w:hAnsi="Times New Roman" w:cs="Times New Roman"/>
                <w:color w:val="000000"/>
                <w:sz w:val="18"/>
                <w:szCs w:val="18"/>
              </w:rPr>
              <w:t>fakso nr.</w:t>
            </w:r>
          </w:p>
        </w:tc>
        <w:tc>
          <w:tcPr>
            <w:tcW w:w="4640" w:type="dxa"/>
            <w:gridSpan w:val="8"/>
            <w:tcBorders>
              <w:top w:val="single" w:sz="4" w:space="0" w:color="auto"/>
              <w:left w:val="single" w:sz="4" w:space="0" w:color="auto"/>
              <w:bottom w:val="single" w:sz="2" w:space="0" w:color="auto"/>
              <w:right w:val="single" w:sz="4" w:space="0" w:color="auto"/>
            </w:tcBorders>
            <w:shd w:val="clear" w:color="auto" w:fill="auto"/>
            <w:vAlign w:val="bottom"/>
          </w:tcPr>
          <w:p w14:paraId="366A99E6" w14:textId="77777777" w:rsidR="00F521D9" w:rsidRPr="00F521D9" w:rsidRDefault="00F521D9" w:rsidP="00F521D9">
            <w:pPr>
              <w:spacing w:after="0" w:line="240" w:lineRule="auto"/>
              <w:rPr>
                <w:rFonts w:ascii="Times New Roman" w:hAnsi="Times New Roman" w:cs="Times New Roman"/>
                <w:color w:val="000000"/>
                <w:sz w:val="20"/>
                <w:szCs w:val="20"/>
              </w:rPr>
            </w:pPr>
            <w:r w:rsidRPr="00F521D9">
              <w:rPr>
                <w:rFonts w:ascii="Times New Roman" w:hAnsi="Times New Roman" w:cs="Times New Roman"/>
                <w:color w:val="000000"/>
                <w:sz w:val="20"/>
                <w:szCs w:val="20"/>
              </w:rPr>
              <w:t>el. pašto adresas</w:t>
            </w:r>
          </w:p>
        </w:tc>
      </w:tr>
      <w:tr w:rsidR="00F521D9" w:rsidRPr="00F521D9" w14:paraId="233B16B1" w14:textId="77777777" w:rsidTr="005109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00" w:type="dxa"/>
            <w:gridSpan w:val="2"/>
            <w:tcBorders>
              <w:top w:val="single" w:sz="4" w:space="0" w:color="auto"/>
              <w:left w:val="single" w:sz="4" w:space="0" w:color="auto"/>
              <w:bottom w:val="single" w:sz="4" w:space="0" w:color="auto"/>
              <w:right w:val="single" w:sz="4" w:space="0" w:color="auto"/>
            </w:tcBorders>
            <w:shd w:val="clear" w:color="auto" w:fill="auto"/>
          </w:tcPr>
          <w:p w14:paraId="15BFD971" w14:textId="77777777" w:rsidR="00F521D9" w:rsidRPr="00F521D9" w:rsidRDefault="00F521D9" w:rsidP="00F521D9">
            <w:pPr>
              <w:spacing w:after="0" w:line="240" w:lineRule="auto"/>
              <w:rPr>
                <w:rFonts w:ascii="Times New Roman" w:hAnsi="Times New Roman" w:cs="Times New Roman"/>
                <w:b/>
                <w:i/>
                <w:color w:val="000000"/>
              </w:rPr>
            </w:pPr>
            <w:r w:rsidRPr="00F521D9">
              <w:rPr>
                <w:rFonts w:ascii="Times New Roman" w:hAnsi="Times New Roman" w:cs="Times New Roman"/>
                <w:b/>
                <w:i/>
                <w:color w:val="000000"/>
              </w:rPr>
              <w:t>(841) 211029</w:t>
            </w:r>
          </w:p>
        </w:tc>
        <w:tc>
          <w:tcPr>
            <w:tcW w:w="207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C058DA1" w14:textId="77777777" w:rsidR="00F521D9" w:rsidRPr="00F521D9" w:rsidRDefault="00F521D9" w:rsidP="00F521D9">
            <w:pPr>
              <w:spacing w:after="0" w:line="240" w:lineRule="auto"/>
              <w:rPr>
                <w:rFonts w:ascii="Times New Roman" w:hAnsi="Times New Roman" w:cs="Times New Roman"/>
                <w:b/>
                <w:i/>
                <w:color w:val="000000"/>
              </w:rPr>
            </w:pPr>
          </w:p>
        </w:tc>
        <w:tc>
          <w:tcPr>
            <w:tcW w:w="4640" w:type="dxa"/>
            <w:gridSpan w:val="8"/>
            <w:tcBorders>
              <w:top w:val="single" w:sz="4" w:space="0" w:color="auto"/>
              <w:left w:val="single" w:sz="4" w:space="0" w:color="auto"/>
              <w:bottom w:val="single" w:sz="4" w:space="0" w:color="auto"/>
              <w:right w:val="single" w:sz="4" w:space="0" w:color="auto"/>
            </w:tcBorders>
            <w:shd w:val="clear" w:color="auto" w:fill="auto"/>
            <w:vAlign w:val="bottom"/>
          </w:tcPr>
          <w:p w14:paraId="7C17418F" w14:textId="77777777" w:rsidR="00F521D9" w:rsidRPr="00F521D9" w:rsidRDefault="00F521D9" w:rsidP="00F521D9">
            <w:pPr>
              <w:spacing w:after="0" w:line="240" w:lineRule="auto"/>
              <w:rPr>
                <w:rFonts w:ascii="Times New Roman" w:hAnsi="Times New Roman" w:cs="Times New Roman"/>
                <w:b/>
                <w:i/>
                <w:color w:val="000000"/>
                <w:sz w:val="20"/>
                <w:szCs w:val="20"/>
              </w:rPr>
            </w:pPr>
            <w:r w:rsidRPr="00F521D9">
              <w:rPr>
                <w:rFonts w:ascii="Times New Roman" w:hAnsi="Times New Roman" w:cs="Times New Roman"/>
                <w:b/>
                <w:i/>
                <w:color w:val="000000"/>
                <w:sz w:val="20"/>
                <w:szCs w:val="20"/>
              </w:rPr>
              <w:t>b.skrabalius@toksika.lt</w:t>
            </w:r>
          </w:p>
        </w:tc>
      </w:tr>
      <w:tr w:rsidR="00F521D9" w:rsidRPr="00F521D9" w14:paraId="01E3AC88" w14:textId="77777777" w:rsidTr="00F521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7"/>
          <w:jc w:val="center"/>
        </w:trPr>
        <w:tc>
          <w:tcPr>
            <w:tcW w:w="9516" w:type="dxa"/>
            <w:gridSpan w:val="12"/>
            <w:tcBorders>
              <w:top w:val="single" w:sz="4" w:space="0" w:color="auto"/>
              <w:bottom w:val="single" w:sz="4" w:space="0" w:color="auto"/>
            </w:tcBorders>
          </w:tcPr>
          <w:p w14:paraId="2CE25500" w14:textId="77777777" w:rsidR="00F521D9" w:rsidRPr="00F521D9" w:rsidRDefault="00F521D9" w:rsidP="00F521D9">
            <w:pPr>
              <w:spacing w:after="0" w:line="240" w:lineRule="auto"/>
              <w:rPr>
                <w:rFonts w:ascii="Times New Roman" w:hAnsi="Times New Roman" w:cs="Times New Roman"/>
                <w:color w:val="000000"/>
              </w:rPr>
            </w:pPr>
            <w:r w:rsidRPr="00F521D9">
              <w:rPr>
                <w:rFonts w:ascii="Times New Roman" w:hAnsi="Times New Roman" w:cs="Times New Roman"/>
                <w:bCs/>
                <w:color w:val="000000"/>
              </w:rPr>
              <w:t>2. Ūkinės veiklos vieta:</w:t>
            </w:r>
          </w:p>
        </w:tc>
      </w:tr>
      <w:tr w:rsidR="00F521D9" w:rsidRPr="00F521D9" w14:paraId="4572F991" w14:textId="77777777" w:rsidTr="00F521D9">
        <w:trPr>
          <w:jc w:val="center"/>
        </w:trPr>
        <w:tc>
          <w:tcPr>
            <w:tcW w:w="9516" w:type="dxa"/>
            <w:gridSpan w:val="12"/>
            <w:tcBorders>
              <w:top w:val="single" w:sz="4" w:space="0" w:color="auto"/>
              <w:left w:val="single" w:sz="4" w:space="0" w:color="auto"/>
              <w:bottom w:val="single" w:sz="4" w:space="0" w:color="auto"/>
              <w:right w:val="single" w:sz="4" w:space="0" w:color="auto"/>
            </w:tcBorders>
            <w:shd w:val="clear" w:color="auto" w:fill="auto"/>
          </w:tcPr>
          <w:p w14:paraId="165E947B" w14:textId="77777777" w:rsidR="00F521D9" w:rsidRPr="00F521D9" w:rsidRDefault="00F521D9" w:rsidP="00F521D9">
            <w:pPr>
              <w:spacing w:after="0" w:line="240" w:lineRule="auto"/>
              <w:rPr>
                <w:rFonts w:ascii="Times New Roman" w:hAnsi="Times New Roman" w:cs="Times New Roman"/>
                <w:color w:val="000000"/>
                <w:sz w:val="20"/>
                <w:szCs w:val="20"/>
              </w:rPr>
            </w:pPr>
            <w:r w:rsidRPr="00F521D9">
              <w:rPr>
                <w:rFonts w:ascii="Times New Roman" w:hAnsi="Times New Roman" w:cs="Times New Roman"/>
                <w:color w:val="000000"/>
                <w:sz w:val="20"/>
                <w:szCs w:val="20"/>
              </w:rPr>
              <w:t>Ūkinės veiklos objekto pavadinimas</w:t>
            </w:r>
          </w:p>
        </w:tc>
      </w:tr>
      <w:tr w:rsidR="00F521D9" w:rsidRPr="00F521D9" w14:paraId="4B3E220B" w14:textId="77777777" w:rsidTr="00F521D9">
        <w:trPr>
          <w:jc w:val="center"/>
        </w:trPr>
        <w:tc>
          <w:tcPr>
            <w:tcW w:w="9516" w:type="dxa"/>
            <w:gridSpan w:val="12"/>
            <w:tcBorders>
              <w:left w:val="single" w:sz="4" w:space="0" w:color="auto"/>
              <w:bottom w:val="single" w:sz="4" w:space="0" w:color="auto"/>
              <w:right w:val="single" w:sz="4" w:space="0" w:color="auto"/>
            </w:tcBorders>
            <w:shd w:val="clear" w:color="auto" w:fill="auto"/>
            <w:vAlign w:val="center"/>
          </w:tcPr>
          <w:p w14:paraId="66DD1A12" w14:textId="77777777" w:rsidR="00F521D9" w:rsidRPr="00F521D9" w:rsidRDefault="00F521D9" w:rsidP="00F521D9">
            <w:pPr>
              <w:spacing w:after="0" w:line="240" w:lineRule="auto"/>
              <w:rPr>
                <w:rFonts w:ascii="Times New Roman" w:hAnsi="Times New Roman" w:cs="Times New Roman"/>
                <w:b/>
                <w:i/>
                <w:color w:val="000000"/>
              </w:rPr>
            </w:pPr>
            <w:r w:rsidRPr="00F521D9">
              <w:rPr>
                <w:rFonts w:ascii="Times New Roman" w:hAnsi="Times New Roman" w:cs="Times New Roman"/>
                <w:b/>
                <w:i/>
                <w:color w:val="000000"/>
                <w:lang w:eastAsia="zh-CN"/>
              </w:rPr>
              <w:t>Pavojingų atliekų tvarkymo aikštelė, pavojingų atliekų sąvartynas ir pavojingų atliekų deginimo įrenginys</w:t>
            </w:r>
          </w:p>
        </w:tc>
      </w:tr>
      <w:tr w:rsidR="00F521D9" w:rsidRPr="00F521D9" w14:paraId="14F71C04" w14:textId="77777777" w:rsidTr="00F521D9">
        <w:trPr>
          <w:jc w:val="center"/>
        </w:trPr>
        <w:tc>
          <w:tcPr>
            <w:tcW w:w="5443" w:type="dxa"/>
            <w:gridSpan w:val="5"/>
            <w:tcBorders>
              <w:top w:val="single" w:sz="4" w:space="0" w:color="auto"/>
              <w:left w:val="single" w:sz="4" w:space="0" w:color="auto"/>
              <w:bottom w:val="single" w:sz="4" w:space="0" w:color="auto"/>
              <w:right w:val="single" w:sz="4" w:space="0" w:color="auto"/>
            </w:tcBorders>
          </w:tcPr>
          <w:p w14:paraId="29ACE35A" w14:textId="77777777" w:rsidR="00F521D9" w:rsidRPr="00F521D9" w:rsidRDefault="00F521D9" w:rsidP="00F521D9">
            <w:pPr>
              <w:spacing w:after="0" w:line="240" w:lineRule="auto"/>
              <w:rPr>
                <w:rFonts w:ascii="Times New Roman" w:hAnsi="Times New Roman" w:cs="Times New Roman"/>
                <w:color w:val="000000"/>
                <w:sz w:val="18"/>
                <w:szCs w:val="18"/>
              </w:rPr>
            </w:pPr>
            <w:r w:rsidRPr="00F521D9">
              <w:rPr>
                <w:rFonts w:ascii="Times New Roman" w:hAnsi="Times New Roman" w:cs="Times New Roman"/>
                <w:color w:val="000000"/>
                <w:sz w:val="18"/>
                <w:szCs w:val="18"/>
              </w:rPr>
              <w:t>adresas</w:t>
            </w:r>
          </w:p>
        </w:tc>
        <w:tc>
          <w:tcPr>
            <w:tcW w:w="4073" w:type="dxa"/>
            <w:gridSpan w:val="7"/>
            <w:tcBorders>
              <w:top w:val="single" w:sz="4" w:space="0" w:color="auto"/>
              <w:left w:val="single" w:sz="4" w:space="0" w:color="auto"/>
              <w:bottom w:val="single" w:sz="4" w:space="0" w:color="auto"/>
              <w:right w:val="single" w:sz="4" w:space="0" w:color="auto"/>
            </w:tcBorders>
          </w:tcPr>
          <w:p w14:paraId="689AC7FD" w14:textId="77777777" w:rsidR="00F521D9" w:rsidRPr="00F521D9" w:rsidRDefault="00F521D9" w:rsidP="00F521D9">
            <w:pPr>
              <w:spacing w:after="0" w:line="240" w:lineRule="auto"/>
              <w:rPr>
                <w:rFonts w:ascii="Times New Roman" w:hAnsi="Times New Roman" w:cs="Times New Roman"/>
                <w:color w:val="000000"/>
                <w:sz w:val="18"/>
                <w:szCs w:val="18"/>
              </w:rPr>
            </w:pPr>
          </w:p>
        </w:tc>
      </w:tr>
      <w:tr w:rsidR="00F521D9" w:rsidRPr="00F521D9" w14:paraId="559B126A" w14:textId="77777777" w:rsidTr="00C774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jc w:val="center"/>
        </w:trPr>
        <w:tc>
          <w:tcPr>
            <w:tcW w:w="1525" w:type="dxa"/>
            <w:tcBorders>
              <w:top w:val="single" w:sz="4" w:space="0" w:color="auto"/>
              <w:left w:val="single" w:sz="4" w:space="0" w:color="auto"/>
              <w:bottom w:val="single" w:sz="4" w:space="0" w:color="auto"/>
              <w:right w:val="single" w:sz="4" w:space="0" w:color="auto"/>
            </w:tcBorders>
          </w:tcPr>
          <w:p w14:paraId="66FA7687" w14:textId="77777777" w:rsidR="00F521D9" w:rsidRPr="00F521D9" w:rsidRDefault="00F521D9" w:rsidP="00F521D9">
            <w:pPr>
              <w:spacing w:after="0" w:line="240" w:lineRule="auto"/>
              <w:rPr>
                <w:rFonts w:ascii="Times New Roman" w:hAnsi="Times New Roman" w:cs="Times New Roman"/>
                <w:color w:val="000000"/>
                <w:sz w:val="20"/>
                <w:szCs w:val="20"/>
                <w:lang w:eastAsia="zh-CN"/>
              </w:rPr>
            </w:pPr>
            <w:r w:rsidRPr="00F521D9">
              <w:rPr>
                <w:rFonts w:ascii="Times New Roman" w:hAnsi="Times New Roman" w:cs="Times New Roman"/>
                <w:color w:val="000000"/>
                <w:sz w:val="20"/>
                <w:szCs w:val="20"/>
                <w:lang w:eastAsia="zh-CN"/>
              </w:rPr>
              <w:t>savivaldybė</w:t>
            </w:r>
          </w:p>
        </w:tc>
        <w:tc>
          <w:tcPr>
            <w:tcW w:w="2159" w:type="dxa"/>
            <w:gridSpan w:val="2"/>
            <w:tcBorders>
              <w:top w:val="single" w:sz="4" w:space="0" w:color="auto"/>
              <w:left w:val="single" w:sz="4" w:space="0" w:color="auto"/>
              <w:bottom w:val="single" w:sz="4" w:space="0" w:color="auto"/>
              <w:right w:val="single" w:sz="4" w:space="0" w:color="auto"/>
            </w:tcBorders>
          </w:tcPr>
          <w:p w14:paraId="31A21846" w14:textId="77777777" w:rsidR="00F521D9" w:rsidRPr="00F521D9" w:rsidRDefault="00F521D9" w:rsidP="00F521D9">
            <w:pPr>
              <w:spacing w:after="0" w:line="240" w:lineRule="auto"/>
              <w:rPr>
                <w:rFonts w:ascii="Times New Roman" w:hAnsi="Times New Roman" w:cs="Times New Roman"/>
                <w:color w:val="000000"/>
                <w:sz w:val="20"/>
                <w:szCs w:val="20"/>
                <w:lang w:eastAsia="zh-CN"/>
              </w:rPr>
            </w:pPr>
            <w:r w:rsidRPr="00F521D9">
              <w:rPr>
                <w:rFonts w:ascii="Times New Roman" w:hAnsi="Times New Roman" w:cs="Times New Roman"/>
                <w:color w:val="000000"/>
                <w:sz w:val="20"/>
                <w:szCs w:val="20"/>
                <w:lang w:eastAsia="zh-CN"/>
              </w:rPr>
              <w:t>gyvenamoji vietovė (miestas, kaimo gyvenamoji vietovė)</w:t>
            </w:r>
          </w:p>
        </w:tc>
        <w:tc>
          <w:tcPr>
            <w:tcW w:w="1759" w:type="dxa"/>
            <w:gridSpan w:val="2"/>
            <w:tcBorders>
              <w:top w:val="single" w:sz="4" w:space="0" w:color="auto"/>
              <w:left w:val="single" w:sz="4" w:space="0" w:color="auto"/>
              <w:bottom w:val="single" w:sz="4" w:space="0" w:color="auto"/>
              <w:right w:val="single" w:sz="4" w:space="0" w:color="auto"/>
            </w:tcBorders>
          </w:tcPr>
          <w:p w14:paraId="3289F93E" w14:textId="77777777" w:rsidR="00F521D9" w:rsidRPr="00F521D9" w:rsidRDefault="00F521D9" w:rsidP="00F521D9">
            <w:pPr>
              <w:suppressLineNumbers/>
              <w:snapToGrid w:val="0"/>
              <w:spacing w:after="0" w:line="240" w:lineRule="auto"/>
              <w:rPr>
                <w:rFonts w:ascii="Times New Roman" w:hAnsi="Times New Roman" w:cs="Times New Roman"/>
                <w:color w:val="000000"/>
                <w:sz w:val="20"/>
                <w:szCs w:val="20"/>
                <w:lang w:eastAsia="zh-CN"/>
              </w:rPr>
            </w:pPr>
            <w:r w:rsidRPr="00F521D9">
              <w:rPr>
                <w:rFonts w:ascii="Times New Roman" w:hAnsi="Times New Roman" w:cs="Times New Roman"/>
                <w:color w:val="000000"/>
                <w:sz w:val="20"/>
                <w:szCs w:val="20"/>
                <w:lang w:eastAsia="zh-CN"/>
              </w:rPr>
              <w:t>gatvės pavadinimas</w:t>
            </w:r>
          </w:p>
        </w:tc>
        <w:tc>
          <w:tcPr>
            <w:tcW w:w="1559" w:type="dxa"/>
            <w:gridSpan w:val="3"/>
            <w:tcBorders>
              <w:top w:val="single" w:sz="4" w:space="0" w:color="auto"/>
              <w:left w:val="single" w:sz="4" w:space="0" w:color="auto"/>
              <w:bottom w:val="single" w:sz="4" w:space="0" w:color="auto"/>
              <w:right w:val="single" w:sz="4" w:space="0" w:color="auto"/>
            </w:tcBorders>
          </w:tcPr>
          <w:p w14:paraId="722B81C2" w14:textId="77777777" w:rsidR="00F521D9" w:rsidRPr="00F521D9" w:rsidRDefault="00F521D9" w:rsidP="00F521D9">
            <w:pPr>
              <w:suppressLineNumbers/>
              <w:snapToGrid w:val="0"/>
              <w:spacing w:after="0" w:line="240" w:lineRule="auto"/>
              <w:rPr>
                <w:rFonts w:ascii="Times New Roman" w:hAnsi="Times New Roman" w:cs="Times New Roman"/>
                <w:color w:val="000000"/>
                <w:sz w:val="20"/>
                <w:szCs w:val="20"/>
                <w:lang w:eastAsia="zh-CN"/>
              </w:rPr>
            </w:pPr>
            <w:r w:rsidRPr="00F521D9">
              <w:rPr>
                <w:rFonts w:ascii="Times New Roman" w:hAnsi="Times New Roman" w:cs="Times New Roman"/>
                <w:color w:val="000000"/>
                <w:sz w:val="20"/>
                <w:szCs w:val="20"/>
                <w:lang w:eastAsia="zh-CN"/>
              </w:rPr>
              <w:t>pastato ar pastatų komplekso nr.</w:t>
            </w:r>
          </w:p>
        </w:tc>
        <w:tc>
          <w:tcPr>
            <w:tcW w:w="1079"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0A1DDF33" w14:textId="77777777" w:rsidR="00F521D9" w:rsidRPr="00F521D9" w:rsidRDefault="00F521D9" w:rsidP="00F521D9">
            <w:pPr>
              <w:suppressLineNumbers/>
              <w:snapToGrid w:val="0"/>
              <w:spacing w:after="0" w:line="240" w:lineRule="auto"/>
              <w:rPr>
                <w:rFonts w:ascii="Times New Roman" w:hAnsi="Times New Roman" w:cs="Times New Roman"/>
                <w:color w:val="000000"/>
                <w:sz w:val="20"/>
                <w:szCs w:val="20"/>
                <w:lang w:eastAsia="zh-CN"/>
              </w:rPr>
            </w:pPr>
            <w:proofErr w:type="spellStart"/>
            <w:r w:rsidRPr="00F521D9">
              <w:rPr>
                <w:rFonts w:ascii="Times New Roman" w:hAnsi="Times New Roman" w:cs="Times New Roman"/>
                <w:color w:val="000000"/>
                <w:sz w:val="20"/>
                <w:szCs w:val="20"/>
                <w:lang w:eastAsia="zh-CN"/>
              </w:rPr>
              <w:t>kor-pusas</w:t>
            </w:r>
            <w:proofErr w:type="spellEnd"/>
          </w:p>
        </w:tc>
        <w:tc>
          <w:tcPr>
            <w:tcW w:w="1417" w:type="dxa"/>
            <w:tcBorders>
              <w:top w:val="single" w:sz="4" w:space="0" w:color="auto"/>
              <w:left w:val="single" w:sz="4" w:space="0" w:color="auto"/>
              <w:bottom w:val="single" w:sz="4" w:space="0" w:color="auto"/>
              <w:right w:val="single" w:sz="4" w:space="0" w:color="auto"/>
            </w:tcBorders>
          </w:tcPr>
          <w:p w14:paraId="37085469" w14:textId="77777777" w:rsidR="00F521D9" w:rsidRPr="00F521D9" w:rsidRDefault="00F521D9" w:rsidP="00F521D9">
            <w:pPr>
              <w:suppressLineNumbers/>
              <w:snapToGrid w:val="0"/>
              <w:spacing w:after="0" w:line="240" w:lineRule="auto"/>
              <w:rPr>
                <w:rFonts w:ascii="Times New Roman" w:hAnsi="Times New Roman" w:cs="Times New Roman"/>
                <w:color w:val="000000"/>
                <w:sz w:val="20"/>
                <w:szCs w:val="20"/>
                <w:lang w:eastAsia="zh-CN"/>
              </w:rPr>
            </w:pPr>
            <w:r w:rsidRPr="00F521D9">
              <w:rPr>
                <w:rFonts w:ascii="Times New Roman" w:hAnsi="Times New Roman" w:cs="Times New Roman"/>
                <w:color w:val="000000"/>
                <w:sz w:val="20"/>
                <w:szCs w:val="20"/>
                <w:lang w:eastAsia="zh-CN"/>
              </w:rPr>
              <w:t>buto ar negyvena-</w:t>
            </w:r>
            <w:proofErr w:type="spellStart"/>
            <w:r w:rsidRPr="00F521D9">
              <w:rPr>
                <w:rFonts w:ascii="Times New Roman" w:hAnsi="Times New Roman" w:cs="Times New Roman"/>
                <w:color w:val="000000"/>
                <w:sz w:val="20"/>
                <w:szCs w:val="20"/>
                <w:lang w:eastAsia="zh-CN"/>
              </w:rPr>
              <w:t>mosios</w:t>
            </w:r>
            <w:proofErr w:type="spellEnd"/>
            <w:r w:rsidRPr="00F521D9">
              <w:rPr>
                <w:rFonts w:ascii="Times New Roman" w:hAnsi="Times New Roman" w:cs="Times New Roman"/>
                <w:color w:val="000000"/>
                <w:sz w:val="20"/>
                <w:szCs w:val="20"/>
                <w:lang w:eastAsia="zh-CN"/>
              </w:rPr>
              <w:t xml:space="preserve"> patalpos nr.</w:t>
            </w:r>
          </w:p>
        </w:tc>
      </w:tr>
      <w:tr w:rsidR="00F521D9" w:rsidRPr="00F521D9" w14:paraId="797ED9D7" w14:textId="77777777" w:rsidTr="00231D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jc w:val="center"/>
        </w:trPr>
        <w:tc>
          <w:tcPr>
            <w:tcW w:w="1525" w:type="dxa"/>
            <w:tcBorders>
              <w:top w:val="single" w:sz="4" w:space="0" w:color="auto"/>
              <w:left w:val="single" w:sz="4" w:space="0" w:color="auto"/>
              <w:bottom w:val="single" w:sz="4" w:space="0" w:color="auto"/>
              <w:right w:val="single" w:sz="4" w:space="0" w:color="auto"/>
            </w:tcBorders>
          </w:tcPr>
          <w:p w14:paraId="391E5748" w14:textId="77777777" w:rsidR="00F521D9" w:rsidRPr="00F521D9" w:rsidRDefault="00F521D9" w:rsidP="00F521D9">
            <w:pPr>
              <w:spacing w:before="60" w:after="60"/>
              <w:rPr>
                <w:rFonts w:ascii="Times New Roman" w:hAnsi="Times New Roman" w:cs="Times New Roman"/>
                <w:b/>
                <w:i/>
                <w:color w:val="000000"/>
              </w:rPr>
            </w:pPr>
            <w:r w:rsidRPr="00F521D9">
              <w:rPr>
                <w:rFonts w:ascii="Times New Roman" w:hAnsi="Times New Roman" w:cs="Times New Roman"/>
                <w:b/>
                <w:i/>
                <w:color w:val="000000"/>
              </w:rPr>
              <w:t>Šiaulių r.</w:t>
            </w:r>
          </w:p>
        </w:tc>
        <w:tc>
          <w:tcPr>
            <w:tcW w:w="2159" w:type="dxa"/>
            <w:gridSpan w:val="2"/>
            <w:tcBorders>
              <w:top w:val="single" w:sz="4" w:space="0" w:color="auto"/>
              <w:left w:val="single" w:sz="4" w:space="0" w:color="auto"/>
              <w:bottom w:val="single" w:sz="4" w:space="0" w:color="auto"/>
              <w:right w:val="single" w:sz="4" w:space="0" w:color="auto"/>
            </w:tcBorders>
          </w:tcPr>
          <w:p w14:paraId="5C0738C6" w14:textId="77777777" w:rsidR="00F521D9" w:rsidRPr="00F521D9" w:rsidRDefault="00F521D9" w:rsidP="00F521D9">
            <w:pPr>
              <w:spacing w:before="60" w:after="60"/>
              <w:rPr>
                <w:rFonts w:ascii="Times New Roman" w:hAnsi="Times New Roman" w:cs="Times New Roman"/>
                <w:b/>
                <w:i/>
                <w:color w:val="000000"/>
              </w:rPr>
            </w:pPr>
            <w:r w:rsidRPr="00F521D9">
              <w:rPr>
                <w:rFonts w:ascii="Times New Roman" w:hAnsi="Times New Roman" w:cs="Times New Roman"/>
                <w:b/>
                <w:i/>
                <w:color w:val="000000"/>
              </w:rPr>
              <w:t>Jurgeliškių k.</w:t>
            </w:r>
          </w:p>
        </w:tc>
        <w:tc>
          <w:tcPr>
            <w:tcW w:w="1759" w:type="dxa"/>
            <w:gridSpan w:val="2"/>
            <w:tcBorders>
              <w:top w:val="single" w:sz="4" w:space="0" w:color="auto"/>
              <w:left w:val="single" w:sz="4" w:space="0" w:color="auto"/>
              <w:bottom w:val="single" w:sz="4" w:space="0" w:color="auto"/>
              <w:right w:val="single" w:sz="4" w:space="0" w:color="auto"/>
            </w:tcBorders>
            <w:vAlign w:val="bottom"/>
          </w:tcPr>
          <w:p w14:paraId="1C19F90C" w14:textId="77777777" w:rsidR="00F521D9" w:rsidRPr="00F521D9" w:rsidRDefault="00F521D9" w:rsidP="00F521D9">
            <w:pPr>
              <w:spacing w:before="60" w:after="60"/>
              <w:rPr>
                <w:rFonts w:ascii="Times New Roman" w:hAnsi="Times New Roman" w:cs="Times New Roman"/>
                <w:color w:val="000000"/>
              </w:rPr>
            </w:pPr>
          </w:p>
        </w:tc>
        <w:tc>
          <w:tcPr>
            <w:tcW w:w="1559" w:type="dxa"/>
            <w:gridSpan w:val="3"/>
            <w:tcBorders>
              <w:top w:val="single" w:sz="4" w:space="0" w:color="auto"/>
              <w:left w:val="single" w:sz="4" w:space="0" w:color="auto"/>
              <w:bottom w:val="single" w:sz="4" w:space="0" w:color="auto"/>
              <w:right w:val="single" w:sz="4" w:space="0" w:color="auto"/>
            </w:tcBorders>
            <w:vAlign w:val="bottom"/>
          </w:tcPr>
          <w:p w14:paraId="2B73F12A" w14:textId="77777777" w:rsidR="00F521D9" w:rsidRPr="00F521D9" w:rsidRDefault="00F521D9" w:rsidP="00F521D9">
            <w:pPr>
              <w:spacing w:before="60" w:after="60"/>
              <w:rPr>
                <w:rFonts w:ascii="Times New Roman" w:hAnsi="Times New Roman" w:cs="Times New Roman"/>
                <w:b/>
                <w:i/>
                <w:color w:val="000000"/>
              </w:rPr>
            </w:pPr>
            <w:r w:rsidRPr="00F521D9">
              <w:rPr>
                <w:rFonts w:ascii="Times New Roman" w:hAnsi="Times New Roman" w:cs="Times New Roman"/>
                <w:b/>
                <w:i/>
                <w:color w:val="000000"/>
              </w:rPr>
              <w:t>10</w:t>
            </w:r>
          </w:p>
        </w:tc>
        <w:tc>
          <w:tcPr>
            <w:tcW w:w="1079" w:type="dxa"/>
            <w:gridSpan w:val="2"/>
            <w:tcBorders>
              <w:top w:val="single" w:sz="4" w:space="0" w:color="auto"/>
              <w:left w:val="single" w:sz="4" w:space="0" w:color="auto"/>
              <w:bottom w:val="single" w:sz="4" w:space="0" w:color="auto"/>
              <w:right w:val="single" w:sz="4" w:space="0" w:color="auto"/>
            </w:tcBorders>
            <w:vAlign w:val="center"/>
          </w:tcPr>
          <w:p w14:paraId="19F7ADC1" w14:textId="77777777" w:rsidR="00F521D9" w:rsidRPr="00F521D9" w:rsidRDefault="00F521D9" w:rsidP="00F521D9">
            <w:pPr>
              <w:spacing w:after="0" w:line="240" w:lineRule="auto"/>
              <w:jc w:val="center"/>
              <w:rPr>
                <w:rFonts w:ascii="Times New Roman" w:hAnsi="Times New Roman" w:cs="Times New Roman"/>
                <w:b/>
                <w:i/>
                <w:color w:val="000000"/>
              </w:rPr>
            </w:pPr>
          </w:p>
        </w:tc>
        <w:tc>
          <w:tcPr>
            <w:tcW w:w="1417" w:type="dxa"/>
            <w:tcBorders>
              <w:top w:val="single" w:sz="4" w:space="0" w:color="auto"/>
              <w:left w:val="single" w:sz="4" w:space="0" w:color="auto"/>
              <w:bottom w:val="single" w:sz="4" w:space="0" w:color="auto"/>
              <w:right w:val="single" w:sz="4" w:space="0" w:color="auto"/>
            </w:tcBorders>
            <w:vAlign w:val="center"/>
          </w:tcPr>
          <w:p w14:paraId="4DD18241" w14:textId="77777777" w:rsidR="00F521D9" w:rsidRPr="00F521D9" w:rsidRDefault="00F521D9" w:rsidP="00F521D9">
            <w:pPr>
              <w:spacing w:after="0" w:line="240" w:lineRule="auto"/>
              <w:jc w:val="center"/>
              <w:rPr>
                <w:rFonts w:ascii="Times New Roman" w:hAnsi="Times New Roman" w:cs="Times New Roman"/>
                <w:b/>
                <w:i/>
                <w:color w:val="000000"/>
              </w:rPr>
            </w:pPr>
          </w:p>
        </w:tc>
      </w:tr>
    </w:tbl>
    <w:p w14:paraId="12781255" w14:textId="77777777" w:rsidR="00EE71C9" w:rsidRPr="00F521D9" w:rsidRDefault="00EE71C9" w:rsidP="00EE71C9">
      <w:pPr>
        <w:autoSpaceDE w:val="0"/>
        <w:spacing w:after="0" w:line="240" w:lineRule="auto"/>
        <w:ind w:firstLine="312"/>
        <w:jc w:val="both"/>
        <w:textAlignment w:val="center"/>
        <w:rPr>
          <w:rFonts w:ascii="Times New Roman" w:eastAsia="DejaVu Sans" w:hAnsi="Times New Roman" w:cs="Times New Roman"/>
          <w:color w:val="000000"/>
          <w:kern w:val="1"/>
          <w:sz w:val="18"/>
          <w:szCs w:val="18"/>
          <w:lang w:eastAsia="hi-IN" w:bidi="hi-IN"/>
        </w:rPr>
      </w:pPr>
    </w:p>
    <w:p w14:paraId="2363F8DC" w14:textId="77777777" w:rsidR="00D17B94" w:rsidRDefault="00D17B94" w:rsidP="00EE71C9">
      <w:pPr>
        <w:spacing w:after="40" w:line="240" w:lineRule="auto"/>
        <w:jc w:val="both"/>
        <w:rPr>
          <w:rFonts w:ascii="Times New Roman" w:eastAsia="DejaVu Sans" w:hAnsi="Times New Roman" w:cs="DejaVu Sans"/>
          <w:kern w:val="1"/>
          <w:lang w:eastAsia="hi-IN" w:bidi="hi-IN"/>
        </w:rPr>
      </w:pPr>
      <w:r>
        <w:rPr>
          <w:rFonts w:ascii="Times New Roman" w:eastAsia="DejaVu Sans" w:hAnsi="Times New Roman" w:cs="DejaVu Sans"/>
          <w:kern w:val="1"/>
          <w:lang w:eastAsia="hi-IN" w:bidi="hi-IN"/>
        </w:rPr>
        <w:br w:type="page"/>
      </w:r>
    </w:p>
    <w:p w14:paraId="4D4EC951" w14:textId="77777777" w:rsidR="00EE71C9" w:rsidRPr="00EE71C9" w:rsidRDefault="00EE71C9" w:rsidP="00EE71C9">
      <w:pPr>
        <w:spacing w:after="40" w:line="240" w:lineRule="auto"/>
        <w:jc w:val="both"/>
        <w:rPr>
          <w:rFonts w:ascii="Times New Roman" w:eastAsia="DejaVu Sans" w:hAnsi="Times New Roman" w:cs="DejaVu Sans"/>
          <w:kern w:val="1"/>
          <w:sz w:val="20"/>
          <w:szCs w:val="20"/>
          <w:lang w:eastAsia="hi-IN" w:bidi="hi-IN"/>
        </w:rPr>
      </w:pPr>
      <w:r w:rsidRPr="00BC67F2">
        <w:rPr>
          <w:rFonts w:ascii="Times New Roman" w:eastAsia="DejaVu Sans" w:hAnsi="Times New Roman" w:cs="DejaVu Sans"/>
          <w:kern w:val="1"/>
          <w:lang w:eastAsia="hi-IN" w:bidi="hi-IN"/>
        </w:rPr>
        <w:lastRenderedPageBreak/>
        <w:t>3. Trumpas ūkinės veiklos objekte vykdomos veiklos aprašymas nurodant taršos šaltinius, juose susidarančius teršalus ir jų kiekį, galimą poveikio aplinkai pobūdį</w:t>
      </w:r>
      <w:r w:rsidRPr="00EE71C9">
        <w:rPr>
          <w:rFonts w:ascii="Times New Roman" w:eastAsia="DejaVu Sans" w:hAnsi="Times New Roman" w:cs="DejaVu Sans"/>
          <w:kern w:val="1"/>
          <w:sz w:val="20"/>
          <w:szCs w:val="20"/>
          <w:lang w:eastAsia="hi-IN" w:bidi="hi-IN"/>
        </w:rPr>
        <w:t>.</w:t>
      </w:r>
    </w:p>
    <w:p w14:paraId="628E0782" w14:textId="77777777" w:rsidR="00F521D9" w:rsidRPr="00692F83" w:rsidRDefault="00F521D9" w:rsidP="00E92FB6">
      <w:pPr>
        <w:pStyle w:val="Pagrindinistekstas"/>
        <w:spacing w:before="120" w:after="0" w:line="360" w:lineRule="auto"/>
        <w:ind w:firstLine="567"/>
        <w:jc w:val="both"/>
        <w:rPr>
          <w:bCs/>
          <w:i/>
          <w:sz w:val="22"/>
          <w:szCs w:val="22"/>
        </w:rPr>
      </w:pPr>
      <w:r w:rsidRPr="00692F83">
        <w:rPr>
          <w:bCs/>
          <w:i/>
          <w:sz w:val="22"/>
          <w:szCs w:val="22"/>
        </w:rPr>
        <w:t xml:space="preserve">UAB „Toksika“ Šiaulių padalinio </w:t>
      </w:r>
      <w:r>
        <w:rPr>
          <w:bCs/>
          <w:i/>
          <w:sz w:val="22"/>
          <w:szCs w:val="22"/>
        </w:rPr>
        <w:t>įrenginio</w:t>
      </w:r>
      <w:r w:rsidRPr="00692F83">
        <w:rPr>
          <w:bCs/>
          <w:i/>
          <w:sz w:val="22"/>
          <w:szCs w:val="22"/>
        </w:rPr>
        <w:t xml:space="preserve"> adresas – Jurgeliškių k. 10, Šiaulių rajonas (iki 2013 m. ši vietovė buvo priskirta Aukštrakių kaimui). Teritorija yra šiaurinėje Lietuvos dalyje, Šiaulių rajono savivaldybėje, apie 8 km nuo Šiaulių m., šiaurės vakarų kryptimi. UAB „Toksika“ Šiaulių padalinio teritorijoje eksploatuojama:</w:t>
      </w:r>
    </w:p>
    <w:p w14:paraId="7DC2F352" w14:textId="77777777" w:rsidR="00F521D9" w:rsidRPr="00692F83" w:rsidRDefault="00F521D9" w:rsidP="00E92FB6">
      <w:pPr>
        <w:pStyle w:val="Pagrindinistekstas"/>
        <w:tabs>
          <w:tab w:val="left" w:pos="993"/>
        </w:tabs>
        <w:spacing w:after="0" w:line="360" w:lineRule="auto"/>
        <w:ind w:left="142" w:firstLine="709"/>
        <w:jc w:val="both"/>
        <w:rPr>
          <w:bCs/>
          <w:i/>
          <w:sz w:val="22"/>
          <w:szCs w:val="22"/>
        </w:rPr>
      </w:pPr>
      <w:r w:rsidRPr="00692F83">
        <w:rPr>
          <w:bCs/>
          <w:i/>
          <w:sz w:val="22"/>
          <w:szCs w:val="22"/>
        </w:rPr>
        <w:t>1.</w:t>
      </w:r>
      <w:r w:rsidRPr="00692F83">
        <w:rPr>
          <w:bCs/>
          <w:i/>
          <w:sz w:val="22"/>
          <w:szCs w:val="22"/>
        </w:rPr>
        <w:tab/>
        <w:t>potencialiai pavojingųjų atliekų tvarkymo aikštelė (toliau – PPA tvarkymo aikštelė);</w:t>
      </w:r>
    </w:p>
    <w:p w14:paraId="3AFD7C9D" w14:textId="77777777" w:rsidR="00F521D9" w:rsidRPr="00692F83" w:rsidRDefault="00F521D9" w:rsidP="00E92FB6">
      <w:pPr>
        <w:pStyle w:val="Pagrindinistekstas"/>
        <w:tabs>
          <w:tab w:val="left" w:pos="993"/>
        </w:tabs>
        <w:spacing w:after="0" w:line="360" w:lineRule="auto"/>
        <w:ind w:left="142" w:firstLine="709"/>
        <w:jc w:val="both"/>
        <w:rPr>
          <w:bCs/>
          <w:i/>
          <w:sz w:val="22"/>
          <w:szCs w:val="22"/>
        </w:rPr>
      </w:pPr>
      <w:r w:rsidRPr="00692F83">
        <w:rPr>
          <w:bCs/>
          <w:i/>
          <w:sz w:val="22"/>
          <w:szCs w:val="22"/>
        </w:rPr>
        <w:t>2.</w:t>
      </w:r>
      <w:r w:rsidRPr="00692F83">
        <w:rPr>
          <w:bCs/>
          <w:i/>
          <w:sz w:val="22"/>
          <w:szCs w:val="22"/>
        </w:rPr>
        <w:tab/>
        <w:t>pavojingųjų atliekų sąvartynas (toliau – PAS);</w:t>
      </w:r>
    </w:p>
    <w:p w14:paraId="29A25533" w14:textId="77777777" w:rsidR="00F521D9" w:rsidRPr="00692F83" w:rsidRDefault="00F521D9" w:rsidP="00E92FB6">
      <w:pPr>
        <w:pStyle w:val="Pagrindinistekstas"/>
        <w:tabs>
          <w:tab w:val="left" w:pos="993"/>
        </w:tabs>
        <w:spacing w:after="0" w:line="360" w:lineRule="auto"/>
        <w:ind w:left="142" w:firstLine="709"/>
        <w:jc w:val="both"/>
        <w:rPr>
          <w:bCs/>
          <w:i/>
          <w:sz w:val="22"/>
          <w:szCs w:val="22"/>
        </w:rPr>
      </w:pPr>
      <w:r w:rsidRPr="00692F83">
        <w:rPr>
          <w:bCs/>
          <w:i/>
          <w:sz w:val="22"/>
          <w:szCs w:val="22"/>
        </w:rPr>
        <w:t>3.</w:t>
      </w:r>
      <w:r w:rsidRPr="00692F83">
        <w:rPr>
          <w:bCs/>
          <w:i/>
          <w:sz w:val="22"/>
          <w:szCs w:val="22"/>
        </w:rPr>
        <w:tab/>
        <w:t xml:space="preserve">pavojingųjų atliekų deginimo įrenginys (toliau – PADĮ). </w:t>
      </w:r>
    </w:p>
    <w:p w14:paraId="53AB47EA" w14:textId="77777777" w:rsidR="00F521D9" w:rsidRPr="00692F83" w:rsidRDefault="00F521D9" w:rsidP="00E92FB6">
      <w:pPr>
        <w:pStyle w:val="Pagrindinistekstas"/>
        <w:spacing w:after="0" w:line="360" w:lineRule="auto"/>
        <w:ind w:firstLine="567"/>
        <w:jc w:val="both"/>
        <w:rPr>
          <w:bCs/>
          <w:i/>
          <w:sz w:val="22"/>
          <w:szCs w:val="22"/>
        </w:rPr>
      </w:pPr>
      <w:r w:rsidRPr="00692F83">
        <w:rPr>
          <w:bCs/>
          <w:i/>
          <w:sz w:val="22"/>
          <w:szCs w:val="22"/>
        </w:rPr>
        <w:t xml:space="preserve">Tai valstybinės reikšmės atliekų tvarkymo objektai. UAB „Toksika“ Šiaulių padalinio </w:t>
      </w:r>
      <w:r>
        <w:rPr>
          <w:bCs/>
          <w:i/>
          <w:sz w:val="22"/>
          <w:szCs w:val="22"/>
        </w:rPr>
        <w:t>įrenginio</w:t>
      </w:r>
      <w:r w:rsidRPr="00692F83">
        <w:rPr>
          <w:bCs/>
          <w:i/>
          <w:sz w:val="22"/>
          <w:szCs w:val="22"/>
        </w:rPr>
        <w:t xml:space="preserve"> žemės sklypas, užima 10,3382 ha ir yra valstybės nuosavybė. UAB „Toksika“ šį žemės sklypą yra išsinuomojusi 99 metams, t. y. iki 2097-12-23. Žemės sklypo paskirtis – kita, teritorijai patvirtintas detalusis planas. Visus šiuos objektus eksploatuoja UAB „Toksika“ Šiaulių padalinys (buveinės adresas – Jurgeliškių k. 10, įmonės kodas – 244670310). Sklypo sąlyginio centro koordinatės LKS–94 koordinačių sistemoje yra: x = 6 209 980, y = 454 720. </w:t>
      </w:r>
    </w:p>
    <w:p w14:paraId="6CF2B34C" w14:textId="77777777" w:rsidR="00F521D9" w:rsidRDefault="00F521D9" w:rsidP="00E92FB6">
      <w:pPr>
        <w:pStyle w:val="Pagrindinistekstas"/>
        <w:spacing w:after="0" w:line="360" w:lineRule="auto"/>
        <w:ind w:firstLine="567"/>
        <w:jc w:val="both"/>
        <w:rPr>
          <w:bCs/>
          <w:i/>
          <w:sz w:val="22"/>
          <w:szCs w:val="22"/>
        </w:rPr>
      </w:pPr>
      <w:r w:rsidRPr="00692F83">
        <w:rPr>
          <w:bCs/>
          <w:i/>
          <w:sz w:val="22"/>
          <w:szCs w:val="22"/>
        </w:rPr>
        <w:t>Visos pavojingosios atliekos pirmiausia patenka į PPA tvarkymo aikštelę, kurioje yra apsprendžiamas jų tolesnis tvarkymo kelias – deginti PADĮ, deponuoti (šalinti) PAS ar laikyti PPA tvarkymo aikštelėje, kol bus surastas veiklos vykdytojas, galintis jas nepavojingu aplinkai būdu sutvarkyti.</w:t>
      </w:r>
    </w:p>
    <w:p w14:paraId="35D55BE7" w14:textId="77777777" w:rsidR="00F521D9" w:rsidRDefault="00F521D9" w:rsidP="00E92FB6">
      <w:pPr>
        <w:pStyle w:val="Pagrindinistekstas"/>
        <w:spacing w:after="0" w:line="360" w:lineRule="auto"/>
        <w:ind w:firstLine="567"/>
        <w:jc w:val="both"/>
        <w:rPr>
          <w:bCs/>
          <w:i/>
          <w:sz w:val="22"/>
          <w:szCs w:val="22"/>
        </w:rPr>
      </w:pPr>
      <w:r w:rsidRPr="00692F83">
        <w:rPr>
          <w:bCs/>
          <w:i/>
          <w:sz w:val="22"/>
          <w:szCs w:val="22"/>
        </w:rPr>
        <w:t>Projektinis į PPA tvarkymo aikštelę priimti tvarkyti pavojingųjų ir nepavojingųjų atliekų kiekis – iki 20.000 t/metus. PPA aikštelės laikymo pajėgumas – 7234 t atliekų, iš jų nepavojingųjų atliekų – 778 t/m.</w:t>
      </w:r>
    </w:p>
    <w:p w14:paraId="553378F8" w14:textId="77777777" w:rsidR="00F521D9" w:rsidRPr="00692F83" w:rsidRDefault="00F521D9" w:rsidP="00E92FB6">
      <w:pPr>
        <w:pStyle w:val="Pagrindinistekstas"/>
        <w:spacing w:after="0" w:line="360" w:lineRule="auto"/>
        <w:ind w:firstLine="567"/>
        <w:jc w:val="both"/>
        <w:rPr>
          <w:bCs/>
          <w:i/>
          <w:sz w:val="22"/>
          <w:szCs w:val="22"/>
        </w:rPr>
      </w:pPr>
      <w:r w:rsidRPr="00692F83">
        <w:rPr>
          <w:bCs/>
          <w:i/>
          <w:sz w:val="22"/>
          <w:szCs w:val="22"/>
        </w:rPr>
        <w:t>Pavojingųjų atliekų sąvartynas yra vakarinėje sklypo dalyje.. PAS ir jo infrastruktūros sklypas užima apie 2,5 ha plotą</w:t>
      </w:r>
      <w:r>
        <w:rPr>
          <w:bCs/>
          <w:i/>
          <w:sz w:val="22"/>
          <w:szCs w:val="22"/>
        </w:rPr>
        <w:t>.</w:t>
      </w:r>
    </w:p>
    <w:p w14:paraId="32B4A9F2" w14:textId="77777777" w:rsidR="00F521D9" w:rsidRPr="00692F83" w:rsidRDefault="00F521D9" w:rsidP="00E92FB6">
      <w:pPr>
        <w:pStyle w:val="Pagrindinistekstas"/>
        <w:spacing w:after="0" w:line="360" w:lineRule="auto"/>
        <w:ind w:firstLine="567"/>
        <w:jc w:val="both"/>
        <w:rPr>
          <w:bCs/>
          <w:i/>
          <w:sz w:val="22"/>
          <w:szCs w:val="22"/>
        </w:rPr>
      </w:pPr>
      <w:r w:rsidRPr="00692F83">
        <w:rPr>
          <w:bCs/>
          <w:i/>
          <w:sz w:val="22"/>
          <w:szCs w:val="22"/>
        </w:rPr>
        <w:t>PAS UAB „Toksika“ Šiaulių padalinyje numatomas eksploatuoti 2 etapais. Bendras numatomas pavojingųjų atliekų šalinimo įrenginio – PAS – eksploatavimo laikotarpis – 20 metų. Bendras preliminarus planuojamas šalinti atliekų kiekis sąvartyno eksploatacijos metu (1 ir 2 etapais kartu) – 180 000 t.</w:t>
      </w:r>
    </w:p>
    <w:p w14:paraId="57E87950" w14:textId="77777777" w:rsidR="00F521D9" w:rsidRDefault="00F521D9" w:rsidP="00E92FB6">
      <w:pPr>
        <w:pStyle w:val="Pagrindinistekstas"/>
        <w:spacing w:after="0" w:line="360" w:lineRule="auto"/>
        <w:ind w:firstLine="567"/>
        <w:jc w:val="both"/>
        <w:rPr>
          <w:bCs/>
          <w:i/>
          <w:sz w:val="22"/>
          <w:szCs w:val="22"/>
        </w:rPr>
      </w:pPr>
      <w:r w:rsidRPr="00692F83">
        <w:rPr>
          <w:bCs/>
          <w:i/>
          <w:sz w:val="22"/>
          <w:szCs w:val="22"/>
        </w:rPr>
        <w:t>PAS, pagal jo paskirtį, priskiriamas pavojingųjų atliekų sąvartynų klasei. Metinis pašalinamų atliekų kiekis – 9 000 t, bendras preliminarus planuojamas šalinti atliekų kiekis sąvartyno eksploatacijos 1 etapo metu – 48 000 t.</w:t>
      </w:r>
    </w:p>
    <w:p w14:paraId="0C82C815" w14:textId="77777777" w:rsidR="00F521D9" w:rsidRDefault="00F521D9" w:rsidP="00E92FB6">
      <w:pPr>
        <w:pStyle w:val="Pagrindinistekstas"/>
        <w:spacing w:after="0" w:line="360" w:lineRule="auto"/>
        <w:ind w:firstLine="567"/>
        <w:jc w:val="both"/>
        <w:rPr>
          <w:bCs/>
          <w:i/>
          <w:sz w:val="22"/>
          <w:szCs w:val="22"/>
        </w:rPr>
      </w:pPr>
      <w:r w:rsidRPr="00692F83">
        <w:rPr>
          <w:bCs/>
          <w:i/>
          <w:sz w:val="22"/>
          <w:szCs w:val="22"/>
        </w:rPr>
        <w:t>2014-2018 m. laikotarpiu į įrenginį pristatyta 35 597 tonos atliekų, PADĮ sudeginta 27 984 t, PPA aikštelėj sutvarkyta 1649 t, PAS pašalinta 8 978 t. PAS pradėta eksploatuoti 2015 m., daugiausia PAS atliekų pašalinta 2018 m.</w:t>
      </w:r>
    </w:p>
    <w:p w14:paraId="10429530" w14:textId="77777777" w:rsidR="00F521D9" w:rsidRPr="00692F83" w:rsidRDefault="00F521D9" w:rsidP="00E92FB6">
      <w:pPr>
        <w:pStyle w:val="Pagrindinistekstas"/>
        <w:spacing w:after="0" w:line="360" w:lineRule="auto"/>
        <w:ind w:firstLine="567"/>
        <w:jc w:val="both"/>
        <w:rPr>
          <w:bCs/>
          <w:i/>
          <w:sz w:val="22"/>
          <w:szCs w:val="22"/>
        </w:rPr>
      </w:pPr>
      <w:r w:rsidRPr="00692F83">
        <w:rPr>
          <w:bCs/>
          <w:i/>
          <w:sz w:val="22"/>
          <w:szCs w:val="22"/>
        </w:rPr>
        <w:t xml:space="preserve">Šiuo metu PAS užpildytas 27 proc., viena iš keturių sekcijų yra užpildyta ir uždengta 0,5 mm storio HDPE plėvele. </w:t>
      </w:r>
    </w:p>
    <w:p w14:paraId="656217D2" w14:textId="77777777" w:rsidR="00EE71C9" w:rsidRPr="00E92FB6" w:rsidRDefault="00F521D9" w:rsidP="00E92FB6">
      <w:pPr>
        <w:spacing w:after="0" w:line="360" w:lineRule="auto"/>
        <w:ind w:firstLine="567"/>
        <w:jc w:val="both"/>
        <w:rPr>
          <w:rFonts w:ascii="Times New Roman" w:eastAsia="DejaVu Sans" w:hAnsi="Times New Roman" w:cs="DejaVu Sans"/>
          <w:i/>
          <w:kern w:val="1"/>
          <w:lang w:eastAsia="hi-IN" w:bidi="hi-IN"/>
        </w:rPr>
      </w:pPr>
      <w:r w:rsidRPr="00F521D9">
        <w:rPr>
          <w:rFonts w:ascii="Times New Roman" w:eastAsia="DejaVu Sans" w:hAnsi="Times New Roman" w:cs="DejaVu Sans"/>
          <w:i/>
          <w:kern w:val="1"/>
          <w:lang w:eastAsia="hi-IN" w:bidi="hi-IN"/>
        </w:rPr>
        <w:t xml:space="preserve">Pagal taršos židinio pobūdį UAB „Toksika“ Šiaulių filialas yra ūkio subjektas, kuriame yra daugiau nei vienas potencialus taršos židinys. </w:t>
      </w:r>
      <w:r>
        <w:rPr>
          <w:rFonts w:ascii="Times New Roman" w:eastAsia="DejaVu Sans" w:hAnsi="Times New Roman" w:cs="DejaVu Sans"/>
          <w:i/>
          <w:kern w:val="1"/>
          <w:lang w:eastAsia="hi-IN" w:bidi="hi-IN"/>
        </w:rPr>
        <w:t xml:space="preserve">Įrenginyje esantys </w:t>
      </w:r>
      <w:r w:rsidR="00EE71C9" w:rsidRPr="00EE71C9">
        <w:rPr>
          <w:rFonts w:ascii="Times New Roman" w:eastAsia="DejaVu Sans" w:hAnsi="Times New Roman" w:cs="DejaVu Sans"/>
          <w:i/>
          <w:kern w:val="1"/>
          <w:lang w:eastAsia="hi-IN" w:bidi="hi-IN"/>
        </w:rPr>
        <w:t xml:space="preserve">taršos šaltiniai gali įtakoti </w:t>
      </w:r>
      <w:r w:rsidR="00825D45">
        <w:rPr>
          <w:rFonts w:ascii="Times New Roman" w:eastAsia="DejaVu Sans" w:hAnsi="Times New Roman" w:cs="DejaVu Sans"/>
          <w:i/>
          <w:kern w:val="1"/>
          <w:lang w:eastAsia="hi-IN" w:bidi="hi-IN"/>
        </w:rPr>
        <w:t>dirvožemio kokybę</w:t>
      </w:r>
      <w:r w:rsidR="006C4414">
        <w:rPr>
          <w:rFonts w:ascii="Times New Roman" w:eastAsia="DejaVu Sans" w:hAnsi="Times New Roman" w:cs="DejaVu Sans"/>
          <w:i/>
          <w:kern w:val="1"/>
          <w:lang w:eastAsia="hi-IN" w:bidi="hi-IN"/>
        </w:rPr>
        <w:t>, atsižvelgiant į</w:t>
      </w:r>
      <w:r w:rsidR="00873AA9">
        <w:rPr>
          <w:rFonts w:ascii="Times New Roman" w:eastAsia="DejaVu Sans" w:hAnsi="Times New Roman" w:cs="DejaVu Sans"/>
          <w:i/>
          <w:kern w:val="1"/>
          <w:lang w:eastAsia="hi-IN" w:bidi="hi-IN"/>
        </w:rPr>
        <w:t xml:space="preserve"> tvarkomų atliekų ir tvarkymo būdo specifiką</w:t>
      </w:r>
      <w:r w:rsidR="008A0EF6">
        <w:rPr>
          <w:rFonts w:ascii="Times New Roman" w:eastAsia="DejaVu Sans" w:hAnsi="Times New Roman" w:cs="DejaVu Sans"/>
          <w:i/>
          <w:kern w:val="1"/>
          <w:lang w:eastAsia="hi-IN" w:bidi="hi-IN"/>
        </w:rPr>
        <w:t xml:space="preserve">, todėl dirvožemio kokybei įtakos gali turėti </w:t>
      </w:r>
      <w:r w:rsidR="00873AA9">
        <w:rPr>
          <w:rFonts w:ascii="Times New Roman" w:eastAsia="DejaVu Sans" w:hAnsi="Times New Roman" w:cs="DejaVu Sans"/>
          <w:i/>
          <w:kern w:val="1"/>
          <w:lang w:eastAsia="hi-IN" w:bidi="hi-IN"/>
        </w:rPr>
        <w:t>– daugiacikliai aromatiniai angliavandeniliai (DAA), naftos produktai bei sunkieji metalai.</w:t>
      </w:r>
      <w:r w:rsidR="006C4414">
        <w:rPr>
          <w:rFonts w:ascii="Times New Roman" w:eastAsia="DejaVu Sans" w:hAnsi="Times New Roman" w:cs="DejaVu Sans"/>
          <w:i/>
          <w:kern w:val="1"/>
          <w:lang w:eastAsia="hi-IN" w:bidi="hi-IN"/>
        </w:rPr>
        <w:t xml:space="preserve"> </w:t>
      </w:r>
    </w:p>
    <w:p w14:paraId="7F38B4C4" w14:textId="77777777" w:rsidR="00EE71C9" w:rsidRPr="00EE71C9" w:rsidRDefault="00EE71C9" w:rsidP="00EE71C9">
      <w:pPr>
        <w:keepNext/>
        <w:tabs>
          <w:tab w:val="num" w:pos="0"/>
        </w:tabs>
        <w:spacing w:before="240" w:after="240" w:line="240" w:lineRule="auto"/>
        <w:jc w:val="center"/>
        <w:outlineLvl w:val="0"/>
        <w:rPr>
          <w:rFonts w:ascii="Times New Roman" w:eastAsia="Times New Roman" w:hAnsi="Times New Roman" w:cs="Times New Roman"/>
          <w:b/>
          <w:kern w:val="1"/>
          <w:sz w:val="24"/>
          <w:szCs w:val="20"/>
          <w:lang w:eastAsia="hi-IN"/>
        </w:rPr>
        <w:sectPr w:rsidR="00EE71C9" w:rsidRPr="00EE71C9" w:rsidSect="00AE7B34">
          <w:pgSz w:w="11905" w:h="16837" w:code="9"/>
          <w:pgMar w:top="1134" w:right="851" w:bottom="1134" w:left="1701" w:header="567" w:footer="567" w:gutter="0"/>
          <w:cols w:space="1296"/>
          <w:docGrid w:linePitch="360"/>
        </w:sectPr>
      </w:pPr>
      <w:bookmarkStart w:id="6" w:name="_Toc358711086"/>
    </w:p>
    <w:p w14:paraId="3D7BCF78" w14:textId="77777777" w:rsidR="00BC67F2" w:rsidRPr="00BC67F2" w:rsidRDefault="00BC67F2" w:rsidP="00BC67F2">
      <w:pPr>
        <w:autoSpaceDE w:val="0"/>
        <w:spacing w:before="120" w:after="60" w:line="240" w:lineRule="auto"/>
        <w:jc w:val="both"/>
        <w:textAlignment w:val="center"/>
        <w:rPr>
          <w:rFonts w:ascii="Times New Roman" w:eastAsia="DejaVu Sans" w:hAnsi="Times New Roman" w:cs="DejaVu Sans"/>
          <w:color w:val="000000"/>
          <w:kern w:val="1"/>
          <w:lang w:eastAsia="hi-IN" w:bidi="hi-IN"/>
        </w:rPr>
      </w:pPr>
      <w:bookmarkStart w:id="7" w:name="_Toc468089693"/>
      <w:r w:rsidRPr="00BC67F2">
        <w:rPr>
          <w:rFonts w:ascii="Times New Roman" w:eastAsia="DejaVu Sans" w:hAnsi="Times New Roman" w:cs="DejaVu Sans"/>
          <w:color w:val="000000"/>
          <w:kern w:val="1"/>
          <w:lang w:eastAsia="hi-IN" w:bidi="hi-IN"/>
        </w:rPr>
        <w:lastRenderedPageBreak/>
        <w:t>4. Ūkinės veiklos objekto išsidėstymas žemėlapyje (-</w:t>
      </w:r>
      <w:proofErr w:type="spellStart"/>
      <w:r w:rsidRPr="00BC67F2">
        <w:rPr>
          <w:rFonts w:ascii="Times New Roman" w:eastAsia="DejaVu Sans" w:hAnsi="Times New Roman" w:cs="DejaVu Sans"/>
          <w:color w:val="000000"/>
          <w:kern w:val="1"/>
          <w:lang w:eastAsia="hi-IN" w:bidi="hi-IN"/>
        </w:rPr>
        <w:t>iuose</w:t>
      </w:r>
      <w:proofErr w:type="spellEnd"/>
      <w:r w:rsidRPr="00BC67F2">
        <w:rPr>
          <w:rFonts w:ascii="Times New Roman" w:eastAsia="DejaVu Sans" w:hAnsi="Times New Roman" w:cs="DejaVu Sans"/>
          <w:color w:val="000000"/>
          <w:kern w:val="1"/>
          <w:lang w:eastAsia="hi-IN" w:bidi="hi-IN"/>
        </w:rPr>
        <w:t>), schema (-</w:t>
      </w:r>
      <w:proofErr w:type="spellStart"/>
      <w:r w:rsidRPr="00BC67F2">
        <w:rPr>
          <w:rFonts w:ascii="Times New Roman" w:eastAsia="DejaVu Sans" w:hAnsi="Times New Roman" w:cs="DejaVu Sans"/>
          <w:color w:val="000000"/>
          <w:kern w:val="1"/>
          <w:lang w:eastAsia="hi-IN" w:bidi="hi-IN"/>
        </w:rPr>
        <w:t>os</w:t>
      </w:r>
      <w:proofErr w:type="spellEnd"/>
      <w:r w:rsidRPr="00BC67F2">
        <w:rPr>
          <w:rFonts w:ascii="Times New Roman" w:eastAsia="DejaVu Sans" w:hAnsi="Times New Roman" w:cs="DejaVu Sans"/>
          <w:color w:val="000000"/>
          <w:kern w:val="1"/>
          <w:lang w:eastAsia="hi-IN" w:bidi="hi-IN"/>
        </w:rPr>
        <w:t>) su pažymėtais taršos šaltiniais (išleistuvu (-</w:t>
      </w:r>
      <w:proofErr w:type="spellStart"/>
      <w:r w:rsidRPr="00BC67F2">
        <w:rPr>
          <w:rFonts w:ascii="Times New Roman" w:eastAsia="DejaVu Sans" w:hAnsi="Times New Roman" w:cs="DejaVu Sans"/>
          <w:color w:val="000000"/>
          <w:kern w:val="1"/>
          <w:lang w:eastAsia="hi-IN" w:bidi="hi-IN"/>
        </w:rPr>
        <w:t>ais</w:t>
      </w:r>
      <w:proofErr w:type="spellEnd"/>
      <w:r w:rsidRPr="00BC67F2">
        <w:rPr>
          <w:rFonts w:ascii="Times New Roman" w:eastAsia="DejaVu Sans" w:hAnsi="Times New Roman" w:cs="DejaVu Sans"/>
          <w:color w:val="000000"/>
          <w:kern w:val="1"/>
          <w:lang w:eastAsia="hi-IN" w:bidi="hi-IN"/>
        </w:rPr>
        <w:t>)) ir jų koordinatės valstybinėje koordinačių sistemoje.</w:t>
      </w:r>
    </w:p>
    <w:p w14:paraId="51D309A2" w14:textId="77777777" w:rsidR="00BC67F2" w:rsidRDefault="00BC67F2" w:rsidP="0071316F">
      <w:pPr>
        <w:keepNext/>
        <w:tabs>
          <w:tab w:val="num" w:pos="0"/>
        </w:tabs>
        <w:spacing w:before="120" w:after="120" w:line="240" w:lineRule="auto"/>
        <w:jc w:val="both"/>
        <w:outlineLvl w:val="0"/>
        <w:rPr>
          <w:rFonts w:ascii="Times New Roman" w:eastAsia="Times New Roman" w:hAnsi="Times New Roman" w:cs="Times New Roman"/>
          <w:b/>
          <w:kern w:val="1"/>
          <w:sz w:val="24"/>
          <w:szCs w:val="20"/>
          <w:lang w:eastAsia="hi-IN"/>
        </w:rPr>
      </w:pPr>
      <w:r w:rsidRPr="00EE71C9">
        <w:rPr>
          <w:rFonts w:ascii="Times New Roman" w:eastAsia="DejaVu Sans" w:hAnsi="Times New Roman" w:cs="DejaVu Sans"/>
          <w:bCs/>
          <w:i/>
          <w:color w:val="000000"/>
          <w:kern w:val="1"/>
          <w:lang w:eastAsia="hi-IN" w:bidi="hi-IN"/>
        </w:rPr>
        <w:t xml:space="preserve">Ūkinės veiklos objekto teritorijos žemėlapis su pažymėtomis stebėjimo vietomis (poveikio </w:t>
      </w:r>
      <w:r>
        <w:rPr>
          <w:rFonts w:ascii="Times New Roman" w:eastAsia="DejaVu Sans" w:hAnsi="Times New Roman" w:cs="DejaVu Sans"/>
          <w:bCs/>
          <w:i/>
          <w:color w:val="000000"/>
          <w:kern w:val="1"/>
          <w:lang w:eastAsia="hi-IN" w:bidi="hi-IN"/>
        </w:rPr>
        <w:t>dirvožemio</w:t>
      </w:r>
      <w:r w:rsidRPr="00EE71C9">
        <w:rPr>
          <w:rFonts w:ascii="Times New Roman" w:eastAsia="DejaVu Sans" w:hAnsi="Times New Roman" w:cs="DejaVu Sans"/>
          <w:bCs/>
          <w:i/>
          <w:color w:val="000000"/>
          <w:kern w:val="1"/>
          <w:lang w:eastAsia="hi-IN" w:bidi="hi-IN"/>
        </w:rPr>
        <w:t xml:space="preserve"> kokybei monitoringo tinklu) yra pateiktas šios programos 1 priede</w:t>
      </w:r>
    </w:p>
    <w:p w14:paraId="282559EE" w14:textId="77777777" w:rsidR="00EE71C9" w:rsidRPr="00AE7B34" w:rsidRDefault="00EE71C9" w:rsidP="0071316F">
      <w:pPr>
        <w:keepNext/>
        <w:tabs>
          <w:tab w:val="num" w:pos="0"/>
        </w:tabs>
        <w:spacing w:before="120" w:after="120" w:line="240" w:lineRule="auto"/>
        <w:jc w:val="center"/>
        <w:outlineLvl w:val="0"/>
        <w:rPr>
          <w:rFonts w:ascii="Times New Roman" w:eastAsia="Times New Roman" w:hAnsi="Times New Roman" w:cs="Times New Roman"/>
          <w:b/>
          <w:kern w:val="1"/>
          <w:lang w:eastAsia="hi-IN"/>
        </w:rPr>
      </w:pPr>
      <w:r w:rsidRPr="00AE7B34">
        <w:rPr>
          <w:rFonts w:ascii="Times New Roman" w:eastAsia="Times New Roman" w:hAnsi="Times New Roman" w:cs="Times New Roman"/>
          <w:b/>
          <w:kern w:val="1"/>
          <w:lang w:eastAsia="hi-IN"/>
        </w:rPr>
        <w:t>II. TECHNOLOGINIŲ PROCESŲ MONITORINGAS</w:t>
      </w:r>
      <w:bookmarkEnd w:id="6"/>
      <w:bookmarkEnd w:id="7"/>
    </w:p>
    <w:p w14:paraId="3BF7BD47" w14:textId="77777777" w:rsidR="00EE71C9" w:rsidRPr="00AE7B34" w:rsidRDefault="00EE71C9" w:rsidP="00D17B94">
      <w:pPr>
        <w:rPr>
          <w:rFonts w:cs="Tahoma"/>
          <w:b/>
          <w:i/>
        </w:rPr>
      </w:pPr>
      <w:r w:rsidRPr="00AE7B34">
        <w:rPr>
          <w:rFonts w:ascii="Times New Roman" w:eastAsia="DejaVu Sans" w:hAnsi="Times New Roman" w:cs="Tahoma"/>
          <w:kern w:val="1"/>
          <w:lang w:eastAsia="hi-IN" w:bidi="hi-IN"/>
        </w:rPr>
        <w:t>1 lentelė. Technologinių procesų</w:t>
      </w:r>
      <w:r w:rsidRPr="00AE7B34">
        <w:rPr>
          <w:rFonts w:ascii="Times New Roman" w:eastAsia="Times New Roman" w:hAnsi="Times New Roman" w:cs="Tahoma"/>
          <w:kern w:val="1"/>
          <w:lang w:eastAsia="hi-IN" w:bidi="hi-IN"/>
        </w:rPr>
        <w:t xml:space="preserve"> monitoringo planas. </w:t>
      </w:r>
      <w:r w:rsidR="00D17B94" w:rsidRPr="00AE7B34">
        <w:rPr>
          <w:rFonts w:ascii="Times New Roman" w:hAnsi="Times New Roman" w:cs="Times New Roman"/>
          <w:b/>
          <w:i/>
        </w:rPr>
        <w:t>Monitoringas vykdomas pagal TIPK išduotas sąlygas</w:t>
      </w:r>
    </w:p>
    <w:p w14:paraId="2A252104" w14:textId="77777777" w:rsidR="00EE71C9" w:rsidRPr="00AE7B34" w:rsidRDefault="00EE71C9" w:rsidP="0071316F">
      <w:pPr>
        <w:keepNext/>
        <w:tabs>
          <w:tab w:val="num" w:pos="0"/>
        </w:tabs>
        <w:spacing w:before="120" w:after="120" w:line="240" w:lineRule="auto"/>
        <w:jc w:val="center"/>
        <w:outlineLvl w:val="0"/>
        <w:rPr>
          <w:rFonts w:ascii="Times New Roman" w:eastAsia="Times New Roman" w:hAnsi="Times New Roman" w:cs="Times New Roman"/>
          <w:b/>
          <w:kern w:val="1"/>
          <w:lang w:eastAsia="hi-IN"/>
        </w:rPr>
      </w:pPr>
      <w:bookmarkStart w:id="8" w:name="_Toc468089694"/>
      <w:r w:rsidRPr="00AE7B34">
        <w:rPr>
          <w:rFonts w:ascii="Times New Roman" w:eastAsia="Times New Roman" w:hAnsi="Times New Roman" w:cs="Times New Roman"/>
          <w:b/>
          <w:kern w:val="1"/>
          <w:lang w:eastAsia="hi-IN"/>
        </w:rPr>
        <w:t>III. TARŠOS ŠALTINIŲ IŠMETAMŲ/IŠLEIDŽIAMŲ TERŠALŲ MONITORINGAS</w:t>
      </w:r>
      <w:bookmarkEnd w:id="8"/>
    </w:p>
    <w:p w14:paraId="6D705038" w14:textId="77777777" w:rsidR="00EE71C9" w:rsidRPr="00D17B94" w:rsidRDefault="00EE71C9" w:rsidP="00EE71C9">
      <w:pPr>
        <w:spacing w:after="120" w:line="240" w:lineRule="auto"/>
        <w:jc w:val="both"/>
        <w:rPr>
          <w:rFonts w:ascii="Times New Roman" w:eastAsia="Times New Roman" w:hAnsi="Times New Roman" w:cs="Tahoma"/>
          <w:b/>
          <w:bCs/>
          <w:i/>
          <w:kern w:val="1"/>
          <w:lang w:eastAsia="hi-IN" w:bidi="hi-IN"/>
        </w:rPr>
      </w:pPr>
      <w:r w:rsidRPr="00EE71C9">
        <w:rPr>
          <w:rFonts w:ascii="Times New Roman" w:eastAsia="DejaVu Sans" w:hAnsi="Times New Roman" w:cs="Tahoma"/>
          <w:kern w:val="1"/>
          <w:szCs w:val="24"/>
          <w:lang w:eastAsia="hi-IN" w:bidi="hi-IN"/>
        </w:rPr>
        <w:t>2 lentelė. T</w:t>
      </w:r>
      <w:r w:rsidRPr="00EE71C9">
        <w:rPr>
          <w:rFonts w:ascii="Times New Roman" w:eastAsia="Times New Roman" w:hAnsi="Times New Roman" w:cs="Tahoma"/>
          <w:kern w:val="1"/>
          <w:szCs w:val="20"/>
          <w:lang w:eastAsia="hi-IN" w:bidi="hi-IN"/>
        </w:rPr>
        <w:t xml:space="preserve">aršos </w:t>
      </w:r>
      <w:r w:rsidRPr="00D17B94">
        <w:rPr>
          <w:rFonts w:ascii="Times New Roman" w:eastAsia="Times New Roman" w:hAnsi="Times New Roman" w:cs="Tahoma"/>
          <w:kern w:val="1"/>
          <w:szCs w:val="20"/>
          <w:lang w:eastAsia="hi-IN" w:bidi="hi-IN"/>
        </w:rPr>
        <w:t>šaltinių išmetamų į aplinkos orą teršalų monitoringo planas</w:t>
      </w:r>
      <w:r w:rsidRPr="00D17B94">
        <w:rPr>
          <w:rFonts w:ascii="Times New Roman" w:eastAsia="Times New Roman" w:hAnsi="Times New Roman" w:cs="Tahoma"/>
          <w:kern w:val="1"/>
          <w:sz w:val="20"/>
          <w:szCs w:val="20"/>
          <w:lang w:eastAsia="hi-IN" w:bidi="hi-IN"/>
        </w:rPr>
        <w:t>.</w:t>
      </w:r>
      <w:r w:rsidRPr="00D17B94">
        <w:rPr>
          <w:rFonts w:ascii="Times New Roman" w:eastAsia="Times New Roman" w:hAnsi="Times New Roman" w:cs="Tahoma"/>
          <w:i/>
          <w:kern w:val="1"/>
          <w:lang w:eastAsia="hi-IN" w:bidi="hi-IN"/>
        </w:rPr>
        <w:t xml:space="preserve"> </w:t>
      </w:r>
      <w:r w:rsidR="00B03C80" w:rsidRPr="00D17B94">
        <w:rPr>
          <w:rFonts w:ascii="Times New Roman" w:eastAsia="Times New Roman" w:hAnsi="Times New Roman" w:cs="DejaVu Sans"/>
          <w:b/>
          <w:bCs/>
          <w:i/>
          <w:kern w:val="1"/>
          <w:lang w:eastAsia="hi-IN" w:bidi="hi-IN"/>
        </w:rPr>
        <w:t>Monitoringas vykdomas pagal 2020-01-09 AAA raštu Nr. (30.1)-A4-101 patvirtintą programą.</w:t>
      </w:r>
    </w:p>
    <w:p w14:paraId="08C27646" w14:textId="77777777" w:rsidR="00EE71C9" w:rsidRPr="00D17B94" w:rsidRDefault="00EE71C9" w:rsidP="00C13B6E">
      <w:pPr>
        <w:spacing w:before="120" w:after="120" w:line="240" w:lineRule="auto"/>
        <w:jc w:val="both"/>
        <w:rPr>
          <w:rFonts w:ascii="Times New Roman" w:eastAsia="Times New Roman" w:hAnsi="Times New Roman" w:cs="Tahoma"/>
          <w:i/>
          <w:kern w:val="1"/>
          <w:lang w:eastAsia="hi-IN" w:bidi="hi-IN"/>
        </w:rPr>
      </w:pPr>
      <w:r w:rsidRPr="00D17B94">
        <w:rPr>
          <w:rFonts w:ascii="Times New Roman" w:eastAsia="Times New Roman" w:hAnsi="Times New Roman" w:cs="Tahoma"/>
          <w:kern w:val="1"/>
          <w:szCs w:val="20"/>
          <w:lang w:eastAsia="hi-IN" w:bidi="hi-IN"/>
        </w:rPr>
        <w:t xml:space="preserve">3 lentelė. </w:t>
      </w:r>
      <w:r w:rsidRPr="00D17B94">
        <w:rPr>
          <w:rFonts w:ascii="Times New Roman" w:eastAsia="DejaVu Sans" w:hAnsi="Times New Roman" w:cs="DejaVu Sans"/>
          <w:kern w:val="1"/>
          <w:szCs w:val="20"/>
          <w:lang w:eastAsia="hi-IN" w:bidi="hi-IN"/>
        </w:rPr>
        <w:t xml:space="preserve">Taršos šaltinių su nuotekomis išleidžiamų teršalų monitoringo </w:t>
      </w:r>
      <w:r w:rsidR="00825D45" w:rsidRPr="00D17B94">
        <w:rPr>
          <w:rFonts w:ascii="Times New Roman" w:eastAsia="DejaVu Sans" w:hAnsi="Times New Roman" w:cs="Tahoma"/>
          <w:kern w:val="1"/>
          <w:szCs w:val="20"/>
          <w:lang w:eastAsia="hi-IN" w:bidi="hi-IN"/>
        </w:rPr>
        <w:t xml:space="preserve">planas. </w:t>
      </w:r>
      <w:r w:rsidR="00B03C80" w:rsidRPr="00D17B94">
        <w:rPr>
          <w:rFonts w:ascii="Times New Roman" w:eastAsia="Times New Roman" w:hAnsi="Times New Roman" w:cs="DejaVu Sans"/>
          <w:b/>
          <w:bCs/>
          <w:i/>
          <w:kern w:val="1"/>
          <w:lang w:eastAsia="hi-IN" w:bidi="hi-IN"/>
        </w:rPr>
        <w:t>Monitoringas vykdomas pagal 2020-01-09 AAA raštu Nr. (30.1)-A4-101 patvirtintą programą.</w:t>
      </w:r>
    </w:p>
    <w:p w14:paraId="27400DB5" w14:textId="77777777" w:rsidR="00EE71C9" w:rsidRPr="00AE7B34" w:rsidRDefault="00EE71C9" w:rsidP="0071316F">
      <w:pPr>
        <w:keepNext/>
        <w:tabs>
          <w:tab w:val="num" w:pos="0"/>
        </w:tabs>
        <w:spacing w:before="120" w:after="120" w:line="240" w:lineRule="auto"/>
        <w:jc w:val="center"/>
        <w:outlineLvl w:val="0"/>
        <w:rPr>
          <w:rFonts w:ascii="Times New Roman" w:eastAsia="Times New Roman" w:hAnsi="Times New Roman" w:cs="Times New Roman"/>
          <w:b/>
          <w:kern w:val="1"/>
          <w:szCs w:val="18"/>
          <w:lang w:eastAsia="hi-IN"/>
        </w:rPr>
      </w:pPr>
      <w:bookmarkStart w:id="9" w:name="_Toc468089695"/>
      <w:r w:rsidRPr="00AE7B34">
        <w:rPr>
          <w:rFonts w:ascii="Times New Roman" w:eastAsia="Times New Roman" w:hAnsi="Times New Roman" w:cs="Times New Roman"/>
          <w:b/>
          <w:kern w:val="1"/>
          <w:szCs w:val="18"/>
          <w:lang w:eastAsia="hi-IN"/>
        </w:rPr>
        <w:t>IV. POVEIKIO APLINKOS KOKYBEI (POVEIKIO APLINKAI) MONITORINGAS</w:t>
      </w:r>
      <w:bookmarkEnd w:id="9"/>
    </w:p>
    <w:p w14:paraId="5F5AAE05" w14:textId="77777777" w:rsidR="00EE71C9" w:rsidRPr="00EE71C9" w:rsidRDefault="00EE71C9" w:rsidP="00EE71C9">
      <w:pPr>
        <w:tabs>
          <w:tab w:val="left" w:pos="0"/>
        </w:tabs>
        <w:spacing w:after="0" w:line="240" w:lineRule="auto"/>
        <w:jc w:val="both"/>
        <w:rPr>
          <w:rFonts w:ascii="Times New Roman" w:eastAsia="DejaVu Sans" w:hAnsi="Times New Roman" w:cs="Tahoma"/>
          <w:kern w:val="1"/>
          <w:szCs w:val="20"/>
          <w:lang w:eastAsia="hi-IN" w:bidi="hi-IN"/>
        </w:rPr>
      </w:pPr>
      <w:r w:rsidRPr="00EE71C9">
        <w:rPr>
          <w:rFonts w:ascii="Times New Roman" w:eastAsia="DejaVu Sans" w:hAnsi="Times New Roman" w:cs="Tahoma"/>
          <w:caps/>
          <w:kern w:val="1"/>
          <w:szCs w:val="20"/>
          <w:lang w:eastAsia="hi-IN" w:bidi="hi-IN"/>
        </w:rPr>
        <w:t>5. S</w:t>
      </w:r>
      <w:r w:rsidRPr="00EE71C9">
        <w:rPr>
          <w:rFonts w:ascii="Times New Roman" w:eastAsia="DejaVu Sans" w:hAnsi="Times New Roman" w:cs="Tahoma"/>
          <w:kern w:val="1"/>
          <w:szCs w:val="20"/>
          <w:lang w:eastAsia="hi-IN" w:bidi="hi-IN"/>
        </w:rPr>
        <w:t>ąlygos, reikalaujančios vykdyti poveikio aplinkos kokybei (poveikio aplinkai) monitoringą (pagal šių Nuostatų II skyriaus reikalavimus).</w:t>
      </w:r>
    </w:p>
    <w:p w14:paraId="34D2EAC8" w14:textId="77777777" w:rsidR="00616EB3" w:rsidRPr="003B32B3" w:rsidRDefault="00616EB3" w:rsidP="00AE7B34">
      <w:pPr>
        <w:pStyle w:val="BodyText1"/>
        <w:spacing w:before="120" w:line="360" w:lineRule="auto"/>
        <w:ind w:firstLine="567"/>
        <w:rPr>
          <w:rFonts w:cs="Tahoma"/>
          <w:i/>
          <w:color w:val="auto"/>
          <w:sz w:val="22"/>
          <w:szCs w:val="22"/>
        </w:rPr>
      </w:pPr>
      <w:r w:rsidRPr="003B32B3">
        <w:rPr>
          <w:rFonts w:cs="Tahoma"/>
          <w:i/>
          <w:color w:val="auto"/>
          <w:sz w:val="22"/>
          <w:szCs w:val="22"/>
        </w:rPr>
        <w:t>Ūkio subjektas aplinkos monitoringą privalo vykdyti pagal</w:t>
      </w:r>
      <w:r>
        <w:rPr>
          <w:rFonts w:cs="Tahoma"/>
          <w:i/>
          <w:color w:val="auto"/>
          <w:sz w:val="22"/>
          <w:szCs w:val="22"/>
        </w:rPr>
        <w:t xml:space="preserve"> Aplinkos monitoringo </w:t>
      </w:r>
      <w:r w:rsidRPr="003B32B3">
        <w:rPr>
          <w:rFonts w:cs="Tahoma"/>
          <w:i/>
          <w:color w:val="auto"/>
          <w:sz w:val="22"/>
          <w:szCs w:val="22"/>
        </w:rPr>
        <w:t>Nuostatų</w:t>
      </w:r>
      <w:r>
        <w:rPr>
          <w:rFonts w:cs="Tahoma"/>
          <w:i/>
          <w:color w:val="auto"/>
          <w:sz w:val="22"/>
          <w:szCs w:val="22"/>
        </w:rPr>
        <w:t xml:space="preserve"> </w:t>
      </w:r>
      <w:r w:rsidR="00AE7B34">
        <w:rPr>
          <w:rFonts w:cs="Tahoma"/>
          <w:i/>
          <w:color w:val="auto"/>
          <w:sz w:val="22"/>
          <w:szCs w:val="22"/>
        </w:rPr>
        <w:t>[1]</w:t>
      </w:r>
      <w:r w:rsidRPr="003B32B3">
        <w:rPr>
          <w:rFonts w:cs="Tahoma"/>
          <w:i/>
          <w:color w:val="auto"/>
          <w:sz w:val="22"/>
          <w:szCs w:val="22"/>
        </w:rPr>
        <w:t xml:space="preserve"> II skyriaus:</w:t>
      </w:r>
    </w:p>
    <w:p w14:paraId="1A85C2E4" w14:textId="77777777" w:rsidR="00616EB3" w:rsidRPr="005C3DF5" w:rsidRDefault="00616EB3" w:rsidP="00616EB3">
      <w:pPr>
        <w:pStyle w:val="BodyText1"/>
        <w:numPr>
          <w:ilvl w:val="0"/>
          <w:numId w:val="12"/>
        </w:numPr>
        <w:spacing w:line="360" w:lineRule="auto"/>
        <w:ind w:left="993"/>
        <w:rPr>
          <w:rFonts w:cs="Tahoma"/>
          <w:i/>
          <w:color w:val="auto"/>
          <w:sz w:val="22"/>
          <w:szCs w:val="22"/>
        </w:rPr>
      </w:pPr>
      <w:r w:rsidRPr="005C3DF5">
        <w:rPr>
          <w:rFonts w:cs="Tahoma"/>
          <w:i/>
          <w:color w:val="auto"/>
          <w:sz w:val="22"/>
          <w:szCs w:val="22"/>
        </w:rPr>
        <w:t>poveikio dirvožemio kokybei monitoringas vykdomas pagal Nuostatų 8.5.3. punktą „kiti 8.5.2 punkte nenurodyti ūkio subjektai, eksploatuojantys įrenginius, kuriuose vykdoma TIPK taisyklių I priede išvardintų rūšių ūkinė veikla, jeigu šiuose įrenginiuose naudojamos, gaminamos ar iš jų išleidžiamos pavojingos medžiagos, apibrėžtos 2008 m. gruodžio 16 d. Europos Parlamento ir Tarybos reglamento (EB) Nr. 1272/2008 dėl cheminių medžiagų ir mišinių klasifikavimo, ženklinimo ir pakavimo 3 straipsnyje, ir jeigu dėl įrenginio eksploatavimo dirvožemis gali būti užterštas šiomis pavojingomis medžiagomis. Šie ūkio subjektai dirvožemio monitoringo metu turi vertinti tik dirvožemio užterštumą atitinkamomis įrenginyje naudojamomis, gaminamomis ar iš jų išleidžiamomis pavojingomis medžiagomis“.</w:t>
      </w:r>
    </w:p>
    <w:p w14:paraId="18925C34" w14:textId="77777777" w:rsidR="00EE71C9" w:rsidRPr="00EE71C9" w:rsidRDefault="00EE71C9" w:rsidP="00EE71C9">
      <w:pPr>
        <w:autoSpaceDE w:val="0"/>
        <w:spacing w:after="0" w:line="240" w:lineRule="auto"/>
        <w:jc w:val="both"/>
        <w:textAlignment w:val="center"/>
        <w:rPr>
          <w:rFonts w:ascii="Times New Roman" w:eastAsia="DejaVu Sans" w:hAnsi="Times New Roman" w:cs="DejaVu Sans"/>
          <w:color w:val="000000"/>
          <w:kern w:val="1"/>
          <w:szCs w:val="20"/>
          <w:lang w:eastAsia="hi-IN" w:bidi="hi-IN"/>
        </w:rPr>
      </w:pPr>
      <w:r w:rsidRPr="00EE71C9">
        <w:rPr>
          <w:rFonts w:ascii="Times New Roman" w:eastAsia="DejaVu Sans" w:hAnsi="Times New Roman" w:cs="DejaVu Sans"/>
          <w:color w:val="000000"/>
          <w:kern w:val="1"/>
          <w:szCs w:val="20"/>
          <w:lang w:eastAsia="hi-IN" w:bidi="hi-IN"/>
        </w:rPr>
        <w:t>5</w:t>
      </w:r>
      <w:r w:rsidRPr="00EE71C9">
        <w:rPr>
          <w:rFonts w:ascii="Times New Roman" w:eastAsia="DejaVu Sans" w:hAnsi="Times New Roman" w:cs="DejaVu Sans"/>
          <w:color w:val="000000"/>
          <w:kern w:val="1"/>
          <w:szCs w:val="20"/>
          <w:vertAlign w:val="superscript"/>
          <w:lang w:eastAsia="hi-IN" w:bidi="hi-IN"/>
        </w:rPr>
        <w:t>1</w:t>
      </w:r>
      <w:r w:rsidRPr="00EE71C9">
        <w:rPr>
          <w:rFonts w:ascii="Times New Roman" w:eastAsia="DejaVu Sans" w:hAnsi="Times New Roman" w:cs="DejaVu Sans"/>
          <w:color w:val="000000"/>
          <w:kern w:val="1"/>
          <w:szCs w:val="20"/>
          <w:lang w:eastAsia="hi-IN" w:bidi="hi-IN"/>
        </w:rPr>
        <w:t>. Ūkinės veiklos objekte vykdomo sistemingo užteršimo pavojaus įvertinimo aprašymas (pildoma, kai monitoringo programoje nenumatoma tirti požeminio vandens ir (ar) dirvožemio užterštumo atitinkamomis įrenginyje naudojamomis, gaminamomis ar iš jų išleidžiamomis pavojingomis medžiagomis pagal Nuostatų 1 priedo 16.6 ir (ar) 18 punkto reikalavimus).</w:t>
      </w:r>
    </w:p>
    <w:p w14:paraId="41E7F348" w14:textId="77777777" w:rsidR="00EE71C9" w:rsidRPr="00EE71C9" w:rsidRDefault="00EE71C9" w:rsidP="004E1FAF">
      <w:pPr>
        <w:autoSpaceDE w:val="0"/>
        <w:spacing w:before="120" w:after="120" w:line="240" w:lineRule="auto"/>
        <w:ind w:firstLine="567"/>
        <w:jc w:val="both"/>
        <w:textAlignment w:val="center"/>
        <w:rPr>
          <w:rFonts w:ascii="Times New Roman" w:eastAsia="DejaVu Sans" w:hAnsi="Times New Roman" w:cs="DejaVu Sans"/>
          <w:i/>
          <w:color w:val="000000"/>
          <w:kern w:val="1"/>
          <w:lang w:eastAsia="hi-IN" w:bidi="hi-IN"/>
        </w:rPr>
      </w:pPr>
      <w:r w:rsidRPr="00EE71C9">
        <w:rPr>
          <w:rFonts w:ascii="Times New Roman" w:eastAsia="DejaVu Sans" w:hAnsi="Times New Roman" w:cs="DejaVu Sans"/>
          <w:i/>
          <w:color w:val="000000"/>
          <w:kern w:val="1"/>
          <w:lang w:eastAsia="hi-IN" w:bidi="hi-IN"/>
        </w:rPr>
        <w:t xml:space="preserve">Ūkinės veikos objekte vykdomas poveikio </w:t>
      </w:r>
      <w:r w:rsidR="004E1FAF">
        <w:rPr>
          <w:rFonts w:ascii="Times New Roman" w:eastAsia="DejaVu Sans" w:hAnsi="Times New Roman" w:cs="DejaVu Sans"/>
          <w:i/>
          <w:color w:val="000000"/>
          <w:kern w:val="1"/>
          <w:lang w:eastAsia="hi-IN" w:bidi="hi-IN"/>
        </w:rPr>
        <w:t>dirvožemio kokybei</w:t>
      </w:r>
      <w:r w:rsidRPr="00EE71C9">
        <w:rPr>
          <w:rFonts w:ascii="Times New Roman" w:eastAsia="DejaVu Sans" w:hAnsi="Times New Roman" w:cs="DejaVu Sans"/>
          <w:i/>
          <w:color w:val="000000"/>
          <w:kern w:val="1"/>
          <w:lang w:eastAsia="hi-IN" w:bidi="hi-IN"/>
        </w:rPr>
        <w:t xml:space="preserve"> monitoringas, todėl ši dalis nepildoma.</w:t>
      </w:r>
    </w:p>
    <w:p w14:paraId="7A6CFA6D" w14:textId="77777777" w:rsidR="00EE71C9" w:rsidRPr="00EE71C9" w:rsidRDefault="00EE71C9" w:rsidP="00EE71C9">
      <w:pPr>
        <w:tabs>
          <w:tab w:val="left" w:pos="0"/>
        </w:tabs>
        <w:spacing w:after="0" w:line="240" w:lineRule="auto"/>
        <w:jc w:val="both"/>
        <w:rPr>
          <w:rFonts w:ascii="Times New Roman" w:eastAsia="DejaVu Sans" w:hAnsi="Times New Roman" w:cs="Tahoma"/>
          <w:kern w:val="1"/>
          <w:szCs w:val="20"/>
          <w:lang w:eastAsia="hi-IN" w:bidi="hi-IN"/>
        </w:rPr>
      </w:pPr>
      <w:r w:rsidRPr="00EE71C9">
        <w:rPr>
          <w:rFonts w:ascii="Times New Roman" w:eastAsia="DejaVu Sans" w:hAnsi="Times New Roman" w:cs="Tahoma"/>
          <w:kern w:val="1"/>
          <w:szCs w:val="20"/>
          <w:lang w:eastAsia="hi-IN" w:bidi="hi-IN"/>
        </w:rPr>
        <w:t>6. Matavimo vietų skaičius bei matavimo vietų parinkimo principai ir pagrindimas.</w:t>
      </w:r>
    </w:p>
    <w:p w14:paraId="41D02FAB" w14:textId="77777777" w:rsidR="00062507" w:rsidRPr="00BC67F2" w:rsidRDefault="00AA220D" w:rsidP="00E92FB6">
      <w:pPr>
        <w:pStyle w:val="Pagrindinistekstas"/>
        <w:spacing w:before="120" w:after="0" w:line="360" w:lineRule="auto"/>
        <w:ind w:firstLine="567"/>
        <w:jc w:val="both"/>
        <w:rPr>
          <w:i/>
          <w:sz w:val="22"/>
          <w:szCs w:val="22"/>
        </w:rPr>
      </w:pPr>
      <w:r w:rsidRPr="00BC67F2">
        <w:rPr>
          <w:rFonts w:cs="Tahoma"/>
          <w:i/>
          <w:sz w:val="22"/>
          <w:szCs w:val="22"/>
        </w:rPr>
        <w:t>2014 m. vykdyto ekogeologinio tyrimo metu atlikti ir grunto cheminių tyrimai</w:t>
      </w:r>
      <w:r w:rsidR="00062507" w:rsidRPr="00BC67F2">
        <w:rPr>
          <w:rFonts w:cs="Tahoma"/>
          <w:i/>
          <w:sz w:val="22"/>
          <w:szCs w:val="22"/>
        </w:rPr>
        <w:t>. Ekogeologinio tyrimo ataskaitoje [</w:t>
      </w:r>
      <w:r w:rsidR="00AE7B34">
        <w:rPr>
          <w:rFonts w:cs="Tahoma"/>
          <w:i/>
          <w:sz w:val="22"/>
          <w:szCs w:val="22"/>
        </w:rPr>
        <w:t>4</w:t>
      </w:r>
      <w:r w:rsidR="00062507" w:rsidRPr="00BC67F2">
        <w:rPr>
          <w:rFonts w:cs="Tahoma"/>
          <w:i/>
          <w:sz w:val="22"/>
          <w:szCs w:val="22"/>
        </w:rPr>
        <w:t>] pažymėta, kad „</w:t>
      </w:r>
      <w:r w:rsidR="00062507" w:rsidRPr="00BC67F2">
        <w:rPr>
          <w:i/>
          <w:sz w:val="22"/>
          <w:szCs w:val="22"/>
        </w:rPr>
        <w:t xml:space="preserve">Tirtame paviršinio grunto (iš 0,1-0,25 m gylio) mėginyje naftos produktų koncentracija atitiko vertes, būdingas gamtiškai švariam gruntui (&lt;50 mg NP/kg sauso grunto). Tad taršos naftos </w:t>
      </w:r>
      <w:r w:rsidR="00062507" w:rsidRPr="00BC67F2">
        <w:rPr>
          <w:i/>
          <w:sz w:val="22"/>
          <w:szCs w:val="22"/>
        </w:rPr>
        <w:lastRenderedPageBreak/>
        <w:t xml:space="preserve">produktais nerasta. Daugiaciklių aromatinių angliavandenilių koncentracijos paviršinio sluoksnio grunte buvo nedidelės, būdingos gamtiškai švariam gruntui. Nedidelės, </w:t>
      </w:r>
      <w:r w:rsidR="001E1055" w:rsidRPr="00BC67F2">
        <w:rPr>
          <w:i/>
          <w:sz w:val="22"/>
          <w:szCs w:val="22"/>
        </w:rPr>
        <w:t xml:space="preserve">ribinių verčių </w:t>
      </w:r>
      <w:r w:rsidR="00062507" w:rsidRPr="00BC67F2">
        <w:rPr>
          <w:i/>
          <w:sz w:val="22"/>
          <w:szCs w:val="22"/>
        </w:rPr>
        <w:t>neviršijančios, buvo ir sunkiųjų metalų koncentracijos. Taršos šiais junginiais ar elementais nenustatyta.“</w:t>
      </w:r>
      <w:r w:rsidR="00873AA9">
        <w:rPr>
          <w:i/>
          <w:sz w:val="22"/>
          <w:szCs w:val="22"/>
        </w:rPr>
        <w:t>[4].</w:t>
      </w:r>
      <w:r w:rsidR="00036A47" w:rsidRPr="00BC67F2">
        <w:rPr>
          <w:i/>
          <w:sz w:val="22"/>
          <w:szCs w:val="22"/>
        </w:rPr>
        <w:t xml:space="preserve"> Nustatyta grunto granuliometrinė sudėtis bei filtracinės savybės, kurios dėl dulkio ir molio kiekio priskiriamas prie molio gruntų, o filtracinės savybės vertinamos kaip prastos. </w:t>
      </w:r>
    </w:p>
    <w:p w14:paraId="6AC18790" w14:textId="77777777" w:rsidR="00626D01" w:rsidRPr="004E4215" w:rsidRDefault="00062507" w:rsidP="00E92FB6">
      <w:pPr>
        <w:spacing w:after="0" w:line="360" w:lineRule="auto"/>
        <w:ind w:firstLine="567"/>
        <w:jc w:val="both"/>
        <w:rPr>
          <w:rFonts w:ascii="Times New Roman" w:eastAsia="Times New Roman" w:hAnsi="Times New Roman" w:cs="Times New Roman"/>
          <w:i/>
          <w:kern w:val="22"/>
        </w:rPr>
      </w:pPr>
      <w:r w:rsidRPr="00BC67F2">
        <w:rPr>
          <w:rFonts w:ascii="Times New Roman" w:eastAsia="DejaVu Sans" w:hAnsi="Times New Roman" w:cs="Tahoma"/>
          <w:i/>
          <w:kern w:val="1"/>
          <w:lang w:eastAsia="hi-IN" w:bidi="hi-IN"/>
        </w:rPr>
        <w:t xml:space="preserve">UAB „Toksika“ Šiaulių padalinio įrenginio </w:t>
      </w:r>
      <w:r w:rsidR="00626D01" w:rsidRPr="00BC67F2">
        <w:rPr>
          <w:rFonts w:ascii="Times New Roman" w:eastAsia="DejaVu Sans" w:hAnsi="Times New Roman" w:cs="Tahoma"/>
          <w:i/>
          <w:kern w:val="1"/>
          <w:lang w:eastAsia="hi-IN" w:bidi="hi-IN"/>
        </w:rPr>
        <w:t xml:space="preserve"> teritorijoje poveikio dirvožemio kokybei monito</w:t>
      </w:r>
      <w:r w:rsidR="00626D01" w:rsidRPr="004E4215">
        <w:rPr>
          <w:rFonts w:ascii="Times New Roman" w:eastAsia="DejaVu Sans" w:hAnsi="Times New Roman" w:cs="Tahoma"/>
          <w:i/>
          <w:kern w:val="1"/>
          <w:lang w:eastAsia="hi-IN" w:bidi="hi-IN"/>
        </w:rPr>
        <w:t>ringo tinklą sudar</w:t>
      </w:r>
      <w:r w:rsidRPr="004E4215">
        <w:rPr>
          <w:rFonts w:ascii="Times New Roman" w:eastAsia="DejaVu Sans" w:hAnsi="Times New Roman" w:cs="Tahoma"/>
          <w:i/>
          <w:kern w:val="1"/>
          <w:lang w:eastAsia="hi-IN" w:bidi="hi-IN"/>
        </w:rPr>
        <w:t>ys</w:t>
      </w:r>
      <w:r w:rsidR="00626D01" w:rsidRPr="004E4215">
        <w:rPr>
          <w:rFonts w:ascii="Times New Roman" w:eastAsia="DejaVu Sans" w:hAnsi="Times New Roman" w:cs="Tahoma"/>
          <w:i/>
          <w:kern w:val="1"/>
          <w:lang w:eastAsia="hi-IN" w:bidi="hi-IN"/>
        </w:rPr>
        <w:t xml:space="preserve"> </w:t>
      </w:r>
      <w:r w:rsidRPr="004E4215">
        <w:rPr>
          <w:rFonts w:ascii="Times New Roman" w:eastAsia="DejaVu Sans" w:hAnsi="Times New Roman" w:cs="Tahoma"/>
          <w:i/>
          <w:kern w:val="1"/>
          <w:lang w:eastAsia="hi-IN" w:bidi="hi-IN"/>
        </w:rPr>
        <w:t>4</w:t>
      </w:r>
      <w:r w:rsidR="00626D01" w:rsidRPr="004E4215">
        <w:rPr>
          <w:rFonts w:ascii="Times New Roman" w:eastAsia="DejaVu Sans" w:hAnsi="Times New Roman" w:cs="Tahoma"/>
          <w:i/>
          <w:kern w:val="1"/>
          <w:lang w:eastAsia="hi-IN" w:bidi="hi-IN"/>
        </w:rPr>
        <w:t xml:space="preserve"> stebimieji postai </w:t>
      </w:r>
      <w:r w:rsidR="00626D01" w:rsidRPr="004E4215">
        <w:rPr>
          <w:rFonts w:ascii="Times New Roman" w:eastAsia="DejaVu Sans" w:hAnsi="Times New Roman" w:cs="DejaVu Sans"/>
          <w:i/>
          <w:kern w:val="1"/>
          <w:lang w:eastAsia="hi-IN" w:bidi="hi-IN"/>
        </w:rPr>
        <w:t xml:space="preserve">Dr-1 – </w:t>
      </w:r>
      <w:r w:rsidR="00873AA9">
        <w:rPr>
          <w:rFonts w:ascii="Times New Roman" w:eastAsia="DejaVu Sans" w:hAnsi="Times New Roman" w:cs="DejaVu Sans"/>
          <w:i/>
          <w:kern w:val="1"/>
          <w:lang w:eastAsia="hi-IN" w:bidi="hi-IN"/>
        </w:rPr>
        <w:t xml:space="preserve">ties </w:t>
      </w:r>
      <w:r w:rsidR="00F16A3A" w:rsidRPr="004E4215">
        <w:rPr>
          <w:rFonts w:ascii="Times New Roman" w:eastAsia="DejaVu Sans" w:hAnsi="Times New Roman" w:cs="DejaVu Sans"/>
          <w:i/>
          <w:kern w:val="1"/>
          <w:lang w:eastAsia="hi-IN" w:bidi="hi-IN"/>
        </w:rPr>
        <w:t xml:space="preserve">įvažiavimu į teritoriją, sąlyginai švarioje vietoje, </w:t>
      </w:r>
      <w:r w:rsidR="00626D01" w:rsidRPr="004E4215">
        <w:rPr>
          <w:rFonts w:ascii="Times New Roman" w:eastAsia="DejaVu Sans" w:hAnsi="Times New Roman" w:cs="DejaVu Sans"/>
          <w:i/>
          <w:kern w:val="1"/>
          <w:lang w:eastAsia="hi-IN" w:bidi="hi-IN"/>
        </w:rPr>
        <w:t xml:space="preserve">Dr-2 – </w:t>
      </w:r>
      <w:r w:rsidR="00F16A3A" w:rsidRPr="004E4215">
        <w:rPr>
          <w:rFonts w:ascii="Times New Roman" w:eastAsia="DejaVu Sans" w:hAnsi="Times New Roman" w:cs="DejaVu Sans"/>
          <w:i/>
          <w:kern w:val="1"/>
          <w:lang w:eastAsia="hi-IN" w:bidi="hi-IN"/>
        </w:rPr>
        <w:t xml:space="preserve">šalia atliekų deginimo įrenginių komplekso, </w:t>
      </w:r>
      <w:r w:rsidR="00626D01" w:rsidRPr="004E4215">
        <w:rPr>
          <w:rFonts w:ascii="Times New Roman" w:eastAsia="DejaVu Sans" w:hAnsi="Times New Roman" w:cs="DejaVu Sans"/>
          <w:i/>
          <w:kern w:val="1"/>
          <w:lang w:eastAsia="hi-IN" w:bidi="hi-IN"/>
        </w:rPr>
        <w:t xml:space="preserve">Dr-3 – </w:t>
      </w:r>
      <w:r w:rsidR="004E4215" w:rsidRPr="004E4215">
        <w:rPr>
          <w:rFonts w:ascii="Times New Roman" w:eastAsia="DejaVu Sans" w:hAnsi="Times New Roman" w:cs="DejaVu Sans"/>
          <w:i/>
          <w:kern w:val="1"/>
          <w:lang w:eastAsia="hi-IN" w:bidi="hi-IN"/>
        </w:rPr>
        <w:t>šalia neidentifikuotų atliekų sandėlio ir užterštų atliekų tvarkymo aikštelės, Dr</w:t>
      </w:r>
      <w:r w:rsidR="00626D01" w:rsidRPr="004E4215">
        <w:rPr>
          <w:rFonts w:ascii="Times New Roman" w:eastAsia="DejaVu Sans" w:hAnsi="Times New Roman" w:cs="DejaVu Sans"/>
          <w:i/>
          <w:kern w:val="1"/>
          <w:lang w:eastAsia="hi-IN" w:bidi="hi-IN"/>
        </w:rPr>
        <w:t xml:space="preserve">-4 – </w:t>
      </w:r>
      <w:r w:rsidR="004E4215" w:rsidRPr="004E4215">
        <w:rPr>
          <w:rFonts w:ascii="Times New Roman" w:eastAsia="DejaVu Sans" w:hAnsi="Times New Roman" w:cs="DejaVu Sans"/>
          <w:i/>
          <w:kern w:val="1"/>
          <w:lang w:eastAsia="hi-IN" w:bidi="hi-IN"/>
        </w:rPr>
        <w:t>už pavojingų atliekų ilgalaikio sandėliavimo sekcijų.</w:t>
      </w:r>
    </w:p>
    <w:p w14:paraId="1D7A945A" w14:textId="77777777" w:rsidR="00E245AB" w:rsidRPr="004E4215" w:rsidRDefault="00EF6539" w:rsidP="00E92FB6">
      <w:pPr>
        <w:spacing w:after="0" w:line="360" w:lineRule="auto"/>
        <w:ind w:firstLine="567"/>
        <w:jc w:val="both"/>
        <w:rPr>
          <w:rFonts w:ascii="Times New Roman" w:eastAsia="DejaVu Sans" w:hAnsi="Times New Roman" w:cs="Times New Roman"/>
          <w:kern w:val="1"/>
          <w:lang w:eastAsia="hi-IN" w:bidi="hi-IN"/>
        </w:rPr>
      </w:pPr>
      <w:r w:rsidRPr="004E4215">
        <w:rPr>
          <w:rFonts w:ascii="Times New Roman" w:eastAsia="Times New Roman" w:hAnsi="Times New Roman" w:cs="Times New Roman"/>
          <w:i/>
          <w:kern w:val="22"/>
        </w:rPr>
        <w:t>UAB „Toksika“ teritorija patenka į Šiaulių miesto Birutės vandenvietės III-</w:t>
      </w:r>
      <w:proofErr w:type="spellStart"/>
      <w:r w:rsidRPr="004E4215">
        <w:rPr>
          <w:rFonts w:ascii="Times New Roman" w:eastAsia="Times New Roman" w:hAnsi="Times New Roman" w:cs="Times New Roman"/>
          <w:i/>
          <w:kern w:val="22"/>
        </w:rPr>
        <w:t>iosios</w:t>
      </w:r>
      <w:proofErr w:type="spellEnd"/>
      <w:r w:rsidRPr="004E4215">
        <w:rPr>
          <w:rFonts w:ascii="Times New Roman" w:eastAsia="Times New Roman" w:hAnsi="Times New Roman" w:cs="Times New Roman"/>
          <w:i/>
          <w:kern w:val="22"/>
        </w:rPr>
        <w:t xml:space="preserve"> SAZ juostos 3b sektorių, </w:t>
      </w:r>
      <w:r w:rsidR="00AD73CD" w:rsidRPr="004E4215">
        <w:rPr>
          <w:rFonts w:ascii="Times New Roman" w:eastAsia="Times New Roman" w:hAnsi="Times New Roman" w:cs="Times New Roman"/>
          <w:i/>
          <w:kern w:val="22"/>
        </w:rPr>
        <w:t>todėl taikytina</w:t>
      </w:r>
      <w:r w:rsidRPr="004E4215">
        <w:rPr>
          <w:rFonts w:ascii="Times New Roman" w:eastAsia="Times New Roman" w:hAnsi="Times New Roman" w:cs="Times New Roman"/>
          <w:i/>
          <w:kern w:val="22"/>
        </w:rPr>
        <w:t xml:space="preserve"> RV </w:t>
      </w:r>
      <w:r w:rsidR="00AE7B34">
        <w:rPr>
          <w:rFonts w:ascii="Times New Roman" w:eastAsia="Times New Roman" w:hAnsi="Times New Roman" w:cs="Times New Roman"/>
          <w:i/>
          <w:kern w:val="22"/>
        </w:rPr>
        <w:t>[2]</w:t>
      </w:r>
      <w:r w:rsidR="00AD73CD" w:rsidRPr="004E4215">
        <w:rPr>
          <w:rFonts w:ascii="Times New Roman" w:eastAsia="Times New Roman" w:hAnsi="Times New Roman" w:cs="Times New Roman"/>
          <w:i/>
          <w:kern w:val="22"/>
        </w:rPr>
        <w:t xml:space="preserve"> </w:t>
      </w:r>
      <w:r w:rsidRPr="004E4215">
        <w:rPr>
          <w:rFonts w:ascii="Times New Roman" w:eastAsia="Times New Roman" w:hAnsi="Times New Roman" w:cs="Times New Roman"/>
          <w:i/>
          <w:kern w:val="22"/>
        </w:rPr>
        <w:t xml:space="preserve">III jautrumo taršai kategorijos teritorijai; RV </w:t>
      </w:r>
      <w:r w:rsidR="00AE7B34">
        <w:rPr>
          <w:rFonts w:ascii="Times New Roman" w:eastAsia="Times New Roman" w:hAnsi="Times New Roman" w:cs="Times New Roman"/>
          <w:i/>
          <w:kern w:val="22"/>
        </w:rPr>
        <w:t>[3]</w:t>
      </w:r>
      <w:r w:rsidRPr="004E4215">
        <w:rPr>
          <w:rFonts w:ascii="Times New Roman" w:eastAsia="Times New Roman" w:hAnsi="Times New Roman" w:cs="Times New Roman"/>
          <w:i/>
          <w:kern w:val="22"/>
        </w:rPr>
        <w:t xml:space="preserve"> – molio gruntams III jautrumo taršai kategorijos teritorijai.</w:t>
      </w:r>
    </w:p>
    <w:p w14:paraId="029A0FE6" w14:textId="77777777" w:rsidR="00EE71C9" w:rsidRPr="004E4215" w:rsidRDefault="00ED7C8F" w:rsidP="00D17B94">
      <w:pPr>
        <w:tabs>
          <w:tab w:val="left" w:pos="0"/>
        </w:tabs>
        <w:spacing w:after="0" w:line="276" w:lineRule="auto"/>
        <w:ind w:firstLine="567"/>
        <w:jc w:val="both"/>
        <w:rPr>
          <w:rFonts w:ascii="Times New Roman" w:eastAsia="DejaVu Sans" w:hAnsi="Times New Roman" w:cs="Tahoma"/>
          <w:i/>
          <w:kern w:val="1"/>
          <w:lang w:eastAsia="hi-IN" w:bidi="hi-IN"/>
        </w:rPr>
      </w:pPr>
      <w:r w:rsidRPr="004E4215">
        <w:rPr>
          <w:rFonts w:ascii="Times New Roman" w:eastAsia="DejaVu Sans" w:hAnsi="Times New Roman" w:cs="Tahoma"/>
          <w:i/>
          <w:kern w:val="1"/>
          <w:lang w:eastAsia="hi-IN" w:bidi="hi-IN"/>
        </w:rPr>
        <w:t xml:space="preserve">Monitoringo tinklas pagrįstas </w:t>
      </w:r>
      <w:r w:rsidR="000D7597" w:rsidRPr="004E4215">
        <w:rPr>
          <w:rFonts w:ascii="Times New Roman" w:eastAsia="DejaVu Sans" w:hAnsi="Times New Roman" w:cs="Tahoma"/>
          <w:i/>
          <w:kern w:val="1"/>
          <w:lang w:eastAsia="hi-IN" w:bidi="hi-IN"/>
        </w:rPr>
        <w:t xml:space="preserve">ūkio teritorijos, atsižvelgiant į artimiausius taršai jautrius objektus, vertinimu ir </w:t>
      </w:r>
      <w:r w:rsidRPr="004E4215">
        <w:rPr>
          <w:rFonts w:ascii="Times New Roman" w:eastAsia="DejaVu Sans" w:hAnsi="Times New Roman" w:cs="Tahoma"/>
          <w:i/>
          <w:kern w:val="1"/>
          <w:lang w:eastAsia="hi-IN" w:bidi="hi-IN"/>
        </w:rPr>
        <w:t>201</w:t>
      </w:r>
      <w:r w:rsidR="00BC67F2" w:rsidRPr="004E4215">
        <w:rPr>
          <w:rFonts w:ascii="Times New Roman" w:eastAsia="DejaVu Sans" w:hAnsi="Times New Roman" w:cs="Tahoma"/>
          <w:i/>
          <w:kern w:val="1"/>
          <w:lang w:eastAsia="hi-IN" w:bidi="hi-IN"/>
        </w:rPr>
        <w:t>4</w:t>
      </w:r>
      <w:r w:rsidRPr="004E4215">
        <w:rPr>
          <w:rFonts w:ascii="Times New Roman" w:eastAsia="DejaVu Sans" w:hAnsi="Times New Roman" w:cs="Tahoma"/>
          <w:i/>
          <w:kern w:val="1"/>
          <w:lang w:eastAsia="hi-IN" w:bidi="hi-IN"/>
        </w:rPr>
        <w:t xml:space="preserve"> metais </w:t>
      </w:r>
      <w:r w:rsidR="00BC67F2" w:rsidRPr="004E4215">
        <w:rPr>
          <w:rFonts w:ascii="Times New Roman" w:eastAsia="DejaVu Sans" w:hAnsi="Times New Roman" w:cs="Tahoma"/>
          <w:i/>
          <w:kern w:val="1"/>
          <w:lang w:eastAsia="hi-IN" w:bidi="hi-IN"/>
        </w:rPr>
        <w:t xml:space="preserve">ekogeologinių tyrimu </w:t>
      </w:r>
      <w:r w:rsidR="008509D3" w:rsidRPr="004E4215">
        <w:rPr>
          <w:rFonts w:ascii="Times New Roman" w:eastAsia="DejaVu Sans" w:hAnsi="Times New Roman" w:cs="Tahoma"/>
          <w:i/>
          <w:kern w:val="1"/>
          <w:lang w:eastAsia="hi-IN" w:bidi="hi-IN"/>
        </w:rPr>
        <w:t xml:space="preserve">metu </w:t>
      </w:r>
      <w:r w:rsidRPr="004E4215">
        <w:rPr>
          <w:rFonts w:ascii="Times New Roman" w:eastAsia="DejaVu Sans" w:hAnsi="Times New Roman" w:cs="Tahoma"/>
          <w:i/>
          <w:kern w:val="1"/>
          <w:lang w:eastAsia="hi-IN" w:bidi="hi-IN"/>
        </w:rPr>
        <w:t xml:space="preserve">atliktų </w:t>
      </w:r>
      <w:r w:rsidR="00BC67F2" w:rsidRPr="004E4215">
        <w:rPr>
          <w:rFonts w:ascii="Times New Roman" w:eastAsia="DejaVu Sans" w:hAnsi="Times New Roman" w:cs="Tahoma"/>
          <w:i/>
          <w:kern w:val="1"/>
          <w:lang w:eastAsia="hi-IN" w:bidi="hi-IN"/>
        </w:rPr>
        <w:t>grunto</w:t>
      </w:r>
      <w:r w:rsidRPr="004E4215">
        <w:rPr>
          <w:rFonts w:ascii="Times New Roman" w:eastAsia="DejaVu Sans" w:hAnsi="Times New Roman" w:cs="Tahoma"/>
          <w:i/>
          <w:kern w:val="1"/>
          <w:lang w:eastAsia="hi-IN" w:bidi="hi-IN"/>
        </w:rPr>
        <w:t xml:space="preserve"> tyrimų rezultatais</w:t>
      </w:r>
      <w:r w:rsidR="00183BCB" w:rsidRPr="004E4215">
        <w:rPr>
          <w:rFonts w:ascii="Times New Roman" w:eastAsia="DejaVu Sans" w:hAnsi="Times New Roman" w:cs="Tahoma"/>
          <w:i/>
          <w:kern w:val="1"/>
          <w:lang w:eastAsia="hi-IN" w:bidi="hi-IN"/>
        </w:rPr>
        <w:t xml:space="preserve">. </w:t>
      </w:r>
    </w:p>
    <w:p w14:paraId="6B609DCE" w14:textId="77777777" w:rsidR="00EE71C9" w:rsidRPr="00EE71C9" w:rsidRDefault="00EE71C9" w:rsidP="00BC67F2">
      <w:pPr>
        <w:tabs>
          <w:tab w:val="left" w:pos="0"/>
        </w:tabs>
        <w:spacing w:before="120" w:after="120" w:line="240" w:lineRule="auto"/>
        <w:jc w:val="both"/>
        <w:rPr>
          <w:rFonts w:ascii="Times New Roman" w:eastAsia="DejaVu Sans" w:hAnsi="Times New Roman" w:cs="Tahoma"/>
          <w:kern w:val="1"/>
          <w:lang w:eastAsia="hi-IN" w:bidi="hi-IN"/>
        </w:rPr>
      </w:pPr>
      <w:r w:rsidRPr="00EE71C9">
        <w:rPr>
          <w:rFonts w:ascii="Times New Roman" w:eastAsia="DejaVu Sans" w:hAnsi="Times New Roman" w:cs="DejaVu Sans"/>
          <w:kern w:val="1"/>
          <w:lang w:eastAsia="hi-IN" w:bidi="hi-IN"/>
        </w:rPr>
        <w:t>7.</w:t>
      </w:r>
      <w:r w:rsidRPr="00EE71C9">
        <w:rPr>
          <w:rFonts w:ascii="Times New Roman" w:eastAsia="DejaVu Sans" w:hAnsi="Times New Roman" w:cs="Tahoma"/>
          <w:kern w:val="1"/>
          <w:lang w:eastAsia="hi-IN" w:bidi="hi-IN"/>
        </w:rPr>
        <w:t xml:space="preserve"> V</w:t>
      </w:r>
      <w:r w:rsidRPr="00EE71C9">
        <w:rPr>
          <w:rFonts w:ascii="Times New Roman" w:eastAsia="DejaVu Sans" w:hAnsi="Times New Roman" w:cs="Tahoma"/>
          <w:color w:val="000000"/>
          <w:kern w:val="1"/>
          <w:lang w:eastAsia="hi-IN" w:bidi="hi-IN"/>
        </w:rPr>
        <w:t>eiklos objekto (-ų)</w:t>
      </w:r>
      <w:r w:rsidRPr="00EE71C9">
        <w:rPr>
          <w:rFonts w:ascii="Times New Roman" w:eastAsia="DejaVu Sans" w:hAnsi="Times New Roman" w:cs="Tahoma"/>
          <w:kern w:val="1"/>
          <w:lang w:eastAsia="hi-IN" w:bidi="hi-IN"/>
        </w:rPr>
        <w:t>) išsidėstymas žemėlapyje (-</w:t>
      </w:r>
      <w:proofErr w:type="spellStart"/>
      <w:r w:rsidRPr="00EE71C9">
        <w:rPr>
          <w:rFonts w:ascii="Times New Roman" w:eastAsia="DejaVu Sans" w:hAnsi="Times New Roman" w:cs="Tahoma"/>
          <w:kern w:val="1"/>
          <w:lang w:eastAsia="hi-IN" w:bidi="hi-IN"/>
        </w:rPr>
        <w:t>iuose</w:t>
      </w:r>
      <w:proofErr w:type="spellEnd"/>
      <w:r w:rsidRPr="00EE71C9">
        <w:rPr>
          <w:rFonts w:ascii="Times New Roman" w:eastAsia="DejaVu Sans" w:hAnsi="Times New Roman" w:cs="Tahoma"/>
          <w:kern w:val="1"/>
          <w:lang w:eastAsia="hi-IN" w:bidi="hi-IN"/>
        </w:rPr>
        <w:t xml:space="preserve">), </w:t>
      </w:r>
      <w:r w:rsidRPr="00EE71C9">
        <w:rPr>
          <w:rFonts w:ascii="Times New Roman" w:eastAsia="DejaVu Sans" w:hAnsi="Times New Roman" w:cs="Tahoma"/>
          <w:color w:val="000000"/>
          <w:kern w:val="1"/>
          <w:lang w:eastAsia="hi-IN" w:bidi="hi-IN"/>
        </w:rPr>
        <w:t>schema (-</w:t>
      </w:r>
      <w:proofErr w:type="spellStart"/>
      <w:r w:rsidRPr="00EE71C9">
        <w:rPr>
          <w:rFonts w:ascii="Times New Roman" w:eastAsia="DejaVu Sans" w:hAnsi="Times New Roman" w:cs="Tahoma"/>
          <w:color w:val="000000"/>
          <w:kern w:val="1"/>
          <w:lang w:eastAsia="hi-IN" w:bidi="hi-IN"/>
        </w:rPr>
        <w:t>os</w:t>
      </w:r>
      <w:proofErr w:type="spellEnd"/>
      <w:r w:rsidRPr="00EE71C9">
        <w:rPr>
          <w:rFonts w:ascii="Times New Roman" w:eastAsia="DejaVu Sans" w:hAnsi="Times New Roman" w:cs="Tahoma"/>
          <w:color w:val="000000"/>
          <w:kern w:val="1"/>
          <w:lang w:eastAsia="hi-IN" w:bidi="hi-IN"/>
        </w:rPr>
        <w:t>) su pažymėtomis</w:t>
      </w:r>
      <w:r w:rsidRPr="00EE71C9">
        <w:rPr>
          <w:rFonts w:ascii="Times New Roman" w:eastAsia="DejaVu Sans" w:hAnsi="Times New Roman" w:cs="Tahoma"/>
          <w:kern w:val="1"/>
          <w:lang w:eastAsia="hi-IN" w:bidi="hi-IN"/>
        </w:rPr>
        <w:t xml:space="preserve"> stebėjimo vietomis nurodant taršos šaltinių (išleistuvo (-ų)) koordinates bei monitoringo vietų koordinates LKS-94 koordinačių sistemoje. </w:t>
      </w:r>
      <w:r w:rsidRPr="00EE71C9">
        <w:rPr>
          <w:rFonts w:ascii="Times New Roman" w:eastAsia="DejaVu Sans" w:hAnsi="Times New Roman" w:cs="DejaVu Sans"/>
          <w:bCs/>
          <w:i/>
          <w:kern w:val="1"/>
          <w:lang w:eastAsia="hi-IN" w:bidi="hi-IN"/>
        </w:rPr>
        <w:t>Informacija pateikta šios programos 1 priede.</w:t>
      </w:r>
    </w:p>
    <w:p w14:paraId="7492CAF7" w14:textId="77777777" w:rsidR="00EE71C9" w:rsidRPr="00EE71C9" w:rsidRDefault="00EE71C9" w:rsidP="00EE71C9">
      <w:pPr>
        <w:autoSpaceDE w:val="0"/>
        <w:autoSpaceDN w:val="0"/>
        <w:adjustRightInd w:val="0"/>
        <w:spacing w:after="60" w:line="240" w:lineRule="auto"/>
        <w:jc w:val="both"/>
        <w:textAlignment w:val="center"/>
        <w:rPr>
          <w:rFonts w:ascii="Times New Roman" w:eastAsia="Times New Roman" w:hAnsi="Times New Roman" w:cs="Tahoma"/>
          <w:b/>
          <w:i/>
          <w:kern w:val="1"/>
          <w:lang w:eastAsia="hi-IN" w:bidi="hi-IN"/>
        </w:rPr>
      </w:pPr>
      <w:r w:rsidRPr="00EE71C9">
        <w:rPr>
          <w:rFonts w:ascii="Times New Roman" w:eastAsia="Times New Roman" w:hAnsi="Times New Roman" w:cs="DejaVu Sans"/>
          <w:color w:val="000000"/>
          <w:kern w:val="1"/>
          <w:lang w:eastAsia="hi-IN" w:bidi="hi-IN"/>
        </w:rPr>
        <w:t>4 lentelė. Poveikio vandens kokybei monitoringo planas.</w:t>
      </w:r>
      <w:r w:rsidRPr="00EE71C9">
        <w:rPr>
          <w:rFonts w:ascii="Times New Roman" w:eastAsia="Times New Roman" w:hAnsi="Times New Roman" w:cs="Tahoma"/>
          <w:b/>
          <w:i/>
          <w:kern w:val="1"/>
          <w:lang w:eastAsia="hi-IN" w:bidi="hi-IN"/>
        </w:rPr>
        <w:t xml:space="preserve"> </w:t>
      </w:r>
      <w:r w:rsidR="006C35BC" w:rsidRPr="006C35BC">
        <w:rPr>
          <w:rFonts w:ascii="Times New Roman" w:eastAsia="Times New Roman" w:hAnsi="Times New Roman" w:cs="DejaVu Sans"/>
          <w:b/>
          <w:i/>
          <w:color w:val="000000"/>
          <w:kern w:val="1"/>
          <w:lang w:eastAsia="hi-IN" w:bidi="hi-IN"/>
        </w:rPr>
        <w:t xml:space="preserve">Monitoringas </w:t>
      </w:r>
      <w:r w:rsidR="006C35BC" w:rsidRPr="006C35BC">
        <w:rPr>
          <w:rFonts w:ascii="Times New Roman" w:eastAsia="Times New Roman" w:hAnsi="Times New Roman" w:cs="Tahoma"/>
          <w:b/>
          <w:i/>
          <w:kern w:val="1"/>
          <w:lang w:eastAsia="hi-IN" w:bidi="hi-IN"/>
        </w:rPr>
        <w:t>neplanuojamas</w:t>
      </w:r>
      <w:r w:rsidR="00B03C80">
        <w:rPr>
          <w:rFonts w:ascii="Times New Roman" w:eastAsia="Times New Roman" w:hAnsi="Times New Roman" w:cs="Tahoma"/>
          <w:b/>
          <w:i/>
          <w:kern w:val="1"/>
          <w:lang w:eastAsia="hi-IN" w:bidi="hi-IN"/>
        </w:rPr>
        <w:t>.</w:t>
      </w:r>
    </w:p>
    <w:p w14:paraId="3E81627D" w14:textId="77777777" w:rsidR="00EE71C9" w:rsidRPr="00EE71C9" w:rsidRDefault="00EE71C9" w:rsidP="00EE71C9">
      <w:pPr>
        <w:autoSpaceDE w:val="0"/>
        <w:autoSpaceDN w:val="0"/>
        <w:adjustRightInd w:val="0"/>
        <w:spacing w:before="120" w:after="60" w:line="240" w:lineRule="auto"/>
        <w:jc w:val="both"/>
        <w:textAlignment w:val="center"/>
        <w:rPr>
          <w:rFonts w:ascii="Times New Roman" w:eastAsia="Times New Roman" w:hAnsi="Times New Roman" w:cs="Tahoma"/>
          <w:i/>
          <w:kern w:val="1"/>
          <w:lang w:eastAsia="hi-IN" w:bidi="hi-IN"/>
        </w:rPr>
      </w:pPr>
      <w:r w:rsidRPr="00EE71C9">
        <w:rPr>
          <w:rFonts w:ascii="Times New Roman" w:eastAsia="Times New Roman" w:hAnsi="Times New Roman" w:cs="DejaVu Sans"/>
          <w:color w:val="000000"/>
          <w:kern w:val="1"/>
          <w:szCs w:val="20"/>
          <w:lang w:eastAsia="hi-IN" w:bidi="hi-IN"/>
        </w:rPr>
        <w:t xml:space="preserve">5 lentelė. Poveikio oro kokybei monitoringo planas. </w:t>
      </w:r>
      <w:r w:rsidR="006C35BC" w:rsidRPr="006C35BC">
        <w:rPr>
          <w:rFonts w:ascii="Times New Roman" w:eastAsia="Times New Roman" w:hAnsi="Times New Roman" w:cs="DejaVu Sans"/>
          <w:b/>
          <w:i/>
          <w:color w:val="000000"/>
          <w:kern w:val="1"/>
          <w:lang w:eastAsia="hi-IN" w:bidi="hi-IN"/>
        </w:rPr>
        <w:t xml:space="preserve">Monitoringas </w:t>
      </w:r>
      <w:r w:rsidR="006C35BC" w:rsidRPr="006C35BC">
        <w:rPr>
          <w:rFonts w:ascii="Times New Roman" w:eastAsia="Times New Roman" w:hAnsi="Times New Roman" w:cs="Tahoma"/>
          <w:b/>
          <w:i/>
          <w:kern w:val="1"/>
          <w:lang w:eastAsia="hi-IN" w:bidi="hi-IN"/>
        </w:rPr>
        <w:t>neplanuojamas</w:t>
      </w:r>
      <w:r w:rsidR="00B03C80">
        <w:rPr>
          <w:rFonts w:ascii="Times New Roman" w:eastAsia="Times New Roman" w:hAnsi="Times New Roman" w:cs="Tahoma"/>
          <w:b/>
          <w:i/>
          <w:kern w:val="1"/>
          <w:lang w:eastAsia="hi-IN" w:bidi="hi-IN"/>
        </w:rPr>
        <w:t>.</w:t>
      </w:r>
    </w:p>
    <w:p w14:paraId="04AC1986" w14:textId="77777777" w:rsidR="00EE71C9" w:rsidRPr="00EE71C9" w:rsidRDefault="00EE71C9" w:rsidP="00EE71C9">
      <w:pPr>
        <w:autoSpaceDE w:val="0"/>
        <w:autoSpaceDN w:val="0"/>
        <w:adjustRightInd w:val="0"/>
        <w:spacing w:before="120" w:after="60" w:line="283" w:lineRule="auto"/>
        <w:jc w:val="both"/>
        <w:textAlignment w:val="center"/>
        <w:rPr>
          <w:rFonts w:ascii="Times New Roman" w:eastAsia="Times New Roman" w:hAnsi="Times New Roman" w:cs="DejaVu Sans"/>
          <w:color w:val="000000"/>
          <w:kern w:val="1"/>
          <w:sz w:val="20"/>
          <w:szCs w:val="20"/>
          <w:lang w:eastAsia="hi-IN" w:bidi="hi-IN"/>
        </w:rPr>
      </w:pPr>
      <w:r w:rsidRPr="00EE71C9">
        <w:rPr>
          <w:rFonts w:ascii="Times New Roman" w:eastAsia="Times New Roman" w:hAnsi="Times New Roman" w:cs="DejaVu Sans"/>
          <w:color w:val="000000"/>
          <w:kern w:val="1"/>
          <w:szCs w:val="20"/>
          <w:lang w:eastAsia="hi-IN" w:bidi="hi-IN"/>
        </w:rPr>
        <w:t>6 lentelė. Poveikio požeminiam vandeniui monitoringo planas</w:t>
      </w:r>
      <w:r w:rsidRPr="00EE71C9">
        <w:rPr>
          <w:rFonts w:ascii="Times New Roman" w:eastAsia="Times New Roman" w:hAnsi="Times New Roman" w:cs="DejaVu Sans"/>
          <w:color w:val="000000"/>
          <w:kern w:val="1"/>
          <w:szCs w:val="20"/>
          <w:vertAlign w:val="superscript"/>
          <w:lang w:eastAsia="hi-IN" w:bidi="hi-IN"/>
        </w:rPr>
        <w:t>1</w:t>
      </w:r>
      <w:r w:rsidRPr="00EE71C9">
        <w:rPr>
          <w:rFonts w:ascii="Times New Roman" w:eastAsia="Times New Roman" w:hAnsi="Times New Roman" w:cs="DejaVu Sans"/>
          <w:color w:val="000000"/>
          <w:kern w:val="1"/>
          <w:szCs w:val="20"/>
          <w:lang w:eastAsia="hi-IN" w:bidi="hi-IN"/>
        </w:rPr>
        <w:t>.</w:t>
      </w:r>
      <w:r w:rsidR="006D153A">
        <w:rPr>
          <w:rFonts w:ascii="Times New Roman" w:eastAsia="Times New Roman" w:hAnsi="Times New Roman" w:cs="DejaVu Sans"/>
          <w:color w:val="000000"/>
          <w:kern w:val="1"/>
          <w:szCs w:val="20"/>
          <w:lang w:eastAsia="hi-IN" w:bidi="hi-IN"/>
        </w:rPr>
        <w:t xml:space="preserve"> </w:t>
      </w:r>
      <w:r w:rsidR="006C35BC" w:rsidRPr="006C35BC">
        <w:rPr>
          <w:rFonts w:ascii="Times New Roman" w:eastAsia="Times New Roman" w:hAnsi="Times New Roman" w:cs="DejaVu Sans"/>
          <w:b/>
          <w:i/>
          <w:color w:val="000000"/>
          <w:kern w:val="1"/>
          <w:lang w:eastAsia="hi-IN" w:bidi="hi-IN"/>
        </w:rPr>
        <w:t xml:space="preserve">Monitoringas </w:t>
      </w:r>
      <w:r w:rsidR="00B03C80">
        <w:rPr>
          <w:rFonts w:ascii="Times New Roman" w:eastAsia="Times New Roman" w:hAnsi="Times New Roman" w:cs="Tahoma"/>
          <w:b/>
          <w:i/>
          <w:kern w:val="1"/>
          <w:lang w:eastAsia="hi-IN" w:bidi="hi-IN"/>
        </w:rPr>
        <w:t>vykdomas</w:t>
      </w:r>
      <w:r w:rsidR="006C35BC" w:rsidRPr="006C35BC">
        <w:rPr>
          <w:rFonts w:ascii="Times New Roman" w:eastAsia="Times New Roman" w:hAnsi="Times New Roman" w:cs="Tahoma"/>
          <w:b/>
          <w:i/>
          <w:kern w:val="1"/>
          <w:lang w:eastAsia="hi-IN" w:bidi="hi-IN"/>
        </w:rPr>
        <w:t xml:space="preserve"> pagal</w:t>
      </w:r>
      <w:r w:rsidR="00B03C80">
        <w:rPr>
          <w:rFonts w:ascii="Times New Roman" w:eastAsia="Times New Roman" w:hAnsi="Times New Roman" w:cs="Tahoma"/>
          <w:b/>
          <w:i/>
          <w:kern w:val="1"/>
          <w:lang w:eastAsia="hi-IN" w:bidi="hi-IN"/>
        </w:rPr>
        <w:t xml:space="preserve"> 2020-01-09</w:t>
      </w:r>
      <w:r w:rsidR="006C35BC" w:rsidRPr="006C35BC">
        <w:rPr>
          <w:rFonts w:ascii="Times New Roman" w:eastAsia="Times New Roman" w:hAnsi="Times New Roman" w:cs="Tahoma"/>
          <w:b/>
          <w:i/>
          <w:kern w:val="1"/>
          <w:lang w:eastAsia="hi-IN" w:bidi="hi-IN"/>
        </w:rPr>
        <w:t xml:space="preserve"> </w:t>
      </w:r>
      <w:r w:rsidR="00B03C80">
        <w:rPr>
          <w:rFonts w:ascii="Times New Roman" w:eastAsia="DejaVu Sans" w:hAnsi="Times New Roman" w:cs="Tahoma"/>
          <w:b/>
          <w:i/>
          <w:color w:val="000000"/>
          <w:kern w:val="1"/>
          <w:szCs w:val="24"/>
          <w:lang w:eastAsia="hi-IN" w:bidi="hi-IN"/>
        </w:rPr>
        <w:t xml:space="preserve">AAA </w:t>
      </w:r>
      <w:r w:rsidR="00B03C80" w:rsidRPr="00B03C80">
        <w:rPr>
          <w:rFonts w:ascii="Times New Roman" w:eastAsia="DejaVu Sans" w:hAnsi="Times New Roman" w:cs="Tahoma"/>
          <w:b/>
          <w:i/>
          <w:color w:val="000000"/>
          <w:kern w:val="1"/>
          <w:szCs w:val="24"/>
          <w:lang w:eastAsia="hi-IN" w:bidi="hi-IN"/>
        </w:rPr>
        <w:t>raštu Nr. (30.1)-A4-101 patvirtintą programą.</w:t>
      </w:r>
    </w:p>
    <w:p w14:paraId="595BE16D" w14:textId="77777777" w:rsidR="00EE71C9" w:rsidRPr="00EE71C9" w:rsidRDefault="00EE71C9" w:rsidP="00BC67F2">
      <w:pPr>
        <w:autoSpaceDE w:val="0"/>
        <w:autoSpaceDN w:val="0"/>
        <w:adjustRightInd w:val="0"/>
        <w:spacing w:before="120" w:after="60" w:line="240" w:lineRule="auto"/>
        <w:jc w:val="both"/>
        <w:textAlignment w:val="center"/>
        <w:rPr>
          <w:rFonts w:ascii="Times New Roman" w:eastAsia="Times New Roman" w:hAnsi="Times New Roman" w:cs="DejaVu Sans"/>
          <w:color w:val="000000"/>
          <w:kern w:val="1"/>
          <w:sz w:val="20"/>
          <w:szCs w:val="20"/>
          <w:lang w:eastAsia="hi-IN" w:bidi="hi-IN"/>
        </w:rPr>
      </w:pPr>
      <w:r w:rsidRPr="00EE71C9">
        <w:rPr>
          <w:rFonts w:ascii="Times New Roman" w:eastAsia="Times New Roman" w:hAnsi="Times New Roman" w:cs="DejaVu Sans"/>
          <w:color w:val="000000"/>
          <w:kern w:val="1"/>
          <w:szCs w:val="20"/>
          <w:lang w:eastAsia="hi-IN" w:bidi="hi-IN"/>
        </w:rPr>
        <w:t>7 lentelė. Poveikio drenažiniam vandeniui monitoringo planas</w:t>
      </w:r>
      <w:r w:rsidRPr="00EE71C9">
        <w:rPr>
          <w:rFonts w:ascii="Times New Roman" w:eastAsia="Times New Roman" w:hAnsi="Times New Roman" w:cs="DejaVu Sans"/>
          <w:color w:val="000000"/>
          <w:kern w:val="1"/>
          <w:sz w:val="20"/>
          <w:szCs w:val="20"/>
          <w:lang w:eastAsia="hi-IN" w:bidi="hi-IN"/>
        </w:rPr>
        <w:t xml:space="preserve">. </w:t>
      </w:r>
      <w:r w:rsidR="006D153A" w:rsidRPr="006C35BC">
        <w:rPr>
          <w:rFonts w:ascii="Times New Roman" w:eastAsia="Times New Roman" w:hAnsi="Times New Roman" w:cs="DejaVu Sans"/>
          <w:b/>
          <w:i/>
          <w:color w:val="000000"/>
          <w:kern w:val="1"/>
          <w:lang w:eastAsia="hi-IN" w:bidi="hi-IN"/>
        </w:rPr>
        <w:t xml:space="preserve">Monitoringas </w:t>
      </w:r>
      <w:r w:rsidR="006D153A" w:rsidRPr="006C35BC">
        <w:rPr>
          <w:rFonts w:ascii="Times New Roman" w:eastAsia="Times New Roman" w:hAnsi="Times New Roman" w:cs="Tahoma"/>
          <w:b/>
          <w:i/>
          <w:kern w:val="1"/>
          <w:lang w:eastAsia="hi-IN" w:bidi="hi-IN"/>
        </w:rPr>
        <w:t>n</w:t>
      </w:r>
      <w:r w:rsidR="006C35BC" w:rsidRPr="006C35BC">
        <w:rPr>
          <w:rFonts w:ascii="Times New Roman" w:eastAsia="Times New Roman" w:hAnsi="Times New Roman" w:cs="Tahoma"/>
          <w:b/>
          <w:i/>
          <w:kern w:val="1"/>
          <w:lang w:eastAsia="hi-IN" w:bidi="hi-IN"/>
        </w:rPr>
        <w:t>eplanuojamas</w:t>
      </w:r>
      <w:r w:rsidR="00B03C80">
        <w:rPr>
          <w:rFonts w:ascii="Times New Roman" w:eastAsia="Times New Roman" w:hAnsi="Times New Roman" w:cs="Tahoma"/>
          <w:b/>
          <w:i/>
          <w:kern w:val="1"/>
          <w:lang w:eastAsia="hi-IN" w:bidi="hi-IN"/>
        </w:rPr>
        <w:t>.</w:t>
      </w:r>
    </w:p>
    <w:p w14:paraId="34E3F1D5" w14:textId="77777777" w:rsidR="00EE71C9" w:rsidRPr="00EE71C9" w:rsidRDefault="00EE71C9" w:rsidP="0071316F">
      <w:pPr>
        <w:widowControl w:val="0"/>
        <w:suppressAutoHyphens/>
        <w:autoSpaceDE w:val="0"/>
        <w:autoSpaceDN w:val="0"/>
        <w:adjustRightInd w:val="0"/>
        <w:spacing w:before="240" w:after="60" w:line="240" w:lineRule="auto"/>
        <w:jc w:val="both"/>
        <w:textAlignment w:val="center"/>
        <w:rPr>
          <w:rFonts w:ascii="Times New Roman" w:eastAsia="Times New Roman" w:hAnsi="Times New Roman" w:cs="Tahoma"/>
          <w:i/>
          <w:kern w:val="1"/>
          <w:lang w:eastAsia="hi-IN" w:bidi="hi-IN"/>
        </w:rPr>
      </w:pPr>
      <w:bookmarkStart w:id="10" w:name="_Toc358711089"/>
      <w:r w:rsidRPr="004517AA">
        <w:rPr>
          <w:rFonts w:ascii="Times New Roman" w:eastAsia="Times New Roman" w:hAnsi="Times New Roman" w:cs="DejaVu Sans"/>
          <w:color w:val="000000"/>
          <w:kern w:val="1"/>
          <w:szCs w:val="20"/>
          <w:lang w:eastAsia="hi-IN" w:bidi="hi-IN"/>
        </w:rPr>
        <w:t>8 lentelė. Poveikio aplinkos kokybei (</w:t>
      </w:r>
      <w:r w:rsidRPr="004517AA">
        <w:rPr>
          <w:rFonts w:ascii="Times New Roman" w:eastAsia="Times New Roman" w:hAnsi="Times New Roman" w:cs="DejaVu Sans"/>
          <w:color w:val="000000"/>
          <w:kern w:val="1"/>
          <w:szCs w:val="20"/>
          <w:u w:val="single"/>
          <w:lang w:eastAsia="hi-IN" w:bidi="hi-IN"/>
        </w:rPr>
        <w:t>dirvožemiui,</w:t>
      </w:r>
      <w:r w:rsidRPr="004517AA">
        <w:rPr>
          <w:rFonts w:ascii="Times New Roman" w:eastAsia="Times New Roman" w:hAnsi="Times New Roman" w:cs="DejaVu Sans"/>
          <w:color w:val="000000"/>
          <w:kern w:val="1"/>
          <w:szCs w:val="20"/>
          <w:lang w:eastAsia="hi-IN" w:bidi="hi-IN"/>
        </w:rPr>
        <w:t xml:space="preserve"> biologinei įvairovei, kraštovaizdžiui) monitoringo planas.</w:t>
      </w:r>
    </w:p>
    <w:tbl>
      <w:tblPr>
        <w:tblW w:w="4964" w:type="pct"/>
        <w:jc w:val="center"/>
        <w:tblCellMar>
          <w:left w:w="0" w:type="dxa"/>
          <w:right w:w="0" w:type="dxa"/>
        </w:tblCellMar>
        <w:tblLook w:val="0000" w:firstRow="0" w:lastRow="0" w:firstColumn="0" w:lastColumn="0" w:noHBand="0" w:noVBand="0"/>
      </w:tblPr>
      <w:tblGrid>
        <w:gridCol w:w="584"/>
        <w:gridCol w:w="882"/>
        <w:gridCol w:w="2798"/>
        <w:gridCol w:w="1674"/>
        <w:gridCol w:w="1434"/>
        <w:gridCol w:w="2946"/>
        <w:gridCol w:w="1584"/>
        <w:gridCol w:w="2553"/>
      </w:tblGrid>
      <w:tr w:rsidR="00B03C80" w:rsidRPr="00EE71C9" w14:paraId="213DE883" w14:textId="77777777" w:rsidTr="0071316F">
        <w:trPr>
          <w:trHeight w:val="105"/>
          <w:tblHeader/>
          <w:jc w:val="center"/>
        </w:trPr>
        <w:tc>
          <w:tcPr>
            <w:tcW w:w="202" w:type="pct"/>
            <w:vMerge w:val="restart"/>
            <w:tcBorders>
              <w:top w:val="single" w:sz="4" w:space="0" w:color="000000"/>
              <w:left w:val="single" w:sz="4" w:space="0" w:color="000000"/>
              <w:bottom w:val="nil"/>
              <w:right w:val="single" w:sz="4" w:space="0" w:color="000000"/>
            </w:tcBorders>
            <w:tcMar>
              <w:top w:w="0" w:type="dxa"/>
              <w:left w:w="57" w:type="dxa"/>
              <w:bottom w:w="0" w:type="dxa"/>
              <w:right w:w="57" w:type="dxa"/>
            </w:tcMar>
            <w:vAlign w:val="center"/>
          </w:tcPr>
          <w:p w14:paraId="27C14D0D" w14:textId="77777777" w:rsidR="00B03C80" w:rsidRPr="00EE71C9" w:rsidRDefault="00B03C80"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Eil. Nr.</w:t>
            </w:r>
          </w:p>
        </w:tc>
        <w:tc>
          <w:tcPr>
            <w:tcW w:w="305" w:type="pct"/>
            <w:vMerge w:val="restart"/>
            <w:tcBorders>
              <w:top w:val="single" w:sz="4" w:space="0" w:color="000000"/>
              <w:left w:val="single" w:sz="4" w:space="0" w:color="000000"/>
              <w:bottom w:val="nil"/>
              <w:right w:val="single" w:sz="4" w:space="0" w:color="000000"/>
            </w:tcBorders>
            <w:tcMar>
              <w:top w:w="0" w:type="dxa"/>
              <w:left w:w="57" w:type="dxa"/>
              <w:bottom w:w="0" w:type="dxa"/>
              <w:right w:w="57" w:type="dxa"/>
            </w:tcMar>
            <w:vAlign w:val="center"/>
          </w:tcPr>
          <w:p w14:paraId="3DB5A8F1" w14:textId="77777777" w:rsidR="00B03C80" w:rsidRPr="00EE71C9" w:rsidRDefault="00B03C80"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Stebėjimo objektas</w:t>
            </w:r>
          </w:p>
        </w:tc>
        <w:tc>
          <w:tcPr>
            <w:tcW w:w="968" w:type="pct"/>
            <w:vMerge w:val="restart"/>
            <w:tcBorders>
              <w:top w:val="single" w:sz="4" w:space="0" w:color="000000"/>
              <w:left w:val="single" w:sz="4" w:space="0" w:color="000000"/>
              <w:bottom w:val="nil"/>
              <w:right w:val="single" w:sz="4" w:space="0" w:color="000000"/>
            </w:tcBorders>
            <w:tcMar>
              <w:top w:w="0" w:type="dxa"/>
              <w:left w:w="57" w:type="dxa"/>
              <w:bottom w:w="0" w:type="dxa"/>
              <w:right w:w="57" w:type="dxa"/>
            </w:tcMar>
            <w:vAlign w:val="center"/>
          </w:tcPr>
          <w:p w14:paraId="7D1EE862" w14:textId="77777777" w:rsidR="00B03C80" w:rsidRPr="00EE71C9" w:rsidRDefault="00B03C80"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Nustatomi parametrai</w:t>
            </w:r>
          </w:p>
        </w:tc>
        <w:tc>
          <w:tcPr>
            <w:tcW w:w="579" w:type="pct"/>
            <w:vMerge w:val="restart"/>
            <w:tcBorders>
              <w:top w:val="single" w:sz="4" w:space="0" w:color="000000"/>
              <w:left w:val="single" w:sz="4" w:space="0" w:color="000000"/>
              <w:bottom w:val="nil"/>
              <w:right w:val="single" w:sz="4" w:space="0" w:color="000000"/>
            </w:tcBorders>
            <w:tcMar>
              <w:top w:w="0" w:type="dxa"/>
              <w:left w:w="57" w:type="dxa"/>
              <w:bottom w:w="0" w:type="dxa"/>
              <w:right w:w="57" w:type="dxa"/>
            </w:tcMar>
            <w:vAlign w:val="center"/>
          </w:tcPr>
          <w:p w14:paraId="25C5F8B4" w14:textId="77777777" w:rsidR="00B03C80" w:rsidRPr="00EE71C9" w:rsidRDefault="00B03C80"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Vertinimo kriterijus</w:t>
            </w:r>
            <w:r w:rsidRPr="00EE71C9">
              <w:rPr>
                <w:rFonts w:ascii="Times New Roman" w:eastAsia="Times New Roman" w:hAnsi="Times New Roman" w:cs="DejaVu Sans"/>
                <w:color w:val="000000"/>
                <w:kern w:val="1"/>
                <w:sz w:val="18"/>
                <w:szCs w:val="18"/>
                <w:vertAlign w:val="superscript"/>
                <w:lang w:eastAsia="hi-IN" w:bidi="hi-IN"/>
              </w:rPr>
              <w:t>1</w:t>
            </w:r>
          </w:p>
        </w:tc>
        <w:tc>
          <w:tcPr>
            <w:tcW w:w="1515" w:type="pct"/>
            <w:gridSpan w:val="2"/>
            <w:tcBorders>
              <w:top w:val="single" w:sz="4" w:space="0" w:color="000000"/>
              <w:left w:val="single" w:sz="4" w:space="0" w:color="000000"/>
              <w:bottom w:val="single" w:sz="4" w:space="0" w:color="000000"/>
              <w:right w:val="nil"/>
            </w:tcBorders>
            <w:tcMar>
              <w:top w:w="0" w:type="dxa"/>
              <w:left w:w="57" w:type="dxa"/>
              <w:bottom w:w="0" w:type="dxa"/>
              <w:right w:w="57" w:type="dxa"/>
            </w:tcMar>
            <w:vAlign w:val="center"/>
          </w:tcPr>
          <w:p w14:paraId="36E2EA08" w14:textId="77777777" w:rsidR="00B03C80" w:rsidRPr="00EE71C9" w:rsidRDefault="00B03C80"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Matavimų vieta</w:t>
            </w:r>
          </w:p>
        </w:tc>
        <w:tc>
          <w:tcPr>
            <w:tcW w:w="548" w:type="pct"/>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14:paraId="3A390A2D" w14:textId="77777777" w:rsidR="00B03C80" w:rsidRPr="00EE71C9" w:rsidRDefault="00B03C80"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Matavimo dažnumas</w:t>
            </w:r>
          </w:p>
        </w:tc>
        <w:tc>
          <w:tcPr>
            <w:tcW w:w="883" w:type="pct"/>
            <w:vMerge w:val="restart"/>
            <w:tcBorders>
              <w:top w:val="single" w:sz="4" w:space="0" w:color="000000"/>
              <w:left w:val="single" w:sz="4" w:space="0" w:color="000000"/>
              <w:right w:val="single" w:sz="4" w:space="0" w:color="000000"/>
            </w:tcBorders>
            <w:tcMar>
              <w:top w:w="0" w:type="dxa"/>
              <w:left w:w="57" w:type="dxa"/>
              <w:bottom w:w="0" w:type="dxa"/>
              <w:right w:w="57" w:type="dxa"/>
            </w:tcMar>
            <w:vAlign w:val="center"/>
          </w:tcPr>
          <w:p w14:paraId="39482EF3" w14:textId="77777777" w:rsidR="00B03C80" w:rsidRPr="00EE71C9" w:rsidRDefault="00B03C80"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Numatomas matavimo metodas</w:t>
            </w:r>
            <w:r w:rsidRPr="00EE71C9">
              <w:rPr>
                <w:rFonts w:ascii="Times New Roman" w:eastAsia="Times New Roman" w:hAnsi="Times New Roman" w:cs="DejaVu Sans"/>
                <w:color w:val="000000"/>
                <w:kern w:val="1"/>
                <w:sz w:val="18"/>
                <w:szCs w:val="18"/>
                <w:vertAlign w:val="superscript"/>
                <w:lang w:eastAsia="hi-IN" w:bidi="hi-IN"/>
              </w:rPr>
              <w:t>2</w:t>
            </w:r>
          </w:p>
        </w:tc>
      </w:tr>
      <w:tr w:rsidR="00B03C80" w:rsidRPr="00EE71C9" w14:paraId="4EE8919A" w14:textId="77777777" w:rsidTr="0071316F">
        <w:trPr>
          <w:trHeight w:val="105"/>
          <w:tblHeader/>
          <w:jc w:val="center"/>
        </w:trPr>
        <w:tc>
          <w:tcPr>
            <w:tcW w:w="202" w:type="pct"/>
            <w:vMerge/>
            <w:tcBorders>
              <w:top w:val="nil"/>
              <w:left w:val="single" w:sz="4" w:space="0" w:color="000000"/>
              <w:bottom w:val="single" w:sz="4" w:space="0" w:color="000000"/>
              <w:right w:val="single" w:sz="4" w:space="0" w:color="000000"/>
            </w:tcBorders>
            <w:vAlign w:val="center"/>
          </w:tcPr>
          <w:p w14:paraId="5F0DA0F6" w14:textId="77777777" w:rsidR="00B03C80" w:rsidRPr="00EE71C9" w:rsidRDefault="00B03C80" w:rsidP="00E47C67">
            <w:pPr>
              <w:autoSpaceDE w:val="0"/>
              <w:autoSpaceDN w:val="0"/>
              <w:adjustRightInd w:val="0"/>
              <w:spacing w:after="0" w:line="240" w:lineRule="auto"/>
              <w:jc w:val="center"/>
              <w:rPr>
                <w:rFonts w:ascii="Times New Roman" w:eastAsia="Times New Roman" w:hAnsi="Times New Roman" w:cs="DejaVu Sans"/>
                <w:kern w:val="1"/>
                <w:sz w:val="18"/>
                <w:szCs w:val="18"/>
                <w:lang w:eastAsia="hi-IN" w:bidi="hi-IN"/>
              </w:rPr>
            </w:pPr>
          </w:p>
        </w:tc>
        <w:tc>
          <w:tcPr>
            <w:tcW w:w="305" w:type="pct"/>
            <w:vMerge/>
            <w:tcBorders>
              <w:top w:val="nil"/>
              <w:left w:val="single" w:sz="4" w:space="0" w:color="000000"/>
              <w:bottom w:val="single" w:sz="4" w:space="0" w:color="000000"/>
              <w:right w:val="single" w:sz="4" w:space="0" w:color="000000"/>
            </w:tcBorders>
            <w:vAlign w:val="center"/>
          </w:tcPr>
          <w:p w14:paraId="28E4E020" w14:textId="77777777" w:rsidR="00B03C80" w:rsidRPr="00EE71C9" w:rsidRDefault="00B03C80" w:rsidP="00E47C67">
            <w:pPr>
              <w:autoSpaceDE w:val="0"/>
              <w:autoSpaceDN w:val="0"/>
              <w:adjustRightInd w:val="0"/>
              <w:spacing w:after="0" w:line="240" w:lineRule="auto"/>
              <w:jc w:val="center"/>
              <w:rPr>
                <w:rFonts w:ascii="Times New Roman" w:eastAsia="Times New Roman" w:hAnsi="Times New Roman" w:cs="DejaVu Sans"/>
                <w:kern w:val="1"/>
                <w:sz w:val="18"/>
                <w:szCs w:val="18"/>
                <w:lang w:eastAsia="hi-IN" w:bidi="hi-IN"/>
              </w:rPr>
            </w:pPr>
          </w:p>
        </w:tc>
        <w:tc>
          <w:tcPr>
            <w:tcW w:w="968" w:type="pct"/>
            <w:vMerge/>
            <w:tcBorders>
              <w:top w:val="nil"/>
              <w:left w:val="single" w:sz="4" w:space="0" w:color="000000"/>
              <w:bottom w:val="single" w:sz="4" w:space="0" w:color="000000"/>
              <w:right w:val="single" w:sz="4" w:space="0" w:color="000000"/>
            </w:tcBorders>
            <w:vAlign w:val="center"/>
          </w:tcPr>
          <w:p w14:paraId="6F76EE89" w14:textId="77777777" w:rsidR="00B03C80" w:rsidRPr="00EE71C9" w:rsidRDefault="00B03C80" w:rsidP="00E47C67">
            <w:pPr>
              <w:autoSpaceDE w:val="0"/>
              <w:autoSpaceDN w:val="0"/>
              <w:adjustRightInd w:val="0"/>
              <w:spacing w:after="0" w:line="240" w:lineRule="auto"/>
              <w:jc w:val="center"/>
              <w:rPr>
                <w:rFonts w:ascii="Times New Roman" w:eastAsia="Times New Roman" w:hAnsi="Times New Roman" w:cs="DejaVu Sans"/>
                <w:kern w:val="1"/>
                <w:sz w:val="18"/>
                <w:szCs w:val="18"/>
                <w:lang w:eastAsia="hi-IN" w:bidi="hi-IN"/>
              </w:rPr>
            </w:pPr>
          </w:p>
        </w:tc>
        <w:tc>
          <w:tcPr>
            <w:tcW w:w="579" w:type="pct"/>
            <w:vMerge/>
            <w:tcBorders>
              <w:top w:val="nil"/>
              <w:left w:val="single" w:sz="4" w:space="0" w:color="000000"/>
              <w:bottom w:val="single" w:sz="4" w:space="0" w:color="000000"/>
              <w:right w:val="single" w:sz="4" w:space="0" w:color="000000"/>
            </w:tcBorders>
            <w:vAlign w:val="center"/>
          </w:tcPr>
          <w:p w14:paraId="40A9DF7A" w14:textId="77777777" w:rsidR="00B03C80" w:rsidRPr="00EE71C9" w:rsidRDefault="00B03C80" w:rsidP="00E47C67">
            <w:pPr>
              <w:autoSpaceDE w:val="0"/>
              <w:autoSpaceDN w:val="0"/>
              <w:adjustRightInd w:val="0"/>
              <w:spacing w:after="0" w:line="240" w:lineRule="auto"/>
              <w:jc w:val="center"/>
              <w:rPr>
                <w:rFonts w:ascii="Times New Roman" w:eastAsia="Times New Roman" w:hAnsi="Times New Roman" w:cs="DejaVu Sans"/>
                <w:kern w:val="1"/>
                <w:sz w:val="18"/>
                <w:szCs w:val="18"/>
                <w:lang w:eastAsia="hi-IN" w:bidi="hi-IN"/>
              </w:rPr>
            </w:pPr>
          </w:p>
        </w:tc>
        <w:tc>
          <w:tcPr>
            <w:tcW w:w="49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FEF1FC4" w14:textId="77777777" w:rsidR="00B03C80" w:rsidRPr="00EE71C9" w:rsidRDefault="00B03C80"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koordinatės</w:t>
            </w:r>
          </w:p>
        </w:tc>
        <w:tc>
          <w:tcPr>
            <w:tcW w:w="1019"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3A270E1" w14:textId="77777777" w:rsidR="00B03C80" w:rsidRPr="00EE71C9" w:rsidRDefault="00B03C80"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atstumas nuo taršos šaltinio, km</w:t>
            </w:r>
          </w:p>
        </w:tc>
        <w:tc>
          <w:tcPr>
            <w:tcW w:w="548" w:type="pct"/>
            <w:vMerge/>
            <w:tcBorders>
              <w:left w:val="single" w:sz="4" w:space="0" w:color="000000"/>
              <w:bottom w:val="single" w:sz="4" w:space="0" w:color="000000"/>
              <w:right w:val="single" w:sz="4" w:space="0" w:color="000000"/>
            </w:tcBorders>
            <w:vAlign w:val="center"/>
          </w:tcPr>
          <w:p w14:paraId="29D136F0" w14:textId="77777777" w:rsidR="00B03C80" w:rsidRPr="00EE71C9" w:rsidRDefault="00B03C80" w:rsidP="00E47C67">
            <w:pPr>
              <w:autoSpaceDE w:val="0"/>
              <w:autoSpaceDN w:val="0"/>
              <w:adjustRightInd w:val="0"/>
              <w:spacing w:after="0" w:line="240" w:lineRule="auto"/>
              <w:jc w:val="center"/>
              <w:rPr>
                <w:rFonts w:ascii="Times New Roman" w:eastAsia="Times New Roman" w:hAnsi="Times New Roman" w:cs="DejaVu Sans"/>
                <w:kern w:val="1"/>
                <w:sz w:val="18"/>
                <w:szCs w:val="18"/>
                <w:lang w:eastAsia="hi-IN" w:bidi="hi-IN"/>
              </w:rPr>
            </w:pPr>
          </w:p>
        </w:tc>
        <w:tc>
          <w:tcPr>
            <w:tcW w:w="883" w:type="pct"/>
            <w:vMerge/>
            <w:tcBorders>
              <w:left w:val="single" w:sz="4" w:space="0" w:color="000000"/>
              <w:bottom w:val="single" w:sz="4" w:space="0" w:color="000000"/>
              <w:right w:val="single" w:sz="4" w:space="0" w:color="000000"/>
            </w:tcBorders>
            <w:vAlign w:val="center"/>
          </w:tcPr>
          <w:p w14:paraId="5A356ECD" w14:textId="77777777" w:rsidR="00B03C80" w:rsidRPr="00EE71C9" w:rsidRDefault="00B03C80" w:rsidP="00B03C80">
            <w:pPr>
              <w:autoSpaceDE w:val="0"/>
              <w:autoSpaceDN w:val="0"/>
              <w:adjustRightInd w:val="0"/>
              <w:spacing w:after="0" w:line="240" w:lineRule="auto"/>
              <w:rPr>
                <w:rFonts w:ascii="Times New Roman" w:eastAsia="Times New Roman" w:hAnsi="Times New Roman" w:cs="DejaVu Sans"/>
                <w:kern w:val="1"/>
                <w:sz w:val="18"/>
                <w:szCs w:val="18"/>
                <w:lang w:eastAsia="hi-IN" w:bidi="hi-IN"/>
              </w:rPr>
            </w:pPr>
          </w:p>
        </w:tc>
      </w:tr>
      <w:tr w:rsidR="00B03C80" w:rsidRPr="00EE71C9" w14:paraId="4AF34AFE" w14:textId="77777777" w:rsidTr="0071316F">
        <w:trPr>
          <w:trHeight w:val="60"/>
          <w:tblHeader/>
          <w:jc w:val="center"/>
        </w:trPr>
        <w:tc>
          <w:tcPr>
            <w:tcW w:w="202"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4B26A6B3" w14:textId="77777777" w:rsidR="00EE71C9" w:rsidRPr="00EE71C9" w:rsidRDefault="00EE71C9"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1</w:t>
            </w:r>
          </w:p>
        </w:tc>
        <w:tc>
          <w:tcPr>
            <w:tcW w:w="305"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4D5EE21" w14:textId="77777777" w:rsidR="00EE71C9" w:rsidRPr="00EE71C9" w:rsidRDefault="00EE71C9"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2</w:t>
            </w:r>
          </w:p>
        </w:tc>
        <w:tc>
          <w:tcPr>
            <w:tcW w:w="96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E1D3E4E" w14:textId="77777777" w:rsidR="00EE71C9" w:rsidRPr="00EE71C9" w:rsidRDefault="00EE71C9"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3</w:t>
            </w:r>
          </w:p>
        </w:tc>
        <w:tc>
          <w:tcPr>
            <w:tcW w:w="579"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02EC19C5" w14:textId="77777777" w:rsidR="00EE71C9" w:rsidRPr="00EE71C9" w:rsidRDefault="00EE71C9"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4</w:t>
            </w:r>
          </w:p>
        </w:tc>
        <w:tc>
          <w:tcPr>
            <w:tcW w:w="496"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36A54F77" w14:textId="77777777" w:rsidR="00EE71C9" w:rsidRPr="00EE71C9" w:rsidRDefault="00EE71C9"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5</w:t>
            </w:r>
          </w:p>
        </w:tc>
        <w:tc>
          <w:tcPr>
            <w:tcW w:w="1019"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7EE66B36" w14:textId="77777777" w:rsidR="00EE71C9" w:rsidRPr="00EE71C9" w:rsidRDefault="00EE71C9"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6</w:t>
            </w:r>
          </w:p>
        </w:tc>
        <w:tc>
          <w:tcPr>
            <w:tcW w:w="548"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68ABE56F" w14:textId="77777777" w:rsidR="00EE71C9" w:rsidRPr="00EE71C9" w:rsidRDefault="00EE71C9"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7</w:t>
            </w:r>
          </w:p>
        </w:tc>
        <w:tc>
          <w:tcPr>
            <w:tcW w:w="883" w:type="pc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tcPr>
          <w:p w14:paraId="258DC60B" w14:textId="77777777" w:rsidR="00EE71C9" w:rsidRPr="00EE71C9" w:rsidRDefault="00EE71C9" w:rsidP="00E47C67">
            <w:pPr>
              <w:autoSpaceDE w:val="0"/>
              <w:autoSpaceDN w:val="0"/>
              <w:adjustRightInd w:val="0"/>
              <w:spacing w:after="0" w:line="240" w:lineRule="auto"/>
              <w:jc w:val="center"/>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lang w:eastAsia="hi-IN" w:bidi="hi-IN"/>
              </w:rPr>
              <w:t>8</w:t>
            </w:r>
          </w:p>
        </w:tc>
      </w:tr>
      <w:tr w:rsidR="00B03C80" w:rsidRPr="00EE71C9" w14:paraId="5E46E889" w14:textId="77777777" w:rsidTr="00E92FB6">
        <w:trPr>
          <w:trHeight w:val="283"/>
          <w:jc w:val="center"/>
        </w:trPr>
        <w:tc>
          <w:tcPr>
            <w:tcW w:w="202" w:type="pct"/>
            <w:tcBorders>
              <w:top w:val="single"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7290D88C" w14:textId="77777777" w:rsidR="004F3C14" w:rsidRPr="001F37A4" w:rsidRDefault="004F3C14"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tcBorders>
              <w:top w:val="single"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39D070BD" w14:textId="77777777" w:rsidR="004F3C14" w:rsidRPr="00445139" w:rsidRDefault="004F3C14"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sidRPr="00445139">
              <w:rPr>
                <w:rFonts w:ascii="Times New Roman" w:eastAsia="Times New Roman" w:hAnsi="Times New Roman" w:cs="DejaVu Sans"/>
                <w:kern w:val="1"/>
                <w:sz w:val="20"/>
                <w:szCs w:val="20"/>
                <w:lang w:eastAsia="hi-IN" w:bidi="hi-IN"/>
              </w:rPr>
              <w:t>Dr-1</w:t>
            </w:r>
          </w:p>
        </w:tc>
        <w:tc>
          <w:tcPr>
            <w:tcW w:w="968" w:type="pct"/>
            <w:tcBorders>
              <w:top w:val="single"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0C81E27F" w14:textId="77777777" w:rsidR="004F3C14" w:rsidRPr="00445139" w:rsidRDefault="004F3C14" w:rsidP="0009727F">
            <w:pPr>
              <w:autoSpaceDE w:val="0"/>
              <w:autoSpaceDN w:val="0"/>
              <w:adjustRightInd w:val="0"/>
              <w:spacing w:after="0" w:line="240" w:lineRule="auto"/>
              <w:rPr>
                <w:rFonts w:ascii="Times New Roman" w:eastAsia="Times New Roman" w:hAnsi="Times New Roman" w:cs="DejaVu Sans"/>
                <w:kern w:val="1"/>
                <w:sz w:val="20"/>
                <w:szCs w:val="20"/>
                <w:lang w:eastAsia="hi-IN" w:bidi="hi-IN"/>
              </w:rPr>
            </w:pPr>
            <w:r w:rsidRPr="00445139">
              <w:rPr>
                <w:rFonts w:ascii="Times New Roman" w:eastAsia="Times New Roman" w:hAnsi="Times New Roman" w:cs="DejaVu Sans"/>
                <w:kern w:val="1"/>
                <w:sz w:val="20"/>
                <w:szCs w:val="20"/>
                <w:lang w:eastAsia="hi-IN" w:bidi="hi-IN"/>
              </w:rPr>
              <w:t>Sausųjų medžiagų kiekis</w:t>
            </w:r>
          </w:p>
        </w:tc>
        <w:tc>
          <w:tcPr>
            <w:tcW w:w="579" w:type="pct"/>
            <w:tcBorders>
              <w:top w:val="single"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6DDAE1D3" w14:textId="77777777" w:rsidR="004F3C14" w:rsidRPr="00445139" w:rsidRDefault="004F3C14"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sidRPr="00445139">
              <w:rPr>
                <w:rFonts w:ascii="Times New Roman" w:eastAsia="Times New Roman" w:hAnsi="Times New Roman" w:cs="DejaVu Sans"/>
                <w:kern w:val="1"/>
                <w:sz w:val="20"/>
                <w:szCs w:val="20"/>
                <w:lang w:eastAsia="hi-IN" w:bidi="hi-IN"/>
              </w:rPr>
              <w:t>Kaitos tendencijos</w:t>
            </w:r>
          </w:p>
        </w:tc>
        <w:tc>
          <w:tcPr>
            <w:tcW w:w="496" w:type="pct"/>
            <w:tcBorders>
              <w:top w:val="single"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011644A2" w14:textId="77777777" w:rsidR="004E4215" w:rsidRDefault="004E4215"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 xml:space="preserve">Y: </w:t>
            </w:r>
            <w:r w:rsidRPr="004E4215">
              <w:rPr>
                <w:rFonts w:ascii="Times New Roman" w:eastAsia="Times New Roman" w:hAnsi="Times New Roman" w:cs="DejaVu Sans"/>
                <w:kern w:val="1"/>
                <w:sz w:val="20"/>
                <w:szCs w:val="20"/>
                <w:lang w:eastAsia="hi-IN" w:bidi="hi-IN"/>
              </w:rPr>
              <w:t xml:space="preserve">454856, </w:t>
            </w:r>
          </w:p>
          <w:p w14:paraId="4E539A65" w14:textId="77777777" w:rsidR="004F3C14" w:rsidRPr="00445139" w:rsidRDefault="004E4215"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 xml:space="preserve">X: </w:t>
            </w:r>
            <w:r w:rsidRPr="004E4215">
              <w:rPr>
                <w:rFonts w:ascii="Times New Roman" w:eastAsia="Times New Roman" w:hAnsi="Times New Roman" w:cs="DejaVu Sans"/>
                <w:kern w:val="1"/>
                <w:sz w:val="20"/>
                <w:szCs w:val="20"/>
                <w:lang w:eastAsia="hi-IN" w:bidi="hi-IN"/>
              </w:rPr>
              <w:t>6209986</w:t>
            </w:r>
          </w:p>
        </w:tc>
        <w:tc>
          <w:tcPr>
            <w:tcW w:w="1019" w:type="pct"/>
            <w:tcBorders>
              <w:top w:val="single"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78570096" w14:textId="77777777" w:rsidR="004F3C14" w:rsidRPr="00445139" w:rsidRDefault="004F3C14"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sidRPr="00445139">
              <w:rPr>
                <w:rFonts w:ascii="Times New Roman" w:eastAsia="Times New Roman" w:hAnsi="Times New Roman" w:cs="DejaVu Sans"/>
                <w:kern w:val="1"/>
                <w:sz w:val="20"/>
                <w:szCs w:val="20"/>
                <w:lang w:eastAsia="hi-IN" w:bidi="hi-IN"/>
              </w:rPr>
              <w:t>0,</w:t>
            </w:r>
            <w:r w:rsidR="004E4215">
              <w:rPr>
                <w:rFonts w:ascii="Times New Roman" w:eastAsia="Times New Roman" w:hAnsi="Times New Roman" w:cs="DejaVu Sans"/>
                <w:kern w:val="1"/>
                <w:sz w:val="20"/>
                <w:szCs w:val="20"/>
                <w:lang w:eastAsia="hi-IN" w:bidi="hi-IN"/>
              </w:rPr>
              <w:t>03</w:t>
            </w:r>
            <w:r w:rsidRPr="00445139">
              <w:rPr>
                <w:rFonts w:ascii="Times New Roman" w:eastAsia="Times New Roman" w:hAnsi="Times New Roman" w:cs="DejaVu Sans"/>
                <w:kern w:val="1"/>
                <w:sz w:val="20"/>
                <w:szCs w:val="20"/>
                <w:lang w:eastAsia="hi-IN" w:bidi="hi-IN"/>
              </w:rPr>
              <w:t xml:space="preserve"> km </w:t>
            </w:r>
            <w:r w:rsidR="004E4215">
              <w:rPr>
                <w:rFonts w:ascii="Times New Roman" w:eastAsia="Times New Roman" w:hAnsi="Times New Roman" w:cs="DejaVu Sans"/>
                <w:kern w:val="1"/>
                <w:sz w:val="20"/>
                <w:szCs w:val="20"/>
                <w:lang w:eastAsia="hi-IN" w:bidi="hi-IN"/>
              </w:rPr>
              <w:t>PR</w:t>
            </w:r>
            <w:r w:rsidRPr="00445139">
              <w:rPr>
                <w:rFonts w:ascii="Times New Roman" w:eastAsia="Times New Roman" w:hAnsi="Times New Roman" w:cs="DejaVu Sans"/>
                <w:kern w:val="1"/>
                <w:sz w:val="20"/>
                <w:szCs w:val="20"/>
                <w:lang w:eastAsia="hi-IN" w:bidi="hi-IN"/>
              </w:rPr>
              <w:t xml:space="preserve"> kryptimi</w:t>
            </w:r>
          </w:p>
        </w:tc>
        <w:tc>
          <w:tcPr>
            <w:tcW w:w="548" w:type="pct"/>
            <w:vMerge w:val="restart"/>
            <w:tcBorders>
              <w:top w:val="single" w:sz="4" w:space="0" w:color="000000"/>
              <w:left w:val="single" w:sz="4" w:space="0" w:color="000000"/>
              <w:right w:val="single" w:sz="4" w:space="0" w:color="000000"/>
            </w:tcBorders>
            <w:tcMar>
              <w:top w:w="0" w:type="dxa"/>
              <w:left w:w="57" w:type="dxa"/>
              <w:bottom w:w="0" w:type="dxa"/>
              <w:right w:w="57" w:type="dxa"/>
            </w:tcMar>
          </w:tcPr>
          <w:p w14:paraId="3CBE7560" w14:textId="77777777" w:rsidR="00E92FB6" w:rsidRDefault="00E92FB6" w:rsidP="00E92FB6">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p w14:paraId="71A9B984" w14:textId="77777777" w:rsidR="00E92FB6" w:rsidRDefault="00E92FB6" w:rsidP="00E92FB6">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p w14:paraId="173EEE66" w14:textId="77777777" w:rsidR="004F3C14" w:rsidRDefault="00E92FB6" w:rsidP="00E92FB6">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2020 m. pavasarį</w:t>
            </w:r>
          </w:p>
          <w:p w14:paraId="644C72D4" w14:textId="77777777" w:rsidR="00E92FB6" w:rsidRDefault="00E92FB6" w:rsidP="00E92FB6">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2024 m. rudenį*</w:t>
            </w:r>
          </w:p>
          <w:p w14:paraId="63DE1C8F" w14:textId="77777777" w:rsidR="00E92FB6" w:rsidRDefault="00E92FB6" w:rsidP="00E92FB6">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2029 m. pavasarį</w:t>
            </w:r>
          </w:p>
          <w:p w14:paraId="5AFA8937" w14:textId="77777777" w:rsidR="00E92FB6" w:rsidRPr="00445139" w:rsidRDefault="00E92FB6" w:rsidP="00E92FB6">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vėliau 1 kartą per 5 metus</w:t>
            </w:r>
          </w:p>
        </w:tc>
        <w:tc>
          <w:tcPr>
            <w:tcW w:w="883" w:type="pct"/>
            <w:tcBorders>
              <w:top w:val="single"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586EF911" w14:textId="77777777" w:rsidR="004F3C14" w:rsidRPr="00445139" w:rsidRDefault="004F3C14"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r w:rsidRPr="00445139">
              <w:rPr>
                <w:rFonts w:ascii="Times New Roman" w:eastAsia="DejaVu Sans" w:hAnsi="Times New Roman" w:cs="Times New Roman"/>
                <w:kern w:val="1"/>
                <w:sz w:val="20"/>
                <w:szCs w:val="20"/>
                <w:lang w:eastAsia="hi-IN" w:bidi="hi-IN"/>
              </w:rPr>
              <w:t>ISO 11465:1993,</w:t>
            </w:r>
          </w:p>
          <w:p w14:paraId="3455E535" w14:textId="77777777" w:rsidR="004F3C14" w:rsidRPr="00445139" w:rsidRDefault="004F3C14" w:rsidP="00445139">
            <w:pPr>
              <w:tabs>
                <w:tab w:val="left" w:pos="0"/>
              </w:tabs>
              <w:spacing w:after="0" w:line="240" w:lineRule="auto"/>
              <w:jc w:val="center"/>
              <w:rPr>
                <w:rFonts w:eastAsia="DejaVu Sans" w:cs="DejaVu Sans"/>
                <w:kern w:val="1"/>
                <w:sz w:val="20"/>
                <w:szCs w:val="20"/>
                <w:lang w:eastAsia="hi-IN" w:bidi="hi-IN"/>
              </w:rPr>
            </w:pPr>
            <w:r w:rsidRPr="00445139">
              <w:rPr>
                <w:rFonts w:ascii="Times New Roman" w:eastAsia="DejaVu Sans" w:hAnsi="Times New Roman" w:cs="Times New Roman"/>
                <w:kern w:val="1"/>
                <w:sz w:val="20"/>
                <w:szCs w:val="20"/>
                <w:lang w:eastAsia="hi-IN" w:bidi="hi-IN"/>
              </w:rPr>
              <w:t>LST EN 12880:2002</w:t>
            </w:r>
          </w:p>
        </w:tc>
      </w:tr>
      <w:tr w:rsidR="00B03C80" w:rsidRPr="00EE71C9" w14:paraId="47F1BA14" w14:textId="77777777" w:rsidTr="00E92FB6">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6153B825" w14:textId="77777777" w:rsidR="004F3C14" w:rsidRPr="001F37A4" w:rsidRDefault="004F3C14"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63CC3E41" w14:textId="77777777" w:rsidR="004F3C14" w:rsidRPr="00445139" w:rsidRDefault="004F3C14"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sidRPr="00445139">
              <w:rPr>
                <w:rFonts w:ascii="Times New Roman" w:eastAsia="Times New Roman" w:hAnsi="Times New Roman" w:cs="DejaVu Sans"/>
                <w:kern w:val="1"/>
                <w:sz w:val="20"/>
                <w:szCs w:val="20"/>
                <w:lang w:eastAsia="hi-IN" w:bidi="hi-IN"/>
              </w:rPr>
              <w:t>Dr-2</w:t>
            </w:r>
          </w:p>
        </w:tc>
        <w:tc>
          <w:tcPr>
            <w:tcW w:w="968"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2D7D2326" w14:textId="77777777" w:rsidR="004F3C14" w:rsidRPr="00445139" w:rsidRDefault="004F3C14" w:rsidP="0009727F">
            <w:pPr>
              <w:autoSpaceDE w:val="0"/>
              <w:autoSpaceDN w:val="0"/>
              <w:adjustRightInd w:val="0"/>
              <w:spacing w:after="0" w:line="240" w:lineRule="auto"/>
              <w:rPr>
                <w:rFonts w:ascii="Times New Roman" w:eastAsia="Times New Roman" w:hAnsi="Times New Roman" w:cs="Times New Roman"/>
                <w:kern w:val="1"/>
                <w:sz w:val="20"/>
                <w:szCs w:val="20"/>
                <w:lang w:eastAsia="hi-IN" w:bidi="hi-IN"/>
              </w:rPr>
            </w:pPr>
            <w:r w:rsidRPr="00445139">
              <w:rPr>
                <w:rFonts w:ascii="Times New Roman" w:hAnsi="Times New Roman" w:cs="Times New Roman"/>
                <w:sz w:val="20"/>
                <w:szCs w:val="20"/>
              </w:rPr>
              <w:t>N</w:t>
            </w:r>
            <w:r w:rsidR="00873AA9">
              <w:rPr>
                <w:rFonts w:ascii="Times New Roman" w:hAnsi="Times New Roman" w:cs="Times New Roman"/>
                <w:sz w:val="20"/>
                <w:szCs w:val="20"/>
              </w:rPr>
              <w:t>aftos produktų indeksas</w:t>
            </w:r>
            <w:r w:rsidRPr="00445139">
              <w:rPr>
                <w:rFonts w:ascii="Times New Roman" w:hAnsi="Times New Roman" w:cs="Times New Roman"/>
                <w:sz w:val="20"/>
                <w:szCs w:val="20"/>
              </w:rPr>
              <w:t xml:space="preserve"> </w:t>
            </w:r>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34BA32FC" w14:textId="77777777" w:rsidR="004F3C14" w:rsidRPr="00445139" w:rsidRDefault="004F3C14" w:rsidP="00445139">
            <w:pPr>
              <w:pStyle w:val="Lentelsturinys"/>
              <w:jc w:val="center"/>
              <w:rPr>
                <w:sz w:val="20"/>
                <w:szCs w:val="20"/>
              </w:rPr>
            </w:pPr>
            <w:r w:rsidRPr="00445139">
              <w:rPr>
                <w:sz w:val="20"/>
                <w:szCs w:val="20"/>
              </w:rPr>
              <w:t>200</w:t>
            </w:r>
            <w:r w:rsidR="0071316F">
              <w:rPr>
                <w:sz w:val="20"/>
                <w:szCs w:val="20"/>
              </w:rPr>
              <w:t xml:space="preserve"> mg/kg s. g.</w:t>
            </w:r>
            <w:r w:rsidRPr="00445139">
              <w:rPr>
                <w:sz w:val="20"/>
                <w:szCs w:val="20"/>
              </w:rPr>
              <w:t xml:space="preserve"> </w:t>
            </w:r>
            <w:r w:rsidR="00AE7B34">
              <w:rPr>
                <w:sz w:val="20"/>
                <w:szCs w:val="20"/>
              </w:rPr>
              <w:t>[3]</w:t>
            </w:r>
          </w:p>
        </w:tc>
        <w:tc>
          <w:tcPr>
            <w:tcW w:w="496"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6642C0A4" w14:textId="77777777" w:rsidR="004E4215" w:rsidRDefault="004E4215"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 xml:space="preserve">Y: </w:t>
            </w:r>
            <w:r w:rsidRPr="004E4215">
              <w:rPr>
                <w:rFonts w:ascii="Times New Roman" w:eastAsia="Times New Roman" w:hAnsi="Times New Roman" w:cs="DejaVu Sans"/>
                <w:kern w:val="1"/>
                <w:sz w:val="20"/>
                <w:szCs w:val="20"/>
                <w:lang w:eastAsia="hi-IN" w:bidi="hi-IN"/>
              </w:rPr>
              <w:t xml:space="preserve">454824, </w:t>
            </w:r>
          </w:p>
          <w:p w14:paraId="29E53E47" w14:textId="77777777" w:rsidR="004F3C14" w:rsidRPr="00445139" w:rsidRDefault="004E4215"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 xml:space="preserve">X: </w:t>
            </w:r>
            <w:r w:rsidRPr="004E4215">
              <w:rPr>
                <w:rFonts w:ascii="Times New Roman" w:eastAsia="Times New Roman" w:hAnsi="Times New Roman" w:cs="DejaVu Sans"/>
                <w:kern w:val="1"/>
                <w:sz w:val="20"/>
                <w:szCs w:val="20"/>
                <w:lang w:eastAsia="hi-IN" w:bidi="hi-IN"/>
              </w:rPr>
              <w:t>6210077</w:t>
            </w:r>
          </w:p>
        </w:tc>
        <w:tc>
          <w:tcPr>
            <w:tcW w:w="101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5A92F671" w14:textId="77777777" w:rsidR="004F3C14" w:rsidRPr="00445139" w:rsidRDefault="004F3C14"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sidRPr="00445139">
              <w:rPr>
                <w:rFonts w:ascii="Times New Roman" w:eastAsia="Times New Roman" w:hAnsi="Times New Roman" w:cs="DejaVu Sans"/>
                <w:kern w:val="1"/>
                <w:sz w:val="20"/>
                <w:szCs w:val="20"/>
                <w:lang w:eastAsia="hi-IN" w:bidi="hi-IN"/>
              </w:rPr>
              <w:t>0</w:t>
            </w:r>
            <w:r w:rsidR="004E4215">
              <w:rPr>
                <w:rFonts w:ascii="Times New Roman" w:eastAsia="Times New Roman" w:hAnsi="Times New Roman" w:cs="DejaVu Sans"/>
                <w:kern w:val="1"/>
                <w:sz w:val="20"/>
                <w:szCs w:val="20"/>
                <w:lang w:eastAsia="hi-IN" w:bidi="hi-IN"/>
              </w:rPr>
              <w:t>,03</w:t>
            </w:r>
            <w:r w:rsidRPr="00445139">
              <w:rPr>
                <w:rFonts w:ascii="Times New Roman" w:eastAsia="Times New Roman" w:hAnsi="Times New Roman" w:cs="DejaVu Sans"/>
                <w:kern w:val="1"/>
                <w:sz w:val="20"/>
                <w:szCs w:val="20"/>
                <w:lang w:eastAsia="hi-IN" w:bidi="hi-IN"/>
              </w:rPr>
              <w:t xml:space="preserve"> km</w:t>
            </w:r>
            <w:r w:rsidR="004E4215">
              <w:rPr>
                <w:rFonts w:ascii="Times New Roman" w:eastAsia="Times New Roman" w:hAnsi="Times New Roman" w:cs="DejaVu Sans"/>
                <w:kern w:val="1"/>
                <w:sz w:val="20"/>
                <w:szCs w:val="20"/>
                <w:lang w:eastAsia="hi-IN" w:bidi="hi-IN"/>
              </w:rPr>
              <w:t xml:space="preserve"> Š kryptimi</w:t>
            </w: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53054649" w14:textId="77777777" w:rsidR="004F3C14" w:rsidRPr="00445139" w:rsidRDefault="004F3C14"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0C663451" w14:textId="77777777" w:rsidR="004F3C14" w:rsidRPr="00445139" w:rsidRDefault="00385987"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r>
              <w:rPr>
                <w:rFonts w:ascii="Times New Roman" w:eastAsia="DejaVu Sans" w:hAnsi="Times New Roman" w:cs="Times New Roman"/>
                <w:kern w:val="1"/>
                <w:sz w:val="20"/>
                <w:szCs w:val="20"/>
                <w:lang w:eastAsia="hi-IN" w:bidi="hi-IN"/>
              </w:rPr>
              <w:t>LST EN ISO 16703:2011</w:t>
            </w:r>
          </w:p>
        </w:tc>
      </w:tr>
      <w:tr w:rsidR="001F37A4" w:rsidRPr="00EE71C9" w14:paraId="143A1A2B" w14:textId="77777777" w:rsidTr="00E92FB6">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1F7C6304" w14:textId="77777777" w:rsidR="001F37A4" w:rsidRPr="001F37A4" w:rsidRDefault="001F37A4"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01EF4A74" w14:textId="77777777" w:rsidR="001F37A4" w:rsidRPr="00907A84" w:rsidRDefault="001F37A4" w:rsidP="00445139">
            <w:pPr>
              <w:autoSpaceDE w:val="0"/>
              <w:autoSpaceDN w:val="0"/>
              <w:adjustRightInd w:val="0"/>
              <w:spacing w:after="0" w:line="240" w:lineRule="auto"/>
              <w:jc w:val="center"/>
              <w:rPr>
                <w:rFonts w:ascii="Times New Roman" w:eastAsia="Times New Roman" w:hAnsi="Times New Roman" w:cs="Times New Roman"/>
                <w:kern w:val="1"/>
                <w:sz w:val="20"/>
                <w:szCs w:val="20"/>
                <w:lang w:eastAsia="hi-IN" w:bidi="hi-IN"/>
              </w:rPr>
            </w:pPr>
            <w:r w:rsidRPr="00907A84">
              <w:rPr>
                <w:rFonts w:ascii="Times New Roman" w:eastAsia="Times New Roman" w:hAnsi="Times New Roman" w:cs="Times New Roman"/>
                <w:kern w:val="1"/>
                <w:sz w:val="20"/>
                <w:szCs w:val="20"/>
                <w:lang w:eastAsia="hi-IN" w:bidi="hi-IN"/>
              </w:rPr>
              <w:t>Dr-3</w:t>
            </w:r>
          </w:p>
        </w:tc>
        <w:tc>
          <w:tcPr>
            <w:tcW w:w="968"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5407E7E1" w14:textId="77777777" w:rsidR="001F37A4" w:rsidRPr="00907A84" w:rsidRDefault="001F37A4" w:rsidP="0009727F">
            <w:pPr>
              <w:autoSpaceDE w:val="0"/>
              <w:autoSpaceDN w:val="0"/>
              <w:adjustRightInd w:val="0"/>
              <w:spacing w:after="0" w:line="240" w:lineRule="auto"/>
              <w:rPr>
                <w:rFonts w:ascii="Times New Roman" w:eastAsia="Times New Roman" w:hAnsi="Times New Roman" w:cs="Times New Roman"/>
                <w:kern w:val="1"/>
                <w:sz w:val="20"/>
                <w:szCs w:val="20"/>
                <w:lang w:eastAsia="hi-IN" w:bidi="hi-IN"/>
              </w:rPr>
            </w:pPr>
            <w:r w:rsidRPr="00907A84">
              <w:rPr>
                <w:rFonts w:ascii="Times New Roman" w:hAnsi="Times New Roman" w:cs="Times New Roman"/>
                <w:sz w:val="20"/>
                <w:szCs w:val="20"/>
              </w:rPr>
              <w:t>DAA suma</w:t>
            </w:r>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4E57953B" w14:textId="77777777" w:rsidR="001F37A4" w:rsidRPr="00445139" w:rsidRDefault="001F37A4"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sidRPr="00445139">
              <w:rPr>
                <w:rFonts w:ascii="Times New Roman" w:eastAsia="Times New Roman" w:hAnsi="Times New Roman" w:cs="DejaVu Sans"/>
                <w:kern w:val="1"/>
                <w:sz w:val="20"/>
                <w:szCs w:val="20"/>
                <w:lang w:eastAsia="hi-IN" w:bidi="hi-IN"/>
              </w:rPr>
              <w:t>Kaitos tendencijos</w:t>
            </w:r>
          </w:p>
        </w:tc>
        <w:tc>
          <w:tcPr>
            <w:tcW w:w="496"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1104D7E5" w14:textId="77777777" w:rsidR="004E4215" w:rsidRDefault="004E4215"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 xml:space="preserve">Y: </w:t>
            </w:r>
            <w:r w:rsidRPr="004E4215">
              <w:rPr>
                <w:rFonts w:ascii="Times New Roman" w:eastAsia="Times New Roman" w:hAnsi="Times New Roman" w:cs="DejaVu Sans"/>
                <w:kern w:val="1"/>
                <w:sz w:val="20"/>
                <w:szCs w:val="20"/>
                <w:lang w:eastAsia="hi-IN" w:bidi="hi-IN"/>
              </w:rPr>
              <w:t xml:space="preserve">454738, </w:t>
            </w:r>
          </w:p>
          <w:p w14:paraId="01DB2F68" w14:textId="77777777" w:rsidR="001F37A4" w:rsidRPr="00445139" w:rsidRDefault="004E4215"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 xml:space="preserve">X: </w:t>
            </w:r>
            <w:r w:rsidRPr="004E4215">
              <w:rPr>
                <w:rFonts w:ascii="Times New Roman" w:eastAsia="Times New Roman" w:hAnsi="Times New Roman" w:cs="DejaVu Sans"/>
                <w:kern w:val="1"/>
                <w:sz w:val="20"/>
                <w:szCs w:val="20"/>
                <w:lang w:eastAsia="hi-IN" w:bidi="hi-IN"/>
              </w:rPr>
              <w:t>6209936</w:t>
            </w:r>
          </w:p>
        </w:tc>
        <w:tc>
          <w:tcPr>
            <w:tcW w:w="101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50B659A2" w14:textId="77777777" w:rsidR="001F37A4" w:rsidRPr="00445139" w:rsidRDefault="001F37A4"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sidRPr="00445139">
              <w:rPr>
                <w:rFonts w:ascii="Times New Roman" w:eastAsia="Times New Roman" w:hAnsi="Times New Roman" w:cs="DejaVu Sans"/>
                <w:kern w:val="1"/>
                <w:sz w:val="20"/>
                <w:szCs w:val="20"/>
                <w:lang w:eastAsia="hi-IN" w:bidi="hi-IN"/>
              </w:rPr>
              <w:t>0 km</w:t>
            </w: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7E99862C" w14:textId="77777777" w:rsidR="001F37A4" w:rsidRPr="00445139" w:rsidRDefault="001F37A4"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62BD5386" w14:textId="77777777" w:rsidR="001F37A4" w:rsidRPr="00445139" w:rsidRDefault="00385987"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r>
              <w:rPr>
                <w:rFonts w:ascii="Times New Roman" w:eastAsia="DejaVu Sans" w:hAnsi="Times New Roman" w:cs="Times New Roman"/>
                <w:kern w:val="1"/>
                <w:sz w:val="20"/>
                <w:szCs w:val="20"/>
                <w:lang w:eastAsia="hi-IN" w:bidi="hi-IN"/>
              </w:rPr>
              <w:t>apskaičiuojama</w:t>
            </w:r>
          </w:p>
        </w:tc>
      </w:tr>
      <w:tr w:rsidR="00385987" w:rsidRPr="00EE71C9" w14:paraId="22630A2B" w14:textId="77777777" w:rsidTr="00E92FB6">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140A98F9" w14:textId="77777777" w:rsidR="00385987" w:rsidRPr="001F37A4" w:rsidRDefault="00385987"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759B4885" w14:textId="77777777" w:rsidR="00385987" w:rsidRPr="00445139" w:rsidRDefault="00385987"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sidRPr="00445139">
              <w:rPr>
                <w:rFonts w:ascii="Times New Roman" w:eastAsia="Times New Roman" w:hAnsi="Times New Roman" w:cs="DejaVu Sans"/>
                <w:kern w:val="1"/>
                <w:sz w:val="20"/>
                <w:szCs w:val="20"/>
                <w:lang w:eastAsia="hi-IN" w:bidi="hi-IN"/>
              </w:rPr>
              <w:t>Dr-4</w:t>
            </w:r>
          </w:p>
        </w:tc>
        <w:tc>
          <w:tcPr>
            <w:tcW w:w="968" w:type="pct"/>
            <w:tcBorders>
              <w:top w:val="dotted" w:sz="4" w:space="0" w:color="000000"/>
              <w:left w:val="single" w:sz="4" w:space="0" w:color="000000"/>
              <w:bottom w:val="dotted" w:sz="4" w:space="0" w:color="000000"/>
            </w:tcBorders>
            <w:shd w:val="clear" w:color="auto" w:fill="auto"/>
            <w:tcMar>
              <w:top w:w="0" w:type="dxa"/>
              <w:left w:w="57" w:type="dxa"/>
              <w:bottom w:w="0" w:type="dxa"/>
              <w:right w:w="57" w:type="dxa"/>
            </w:tcMar>
            <w:vAlign w:val="center"/>
          </w:tcPr>
          <w:p w14:paraId="6139FBC5" w14:textId="77777777" w:rsidR="00385987" w:rsidRPr="00445139" w:rsidRDefault="00385987" w:rsidP="0009727F">
            <w:pPr>
              <w:pStyle w:val="Lentelsturinys"/>
              <w:rPr>
                <w:sz w:val="20"/>
                <w:szCs w:val="20"/>
              </w:rPr>
            </w:pPr>
            <w:proofErr w:type="spellStart"/>
            <w:r w:rsidRPr="00445139">
              <w:rPr>
                <w:sz w:val="20"/>
                <w:szCs w:val="20"/>
              </w:rPr>
              <w:t>Naftalenas</w:t>
            </w:r>
            <w:proofErr w:type="spellEnd"/>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087C8C50" w14:textId="77777777" w:rsidR="00385987" w:rsidRPr="00445139" w:rsidRDefault="00385987" w:rsidP="00445139">
            <w:pPr>
              <w:pStyle w:val="Lentelsturinys"/>
              <w:jc w:val="center"/>
              <w:rPr>
                <w:sz w:val="20"/>
                <w:szCs w:val="20"/>
              </w:rPr>
            </w:pPr>
            <w:r w:rsidRPr="00445139">
              <w:rPr>
                <w:sz w:val="20"/>
                <w:szCs w:val="20"/>
              </w:rPr>
              <w:t>1,5·10</w:t>
            </w:r>
            <w:r w:rsidRPr="00445139">
              <w:rPr>
                <w:sz w:val="20"/>
                <w:szCs w:val="20"/>
                <w:vertAlign w:val="superscript"/>
              </w:rPr>
              <w:t>4</w:t>
            </w:r>
            <w:r w:rsidRPr="00445139">
              <w:rPr>
                <w:sz w:val="20"/>
                <w:szCs w:val="20"/>
              </w:rPr>
              <w:t xml:space="preserve"> </w:t>
            </w:r>
            <w:proofErr w:type="spellStart"/>
            <w:r w:rsidRPr="00445139">
              <w:rPr>
                <w:sz w:val="20"/>
                <w:szCs w:val="20"/>
              </w:rPr>
              <w:t>μg</w:t>
            </w:r>
            <w:proofErr w:type="spellEnd"/>
            <w:r w:rsidRPr="00445139">
              <w:rPr>
                <w:sz w:val="20"/>
                <w:szCs w:val="20"/>
              </w:rPr>
              <w:t xml:space="preserve">/kg </w:t>
            </w:r>
            <w:r w:rsidR="00AE7B34">
              <w:rPr>
                <w:sz w:val="20"/>
                <w:szCs w:val="20"/>
              </w:rPr>
              <w:t>[2]</w:t>
            </w:r>
          </w:p>
        </w:tc>
        <w:tc>
          <w:tcPr>
            <w:tcW w:w="496"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2D1F8113" w14:textId="77777777" w:rsidR="004E4215" w:rsidRDefault="004E4215"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 xml:space="preserve">X: </w:t>
            </w:r>
            <w:r w:rsidRPr="004E4215">
              <w:rPr>
                <w:rFonts w:ascii="Times New Roman" w:eastAsia="Times New Roman" w:hAnsi="Times New Roman" w:cs="DejaVu Sans"/>
                <w:kern w:val="1"/>
                <w:sz w:val="20"/>
                <w:szCs w:val="20"/>
                <w:lang w:eastAsia="hi-IN" w:bidi="hi-IN"/>
              </w:rPr>
              <w:t xml:space="preserve">454560, </w:t>
            </w:r>
          </w:p>
          <w:p w14:paraId="2CA78F98" w14:textId="77777777" w:rsidR="00385987" w:rsidRPr="00445139" w:rsidRDefault="004E4215"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 xml:space="preserve">Y: </w:t>
            </w:r>
            <w:r w:rsidRPr="004E4215">
              <w:rPr>
                <w:rFonts w:ascii="Times New Roman" w:eastAsia="Times New Roman" w:hAnsi="Times New Roman" w:cs="DejaVu Sans"/>
                <w:kern w:val="1"/>
                <w:sz w:val="20"/>
                <w:szCs w:val="20"/>
                <w:lang w:eastAsia="hi-IN" w:bidi="hi-IN"/>
              </w:rPr>
              <w:t>6209889</w:t>
            </w:r>
          </w:p>
        </w:tc>
        <w:tc>
          <w:tcPr>
            <w:tcW w:w="101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333C7DF4" w14:textId="77777777" w:rsidR="00385987" w:rsidRPr="00445139" w:rsidRDefault="00385987"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sidRPr="00445139">
              <w:rPr>
                <w:rFonts w:ascii="Times New Roman" w:eastAsia="Times New Roman" w:hAnsi="Times New Roman" w:cs="DejaVu Sans"/>
                <w:kern w:val="1"/>
                <w:sz w:val="20"/>
                <w:szCs w:val="20"/>
                <w:lang w:eastAsia="hi-IN" w:bidi="hi-IN"/>
              </w:rPr>
              <w:t>0,0</w:t>
            </w:r>
            <w:r w:rsidR="004E4215">
              <w:rPr>
                <w:rFonts w:ascii="Times New Roman" w:eastAsia="Times New Roman" w:hAnsi="Times New Roman" w:cs="DejaVu Sans"/>
                <w:kern w:val="1"/>
                <w:sz w:val="20"/>
                <w:szCs w:val="20"/>
                <w:lang w:eastAsia="hi-IN" w:bidi="hi-IN"/>
              </w:rPr>
              <w:t xml:space="preserve"> </w:t>
            </w:r>
            <w:r w:rsidRPr="00445139">
              <w:rPr>
                <w:rFonts w:ascii="Times New Roman" w:eastAsia="Times New Roman" w:hAnsi="Times New Roman" w:cs="DejaVu Sans"/>
                <w:kern w:val="1"/>
                <w:sz w:val="20"/>
                <w:szCs w:val="20"/>
                <w:lang w:eastAsia="hi-IN" w:bidi="hi-IN"/>
              </w:rPr>
              <w:t xml:space="preserve">km </w:t>
            </w:r>
            <w:r w:rsidR="004E4215">
              <w:rPr>
                <w:rFonts w:ascii="Times New Roman" w:eastAsia="Times New Roman" w:hAnsi="Times New Roman" w:cs="DejaVu Sans"/>
                <w:kern w:val="1"/>
                <w:sz w:val="20"/>
                <w:szCs w:val="20"/>
                <w:lang w:eastAsia="hi-IN" w:bidi="hi-IN"/>
              </w:rPr>
              <w:t>P</w:t>
            </w:r>
            <w:r w:rsidRPr="00445139">
              <w:rPr>
                <w:rFonts w:ascii="Times New Roman" w:eastAsia="Times New Roman" w:hAnsi="Times New Roman" w:cs="DejaVu Sans"/>
                <w:kern w:val="1"/>
                <w:sz w:val="20"/>
                <w:szCs w:val="20"/>
                <w:lang w:eastAsia="hi-IN" w:bidi="hi-IN"/>
              </w:rPr>
              <w:t>V kryptimi</w:t>
            </w: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32B8DB46" w14:textId="77777777" w:rsidR="00385987" w:rsidRPr="00445139" w:rsidRDefault="00385987"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val="restart"/>
            <w:tcBorders>
              <w:top w:val="dotted" w:sz="4" w:space="0" w:color="000000"/>
              <w:left w:val="single" w:sz="4" w:space="0" w:color="000000"/>
              <w:right w:val="single" w:sz="4" w:space="0" w:color="000000"/>
            </w:tcBorders>
            <w:tcMar>
              <w:top w:w="0" w:type="dxa"/>
              <w:left w:w="57" w:type="dxa"/>
              <w:bottom w:w="0" w:type="dxa"/>
              <w:right w:w="57" w:type="dxa"/>
            </w:tcMar>
            <w:vAlign w:val="center"/>
          </w:tcPr>
          <w:p w14:paraId="78C0D9E7" w14:textId="77777777" w:rsidR="00385987" w:rsidRDefault="00385987" w:rsidP="00385987">
            <w:pPr>
              <w:tabs>
                <w:tab w:val="left" w:pos="0"/>
              </w:tabs>
              <w:spacing w:after="0" w:line="240" w:lineRule="auto"/>
              <w:jc w:val="center"/>
              <w:rPr>
                <w:rFonts w:ascii="Times New Roman" w:eastAsia="DejaVu Sans" w:hAnsi="Times New Roman" w:cs="Times New Roman"/>
                <w:kern w:val="1"/>
                <w:sz w:val="20"/>
                <w:szCs w:val="20"/>
                <w:lang w:eastAsia="hi-IN" w:bidi="hi-IN"/>
              </w:rPr>
            </w:pPr>
            <w:r>
              <w:rPr>
                <w:rFonts w:ascii="Times New Roman" w:eastAsia="DejaVu Sans" w:hAnsi="Times New Roman" w:cs="Times New Roman"/>
                <w:kern w:val="1"/>
                <w:sz w:val="20"/>
                <w:szCs w:val="20"/>
                <w:lang w:eastAsia="hi-IN" w:bidi="hi-IN"/>
              </w:rPr>
              <w:t>ISO 13877:1998</w:t>
            </w:r>
          </w:p>
          <w:p w14:paraId="19746C14" w14:textId="77777777" w:rsidR="00385987" w:rsidRPr="00445139" w:rsidRDefault="00E92FB6" w:rsidP="00385987">
            <w:pPr>
              <w:tabs>
                <w:tab w:val="left" w:pos="0"/>
              </w:tabs>
              <w:spacing w:after="0" w:line="240" w:lineRule="auto"/>
              <w:jc w:val="center"/>
              <w:rPr>
                <w:rFonts w:ascii="Times New Roman" w:eastAsia="DejaVu Sans" w:hAnsi="Times New Roman" w:cs="Times New Roman"/>
                <w:kern w:val="1"/>
                <w:sz w:val="20"/>
                <w:szCs w:val="20"/>
                <w:lang w:eastAsia="hi-IN" w:bidi="hi-IN"/>
              </w:rPr>
            </w:pPr>
            <w:r>
              <w:rPr>
                <w:rFonts w:ascii="Times New Roman" w:eastAsia="DejaVu Sans" w:hAnsi="Times New Roman" w:cs="Times New Roman"/>
                <w:kern w:val="1"/>
                <w:sz w:val="20"/>
                <w:szCs w:val="20"/>
                <w:lang w:eastAsia="hi-IN" w:bidi="hi-IN"/>
              </w:rPr>
              <w:t>s</w:t>
            </w:r>
            <w:r w:rsidR="00385987">
              <w:rPr>
                <w:rFonts w:ascii="Times New Roman" w:eastAsia="DejaVu Sans" w:hAnsi="Times New Roman" w:cs="Times New Roman"/>
                <w:kern w:val="1"/>
                <w:sz w:val="20"/>
                <w:szCs w:val="20"/>
                <w:lang w:eastAsia="hi-IN" w:bidi="hi-IN"/>
              </w:rPr>
              <w:t>kysčių chromatografija</w:t>
            </w:r>
          </w:p>
        </w:tc>
      </w:tr>
      <w:tr w:rsidR="00E92FB6" w:rsidRPr="00EE71C9" w14:paraId="578709E2"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4C89D15D"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val="restart"/>
            <w:tcBorders>
              <w:top w:val="dotted" w:sz="4" w:space="0" w:color="000000"/>
              <w:left w:val="single" w:sz="4" w:space="0" w:color="000000"/>
              <w:right w:val="single" w:sz="4" w:space="0" w:color="000000"/>
            </w:tcBorders>
            <w:tcMar>
              <w:top w:w="0" w:type="dxa"/>
              <w:left w:w="57" w:type="dxa"/>
              <w:bottom w:w="0" w:type="dxa"/>
              <w:right w:w="57" w:type="dxa"/>
            </w:tcMar>
            <w:vAlign w:val="center"/>
          </w:tcPr>
          <w:p w14:paraId="5E31AA09"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3254FF86" w14:textId="77777777" w:rsidR="00E92FB6" w:rsidRPr="00445139" w:rsidRDefault="00E92FB6" w:rsidP="0009727F">
            <w:pPr>
              <w:pStyle w:val="Lentelsturinys"/>
              <w:rPr>
                <w:sz w:val="20"/>
                <w:szCs w:val="20"/>
              </w:rPr>
            </w:pPr>
            <w:proofErr w:type="spellStart"/>
            <w:r w:rsidRPr="00445139">
              <w:rPr>
                <w:sz w:val="20"/>
                <w:szCs w:val="20"/>
              </w:rPr>
              <w:t>Fenantrenas</w:t>
            </w:r>
            <w:proofErr w:type="spellEnd"/>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01DB92DF" w14:textId="77777777" w:rsidR="00E92FB6" w:rsidRPr="00445139" w:rsidRDefault="00E92FB6" w:rsidP="00445139">
            <w:pPr>
              <w:pStyle w:val="Lentelsturinys"/>
              <w:jc w:val="center"/>
              <w:rPr>
                <w:sz w:val="20"/>
                <w:szCs w:val="20"/>
              </w:rPr>
            </w:pPr>
            <w:r w:rsidRPr="00445139">
              <w:rPr>
                <w:sz w:val="20"/>
                <w:szCs w:val="20"/>
              </w:rPr>
              <w:t>1,2·10</w:t>
            </w:r>
            <w:r w:rsidRPr="00445139">
              <w:rPr>
                <w:sz w:val="20"/>
                <w:szCs w:val="20"/>
                <w:vertAlign w:val="superscript"/>
              </w:rPr>
              <w:t>6</w:t>
            </w:r>
            <w:r w:rsidRPr="00445139">
              <w:rPr>
                <w:sz w:val="20"/>
                <w:szCs w:val="20"/>
              </w:rPr>
              <w:t xml:space="preserve"> </w:t>
            </w:r>
            <w:proofErr w:type="spellStart"/>
            <w:r w:rsidRPr="00445139">
              <w:rPr>
                <w:sz w:val="20"/>
                <w:szCs w:val="20"/>
              </w:rPr>
              <w:t>μg</w:t>
            </w:r>
            <w:proofErr w:type="spellEnd"/>
            <w:r w:rsidRPr="00445139">
              <w:rPr>
                <w:sz w:val="20"/>
                <w:szCs w:val="20"/>
              </w:rPr>
              <w:t xml:space="preserve">/kg </w:t>
            </w:r>
            <w:r w:rsidR="00AE7B34">
              <w:rPr>
                <w:sz w:val="20"/>
                <w:szCs w:val="20"/>
              </w:rPr>
              <w:t>[2]</w:t>
            </w:r>
          </w:p>
        </w:tc>
        <w:tc>
          <w:tcPr>
            <w:tcW w:w="496" w:type="pct"/>
            <w:vMerge w:val="restart"/>
            <w:tcBorders>
              <w:top w:val="dotted" w:sz="4" w:space="0" w:color="000000"/>
              <w:left w:val="single" w:sz="4" w:space="0" w:color="000000"/>
              <w:right w:val="single" w:sz="4" w:space="0" w:color="000000"/>
            </w:tcBorders>
            <w:tcMar>
              <w:top w:w="0" w:type="dxa"/>
              <w:left w:w="57" w:type="dxa"/>
              <w:bottom w:w="0" w:type="dxa"/>
              <w:right w:w="57" w:type="dxa"/>
            </w:tcMar>
            <w:vAlign w:val="center"/>
          </w:tcPr>
          <w:p w14:paraId="5F9E2AA9"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val="restart"/>
            <w:tcBorders>
              <w:top w:val="dotted" w:sz="4" w:space="0" w:color="000000"/>
              <w:left w:val="single" w:sz="4" w:space="0" w:color="000000"/>
              <w:right w:val="single" w:sz="4" w:space="0" w:color="000000"/>
            </w:tcBorders>
            <w:tcMar>
              <w:top w:w="0" w:type="dxa"/>
              <w:left w:w="57" w:type="dxa"/>
              <w:bottom w:w="0" w:type="dxa"/>
              <w:right w:w="57" w:type="dxa"/>
            </w:tcMar>
            <w:vAlign w:val="center"/>
          </w:tcPr>
          <w:p w14:paraId="51D77155"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5123B5DA"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62043C38" w14:textId="77777777" w:rsidR="00E92FB6" w:rsidRPr="00445139" w:rsidRDefault="00E92FB6" w:rsidP="00385987">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0F04C3E2"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7292FF43"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0C579738"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1750E5C9" w14:textId="77777777" w:rsidR="00E92FB6" w:rsidRPr="00445139" w:rsidRDefault="00E92FB6" w:rsidP="0009727F">
            <w:pPr>
              <w:pStyle w:val="Lentelsturinys"/>
              <w:rPr>
                <w:sz w:val="20"/>
                <w:szCs w:val="20"/>
              </w:rPr>
            </w:pPr>
            <w:proofErr w:type="spellStart"/>
            <w:r w:rsidRPr="00445139">
              <w:rPr>
                <w:sz w:val="20"/>
                <w:szCs w:val="20"/>
              </w:rPr>
              <w:t>Antracenas</w:t>
            </w:r>
            <w:proofErr w:type="spellEnd"/>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158C0A77" w14:textId="77777777" w:rsidR="00E92FB6" w:rsidRPr="00445139" w:rsidRDefault="00E92FB6" w:rsidP="00445139">
            <w:pPr>
              <w:pStyle w:val="Lentelsturinys"/>
              <w:jc w:val="center"/>
              <w:rPr>
                <w:sz w:val="20"/>
                <w:szCs w:val="20"/>
              </w:rPr>
            </w:pPr>
            <w:r w:rsidRPr="00445139">
              <w:rPr>
                <w:sz w:val="20"/>
                <w:szCs w:val="20"/>
              </w:rPr>
              <w:t>7·10</w:t>
            </w:r>
            <w:r w:rsidRPr="00445139">
              <w:rPr>
                <w:sz w:val="20"/>
                <w:szCs w:val="20"/>
                <w:vertAlign w:val="superscript"/>
              </w:rPr>
              <w:t xml:space="preserve">4 </w:t>
            </w:r>
            <w:r>
              <w:rPr>
                <w:sz w:val="20"/>
                <w:szCs w:val="20"/>
                <w:vertAlign w:val="superscript"/>
              </w:rPr>
              <w:t xml:space="preserve"> </w:t>
            </w:r>
            <w:proofErr w:type="spellStart"/>
            <w:r w:rsidRPr="00445139">
              <w:rPr>
                <w:sz w:val="20"/>
                <w:szCs w:val="20"/>
              </w:rPr>
              <w:t>μg</w:t>
            </w:r>
            <w:proofErr w:type="spellEnd"/>
            <w:r w:rsidRPr="00445139">
              <w:rPr>
                <w:sz w:val="20"/>
                <w:szCs w:val="20"/>
              </w:rPr>
              <w:t xml:space="preserve">/kg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387A44C8"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45AD866C"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2D0AA7F0"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0CD97FB4" w14:textId="77777777" w:rsidR="00E92FB6" w:rsidRPr="00445139" w:rsidRDefault="00E92FB6" w:rsidP="00385987">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388DD802"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44DB5E03"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2EB279AC"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0FF29A7F" w14:textId="77777777" w:rsidR="00E92FB6" w:rsidRPr="00445139" w:rsidRDefault="00E92FB6" w:rsidP="0009727F">
            <w:pPr>
              <w:pStyle w:val="Lentelsturinys"/>
              <w:rPr>
                <w:sz w:val="20"/>
                <w:szCs w:val="20"/>
              </w:rPr>
            </w:pPr>
            <w:proofErr w:type="spellStart"/>
            <w:r w:rsidRPr="00445139">
              <w:rPr>
                <w:sz w:val="20"/>
                <w:szCs w:val="20"/>
              </w:rPr>
              <w:t>Fluorantenas</w:t>
            </w:r>
            <w:proofErr w:type="spellEnd"/>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691DB9E6" w14:textId="77777777" w:rsidR="00E92FB6" w:rsidRPr="00445139" w:rsidRDefault="00E92FB6" w:rsidP="00445139">
            <w:pPr>
              <w:pStyle w:val="Lentelsturinys"/>
              <w:jc w:val="center"/>
              <w:rPr>
                <w:sz w:val="20"/>
                <w:szCs w:val="20"/>
              </w:rPr>
            </w:pPr>
            <w:r w:rsidRPr="00445139">
              <w:rPr>
                <w:sz w:val="20"/>
                <w:szCs w:val="20"/>
              </w:rPr>
              <w:t>4·10</w:t>
            </w:r>
            <w:r w:rsidRPr="00445139">
              <w:rPr>
                <w:sz w:val="20"/>
                <w:szCs w:val="20"/>
                <w:vertAlign w:val="superscript"/>
              </w:rPr>
              <w:t>4</w:t>
            </w:r>
            <w:r w:rsidRPr="00445139">
              <w:rPr>
                <w:sz w:val="20"/>
                <w:szCs w:val="20"/>
              </w:rPr>
              <w:t xml:space="preserve"> </w:t>
            </w:r>
            <w:proofErr w:type="spellStart"/>
            <w:r w:rsidRPr="00445139">
              <w:rPr>
                <w:sz w:val="20"/>
                <w:szCs w:val="20"/>
              </w:rPr>
              <w:t>μg</w:t>
            </w:r>
            <w:proofErr w:type="spellEnd"/>
            <w:r w:rsidRPr="00445139">
              <w:rPr>
                <w:sz w:val="20"/>
                <w:szCs w:val="20"/>
              </w:rPr>
              <w:t xml:space="preserve">/kg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34719C80"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058D9C37"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24AEA8EC"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5B932F63"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7255CDCD"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34A4A5E9"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2B7DA5AD"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0E49A303" w14:textId="77777777" w:rsidR="00E92FB6" w:rsidRPr="00445139" w:rsidRDefault="00E92FB6" w:rsidP="0009727F">
            <w:pPr>
              <w:pStyle w:val="Lentelsturinys"/>
              <w:rPr>
                <w:sz w:val="20"/>
                <w:szCs w:val="20"/>
              </w:rPr>
            </w:pPr>
            <w:proofErr w:type="spellStart"/>
            <w:r w:rsidRPr="00445139">
              <w:rPr>
                <w:sz w:val="20"/>
                <w:szCs w:val="20"/>
              </w:rPr>
              <w:t>Pirenas</w:t>
            </w:r>
            <w:proofErr w:type="spellEnd"/>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39FF504E" w14:textId="77777777" w:rsidR="00E92FB6" w:rsidRPr="00445139" w:rsidRDefault="00E92FB6" w:rsidP="00445139">
            <w:pPr>
              <w:pStyle w:val="Lentelsturinys"/>
              <w:jc w:val="center"/>
              <w:rPr>
                <w:sz w:val="20"/>
                <w:szCs w:val="20"/>
              </w:rPr>
            </w:pPr>
            <w:r w:rsidRPr="00445139">
              <w:rPr>
                <w:sz w:val="20"/>
                <w:szCs w:val="20"/>
              </w:rPr>
              <w:t>25·10</w:t>
            </w:r>
            <w:r w:rsidRPr="00445139">
              <w:rPr>
                <w:sz w:val="20"/>
                <w:szCs w:val="20"/>
                <w:vertAlign w:val="superscript"/>
              </w:rPr>
              <w:t>4</w:t>
            </w:r>
            <w:r>
              <w:rPr>
                <w:sz w:val="20"/>
                <w:szCs w:val="20"/>
                <w:vertAlign w:val="superscript"/>
              </w:rPr>
              <w:t xml:space="preserve"> </w:t>
            </w:r>
            <w:proofErr w:type="spellStart"/>
            <w:r w:rsidRPr="00445139">
              <w:rPr>
                <w:sz w:val="20"/>
                <w:szCs w:val="20"/>
              </w:rPr>
              <w:t>μg</w:t>
            </w:r>
            <w:proofErr w:type="spellEnd"/>
            <w:r w:rsidRPr="00445139">
              <w:rPr>
                <w:sz w:val="20"/>
                <w:szCs w:val="20"/>
              </w:rPr>
              <w:t xml:space="preserve">/kg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12B88C3E"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4CE8DA13"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1C02E38C"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35E020C4"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06DCC77B"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60C52011"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056C09EA"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1CC51267" w14:textId="77777777" w:rsidR="00E92FB6" w:rsidRPr="00445139" w:rsidRDefault="00E92FB6" w:rsidP="0009727F">
            <w:pPr>
              <w:pStyle w:val="Lentelsturinys"/>
              <w:rPr>
                <w:sz w:val="20"/>
                <w:szCs w:val="20"/>
              </w:rPr>
            </w:pPr>
            <w:proofErr w:type="spellStart"/>
            <w:r w:rsidRPr="00445139">
              <w:rPr>
                <w:sz w:val="20"/>
                <w:szCs w:val="20"/>
              </w:rPr>
              <w:t>Chrizenas</w:t>
            </w:r>
            <w:proofErr w:type="spellEnd"/>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4F5FBC54" w14:textId="77777777" w:rsidR="00E92FB6" w:rsidRPr="00445139" w:rsidRDefault="00E92FB6" w:rsidP="00445139">
            <w:pPr>
              <w:pStyle w:val="Lentelsturinys"/>
              <w:jc w:val="center"/>
              <w:rPr>
                <w:sz w:val="20"/>
                <w:szCs w:val="20"/>
              </w:rPr>
            </w:pPr>
            <w:r w:rsidRPr="00445139">
              <w:rPr>
                <w:sz w:val="20"/>
                <w:szCs w:val="20"/>
              </w:rPr>
              <w:t>1·10</w:t>
            </w:r>
            <w:r w:rsidRPr="00445139">
              <w:rPr>
                <w:sz w:val="20"/>
                <w:szCs w:val="20"/>
                <w:vertAlign w:val="superscript"/>
              </w:rPr>
              <w:t>4</w:t>
            </w:r>
            <w:r>
              <w:rPr>
                <w:sz w:val="20"/>
                <w:szCs w:val="20"/>
                <w:vertAlign w:val="superscript"/>
              </w:rPr>
              <w:t xml:space="preserve"> </w:t>
            </w:r>
            <w:proofErr w:type="spellStart"/>
            <w:r w:rsidRPr="00445139">
              <w:rPr>
                <w:sz w:val="20"/>
                <w:szCs w:val="20"/>
              </w:rPr>
              <w:t>μg</w:t>
            </w:r>
            <w:proofErr w:type="spellEnd"/>
            <w:r w:rsidRPr="00445139">
              <w:rPr>
                <w:sz w:val="20"/>
                <w:szCs w:val="20"/>
              </w:rPr>
              <w:t xml:space="preserve">/kg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26C8C439"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7F1C9326"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06460DD9"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488DE6D1"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7322D75C"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5EDD6E35"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6FD9CDC1"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11B7518A" w14:textId="77777777" w:rsidR="00E92FB6" w:rsidRPr="00445139" w:rsidRDefault="00E92FB6" w:rsidP="0009727F">
            <w:pPr>
              <w:pStyle w:val="Lentelsturinys"/>
              <w:rPr>
                <w:sz w:val="20"/>
                <w:szCs w:val="20"/>
              </w:rPr>
            </w:pPr>
            <w:proofErr w:type="spellStart"/>
            <w:r w:rsidRPr="00445139">
              <w:rPr>
                <w:sz w:val="20"/>
                <w:szCs w:val="20"/>
              </w:rPr>
              <w:t>Benzo</w:t>
            </w:r>
            <w:proofErr w:type="spellEnd"/>
            <w:r w:rsidRPr="00445139">
              <w:rPr>
                <w:sz w:val="20"/>
                <w:szCs w:val="20"/>
              </w:rPr>
              <w:t>(b)</w:t>
            </w:r>
            <w:proofErr w:type="spellStart"/>
            <w:r w:rsidRPr="00445139">
              <w:rPr>
                <w:sz w:val="20"/>
                <w:szCs w:val="20"/>
              </w:rPr>
              <w:t>fluorantenas</w:t>
            </w:r>
            <w:proofErr w:type="spellEnd"/>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40BFC851" w14:textId="77777777" w:rsidR="00E92FB6" w:rsidRPr="00445139" w:rsidRDefault="00E92FB6" w:rsidP="00445139">
            <w:pPr>
              <w:pStyle w:val="Lentelsturinys"/>
              <w:jc w:val="center"/>
              <w:rPr>
                <w:sz w:val="20"/>
                <w:szCs w:val="20"/>
              </w:rPr>
            </w:pPr>
            <w:r w:rsidRPr="00445139">
              <w:rPr>
                <w:sz w:val="20"/>
                <w:szCs w:val="20"/>
              </w:rPr>
              <w:t>1,2·10</w:t>
            </w:r>
            <w:r w:rsidRPr="00445139">
              <w:rPr>
                <w:sz w:val="20"/>
                <w:szCs w:val="20"/>
                <w:vertAlign w:val="superscript"/>
              </w:rPr>
              <w:t>4</w:t>
            </w:r>
            <w:r>
              <w:rPr>
                <w:sz w:val="20"/>
                <w:szCs w:val="20"/>
                <w:vertAlign w:val="superscript"/>
              </w:rPr>
              <w:t xml:space="preserve"> </w:t>
            </w:r>
            <w:proofErr w:type="spellStart"/>
            <w:r w:rsidRPr="00445139">
              <w:rPr>
                <w:sz w:val="20"/>
                <w:szCs w:val="20"/>
              </w:rPr>
              <w:t>μg</w:t>
            </w:r>
            <w:proofErr w:type="spellEnd"/>
            <w:r w:rsidRPr="00445139">
              <w:rPr>
                <w:sz w:val="20"/>
                <w:szCs w:val="20"/>
              </w:rPr>
              <w:t xml:space="preserve">/kg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18749336"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4B40328B"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78DFD39D"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3DC61510"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376B02EE"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1AACC861"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718FF0B3"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3A11FD76" w14:textId="77777777" w:rsidR="00E92FB6" w:rsidRPr="00445139" w:rsidRDefault="00E92FB6" w:rsidP="0009727F">
            <w:pPr>
              <w:pStyle w:val="Lentelsturinys"/>
              <w:rPr>
                <w:sz w:val="20"/>
                <w:szCs w:val="20"/>
              </w:rPr>
            </w:pPr>
            <w:proofErr w:type="spellStart"/>
            <w:r w:rsidRPr="00445139">
              <w:rPr>
                <w:sz w:val="20"/>
                <w:szCs w:val="20"/>
              </w:rPr>
              <w:t>Benzo</w:t>
            </w:r>
            <w:proofErr w:type="spellEnd"/>
            <w:r w:rsidRPr="00445139">
              <w:rPr>
                <w:sz w:val="20"/>
                <w:szCs w:val="20"/>
              </w:rPr>
              <w:t>(k)</w:t>
            </w:r>
            <w:proofErr w:type="spellStart"/>
            <w:r w:rsidRPr="00445139">
              <w:rPr>
                <w:sz w:val="20"/>
                <w:szCs w:val="20"/>
              </w:rPr>
              <w:t>fluorantenas</w:t>
            </w:r>
            <w:proofErr w:type="spellEnd"/>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5F356A36" w14:textId="77777777" w:rsidR="00E92FB6" w:rsidRPr="00445139" w:rsidRDefault="00E92FB6" w:rsidP="00445139">
            <w:pPr>
              <w:pStyle w:val="Lentelsturinys"/>
              <w:jc w:val="center"/>
              <w:rPr>
                <w:sz w:val="20"/>
                <w:szCs w:val="20"/>
              </w:rPr>
            </w:pPr>
            <w:r w:rsidRPr="00445139">
              <w:rPr>
                <w:sz w:val="20"/>
                <w:szCs w:val="20"/>
              </w:rPr>
              <w:t>2,2·10</w:t>
            </w:r>
            <w:r w:rsidRPr="00445139">
              <w:rPr>
                <w:sz w:val="20"/>
                <w:szCs w:val="20"/>
                <w:vertAlign w:val="superscript"/>
              </w:rPr>
              <w:t>4</w:t>
            </w:r>
            <w:r>
              <w:rPr>
                <w:sz w:val="20"/>
                <w:szCs w:val="20"/>
                <w:vertAlign w:val="superscript"/>
              </w:rPr>
              <w:t xml:space="preserve"> </w:t>
            </w:r>
            <w:proofErr w:type="spellStart"/>
            <w:r w:rsidRPr="00445139">
              <w:rPr>
                <w:sz w:val="20"/>
                <w:szCs w:val="20"/>
              </w:rPr>
              <w:t>μg</w:t>
            </w:r>
            <w:proofErr w:type="spellEnd"/>
            <w:r w:rsidRPr="00445139">
              <w:rPr>
                <w:sz w:val="20"/>
                <w:szCs w:val="20"/>
              </w:rPr>
              <w:t xml:space="preserve">/kg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1F388B5C"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574717EB"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5D6D87DB"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4E01D591"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657A8F3A"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1F5C237A"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2CC9CFF2"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553B3B79" w14:textId="77777777" w:rsidR="00E92FB6" w:rsidRPr="00445139" w:rsidRDefault="00E92FB6" w:rsidP="0009727F">
            <w:pPr>
              <w:pStyle w:val="Lentelsturinys"/>
              <w:rPr>
                <w:sz w:val="20"/>
                <w:szCs w:val="20"/>
              </w:rPr>
            </w:pPr>
            <w:proofErr w:type="spellStart"/>
            <w:r w:rsidRPr="00445139">
              <w:rPr>
                <w:sz w:val="20"/>
                <w:szCs w:val="20"/>
              </w:rPr>
              <w:t>Benzo</w:t>
            </w:r>
            <w:proofErr w:type="spellEnd"/>
            <w:r w:rsidRPr="00445139">
              <w:rPr>
                <w:sz w:val="20"/>
                <w:szCs w:val="20"/>
              </w:rPr>
              <w:t>(a)</w:t>
            </w:r>
            <w:proofErr w:type="spellStart"/>
            <w:r w:rsidRPr="00445139">
              <w:rPr>
                <w:sz w:val="20"/>
                <w:szCs w:val="20"/>
              </w:rPr>
              <w:t>pirenas</w:t>
            </w:r>
            <w:proofErr w:type="spellEnd"/>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5C657283" w14:textId="77777777" w:rsidR="00E92FB6" w:rsidRPr="00445139" w:rsidRDefault="00E92FB6" w:rsidP="00445139">
            <w:pPr>
              <w:pStyle w:val="Lentelsturinys"/>
              <w:jc w:val="center"/>
              <w:rPr>
                <w:sz w:val="20"/>
                <w:szCs w:val="20"/>
              </w:rPr>
            </w:pPr>
            <w:r w:rsidRPr="00445139">
              <w:rPr>
                <w:sz w:val="20"/>
                <w:szCs w:val="20"/>
              </w:rPr>
              <w:t>1,5·10</w:t>
            </w:r>
            <w:r w:rsidRPr="00445139">
              <w:rPr>
                <w:sz w:val="20"/>
                <w:szCs w:val="20"/>
                <w:vertAlign w:val="superscript"/>
              </w:rPr>
              <w:t>3</w:t>
            </w:r>
            <w:r>
              <w:rPr>
                <w:sz w:val="20"/>
                <w:szCs w:val="20"/>
                <w:vertAlign w:val="superscript"/>
              </w:rPr>
              <w:t xml:space="preserve"> </w:t>
            </w:r>
            <w:proofErr w:type="spellStart"/>
            <w:r w:rsidRPr="00445139">
              <w:rPr>
                <w:sz w:val="20"/>
                <w:szCs w:val="20"/>
              </w:rPr>
              <w:t>μg</w:t>
            </w:r>
            <w:proofErr w:type="spellEnd"/>
            <w:r w:rsidRPr="00445139">
              <w:rPr>
                <w:sz w:val="20"/>
                <w:szCs w:val="20"/>
              </w:rPr>
              <w:t xml:space="preserve">/kg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3AE6F876"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49D69DC9"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496FF678"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674F3A40"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4CE6E9BC"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29D58614"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7F857737"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3E3B83E6" w14:textId="77777777" w:rsidR="00E92FB6" w:rsidRPr="00445139" w:rsidRDefault="00E92FB6" w:rsidP="0009727F">
            <w:pPr>
              <w:pStyle w:val="Lentelsturinys"/>
              <w:rPr>
                <w:sz w:val="20"/>
                <w:szCs w:val="20"/>
              </w:rPr>
            </w:pPr>
            <w:proofErr w:type="spellStart"/>
            <w:r w:rsidRPr="00445139">
              <w:rPr>
                <w:sz w:val="20"/>
                <w:szCs w:val="20"/>
              </w:rPr>
              <w:t>Benzo</w:t>
            </w:r>
            <w:proofErr w:type="spellEnd"/>
            <w:r w:rsidRPr="00445139">
              <w:rPr>
                <w:sz w:val="20"/>
                <w:szCs w:val="20"/>
              </w:rPr>
              <w:t>(</w:t>
            </w:r>
            <w:proofErr w:type="spellStart"/>
            <w:r w:rsidRPr="00445139">
              <w:rPr>
                <w:sz w:val="20"/>
                <w:szCs w:val="20"/>
              </w:rPr>
              <w:t>g,h,i</w:t>
            </w:r>
            <w:proofErr w:type="spellEnd"/>
            <w:r w:rsidRPr="00445139">
              <w:rPr>
                <w:sz w:val="20"/>
                <w:szCs w:val="20"/>
              </w:rPr>
              <w:t>)</w:t>
            </w:r>
            <w:proofErr w:type="spellStart"/>
            <w:r w:rsidRPr="00445139">
              <w:rPr>
                <w:sz w:val="20"/>
                <w:szCs w:val="20"/>
              </w:rPr>
              <w:t>perilenas</w:t>
            </w:r>
            <w:proofErr w:type="spellEnd"/>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0C3FDF68" w14:textId="77777777" w:rsidR="00E92FB6" w:rsidRPr="00445139" w:rsidRDefault="00E92FB6" w:rsidP="00445139">
            <w:pPr>
              <w:pStyle w:val="Lentelsturinys"/>
              <w:jc w:val="center"/>
              <w:rPr>
                <w:sz w:val="20"/>
                <w:szCs w:val="20"/>
              </w:rPr>
            </w:pPr>
            <w:r w:rsidRPr="00445139">
              <w:rPr>
                <w:sz w:val="20"/>
                <w:szCs w:val="20"/>
              </w:rPr>
              <w:t>3·10</w:t>
            </w:r>
            <w:r w:rsidRPr="00445139">
              <w:rPr>
                <w:sz w:val="20"/>
                <w:szCs w:val="20"/>
                <w:vertAlign w:val="superscript"/>
              </w:rPr>
              <w:t>6</w:t>
            </w:r>
            <w:r>
              <w:rPr>
                <w:sz w:val="20"/>
                <w:szCs w:val="20"/>
                <w:vertAlign w:val="superscript"/>
              </w:rPr>
              <w:t xml:space="preserve"> </w:t>
            </w:r>
            <w:proofErr w:type="spellStart"/>
            <w:r w:rsidRPr="00445139">
              <w:rPr>
                <w:sz w:val="20"/>
                <w:szCs w:val="20"/>
              </w:rPr>
              <w:t>μg</w:t>
            </w:r>
            <w:proofErr w:type="spellEnd"/>
            <w:r w:rsidRPr="00445139">
              <w:rPr>
                <w:sz w:val="20"/>
                <w:szCs w:val="20"/>
              </w:rPr>
              <w:t xml:space="preserve">/kg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096A4BE3"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4DEDF24B"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3C75153E"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72BCB7DF"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663EBB78"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51A1B7B9"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441219A9"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056F3FFD" w14:textId="77777777" w:rsidR="00E92FB6" w:rsidRPr="00445139" w:rsidRDefault="00E92FB6" w:rsidP="0009727F">
            <w:pPr>
              <w:pStyle w:val="Lentelsturinys"/>
              <w:rPr>
                <w:sz w:val="20"/>
                <w:szCs w:val="20"/>
              </w:rPr>
            </w:pPr>
            <w:proofErr w:type="spellStart"/>
            <w:r w:rsidRPr="00445139">
              <w:rPr>
                <w:sz w:val="20"/>
                <w:szCs w:val="20"/>
              </w:rPr>
              <w:t>Indeno</w:t>
            </w:r>
            <w:proofErr w:type="spellEnd"/>
            <w:r w:rsidRPr="00445139">
              <w:rPr>
                <w:sz w:val="20"/>
                <w:szCs w:val="20"/>
              </w:rPr>
              <w:t>(1,2,3-cd)</w:t>
            </w:r>
            <w:proofErr w:type="spellStart"/>
            <w:r w:rsidRPr="00445139">
              <w:rPr>
                <w:sz w:val="20"/>
                <w:szCs w:val="20"/>
              </w:rPr>
              <w:t>pirenas</w:t>
            </w:r>
            <w:proofErr w:type="spellEnd"/>
            <w:r w:rsidRPr="00445139">
              <w:rPr>
                <w:sz w:val="20"/>
                <w:szCs w:val="20"/>
              </w:rPr>
              <w:t>,</w:t>
            </w:r>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17F68D5A" w14:textId="77777777" w:rsidR="00E92FB6" w:rsidRPr="00445139" w:rsidRDefault="00E92FB6" w:rsidP="00445139">
            <w:pPr>
              <w:pStyle w:val="Lentelsturinys"/>
              <w:jc w:val="center"/>
              <w:rPr>
                <w:sz w:val="20"/>
                <w:szCs w:val="20"/>
              </w:rPr>
            </w:pPr>
            <w:r w:rsidRPr="00445139">
              <w:rPr>
                <w:sz w:val="20"/>
                <w:szCs w:val="20"/>
              </w:rPr>
              <w:t>2,5·10</w:t>
            </w:r>
            <w:r w:rsidRPr="00445139">
              <w:rPr>
                <w:sz w:val="20"/>
                <w:szCs w:val="20"/>
                <w:vertAlign w:val="superscript"/>
              </w:rPr>
              <w:t>4</w:t>
            </w:r>
            <w:r>
              <w:rPr>
                <w:sz w:val="20"/>
                <w:szCs w:val="20"/>
                <w:vertAlign w:val="superscript"/>
              </w:rPr>
              <w:t xml:space="preserve"> </w:t>
            </w:r>
            <w:proofErr w:type="spellStart"/>
            <w:r w:rsidRPr="00445139">
              <w:rPr>
                <w:sz w:val="20"/>
                <w:szCs w:val="20"/>
              </w:rPr>
              <w:t>μg</w:t>
            </w:r>
            <w:proofErr w:type="spellEnd"/>
            <w:r w:rsidRPr="00445139">
              <w:rPr>
                <w:sz w:val="20"/>
                <w:szCs w:val="20"/>
              </w:rPr>
              <w:t xml:space="preserve">/kg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68997143"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619B00B0"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1276489E"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bottom w:val="dotted" w:sz="4" w:space="0" w:color="000000"/>
              <w:right w:val="single" w:sz="4" w:space="0" w:color="000000"/>
            </w:tcBorders>
            <w:tcMar>
              <w:top w:w="0" w:type="dxa"/>
              <w:left w:w="57" w:type="dxa"/>
              <w:bottom w:w="0" w:type="dxa"/>
              <w:right w:w="57" w:type="dxa"/>
            </w:tcMar>
            <w:vAlign w:val="center"/>
          </w:tcPr>
          <w:p w14:paraId="5ECC7F5B"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727A246E"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0FAADCA3"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28DF1E3A"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129755B7" w14:textId="77777777" w:rsidR="00E92FB6" w:rsidRPr="00445139" w:rsidRDefault="00E92FB6" w:rsidP="0009727F">
            <w:pPr>
              <w:pStyle w:val="Lentelsturinys"/>
              <w:rPr>
                <w:sz w:val="20"/>
                <w:szCs w:val="20"/>
              </w:rPr>
            </w:pPr>
            <w:r w:rsidRPr="00445139">
              <w:rPr>
                <w:sz w:val="20"/>
                <w:szCs w:val="20"/>
              </w:rPr>
              <w:t>Kadmis</w:t>
            </w:r>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52BFFB43" w14:textId="77777777" w:rsidR="00E92FB6" w:rsidRPr="00445139" w:rsidRDefault="00E92FB6" w:rsidP="00445139">
            <w:pPr>
              <w:pStyle w:val="Lentelsturinys"/>
              <w:jc w:val="center"/>
              <w:rPr>
                <w:sz w:val="20"/>
                <w:szCs w:val="20"/>
              </w:rPr>
            </w:pPr>
            <w:r>
              <w:rPr>
                <w:sz w:val="20"/>
                <w:szCs w:val="20"/>
              </w:rPr>
              <w:t>2</w:t>
            </w:r>
            <w:r w:rsidRPr="00445139">
              <w:rPr>
                <w:sz w:val="20"/>
                <w:szCs w:val="20"/>
              </w:rPr>
              <w:t xml:space="preserve">,5 </w:t>
            </w:r>
            <w:r>
              <w:rPr>
                <w:rFonts w:eastAsia="Times New Roman"/>
                <w:sz w:val="20"/>
                <w:szCs w:val="20"/>
              </w:rPr>
              <w:t xml:space="preserve">mg/kg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2A171282"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522DBE8C"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3FF3D8FA"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val="restart"/>
            <w:tcBorders>
              <w:top w:val="dotted" w:sz="4" w:space="0" w:color="000000"/>
              <w:left w:val="single" w:sz="4" w:space="0" w:color="000000"/>
              <w:right w:val="single" w:sz="4" w:space="0" w:color="000000"/>
            </w:tcBorders>
            <w:tcMar>
              <w:top w:w="0" w:type="dxa"/>
              <w:left w:w="57" w:type="dxa"/>
              <w:bottom w:w="0" w:type="dxa"/>
              <w:right w:w="57" w:type="dxa"/>
            </w:tcMar>
            <w:vAlign w:val="center"/>
          </w:tcPr>
          <w:p w14:paraId="08D7B9AD" w14:textId="77777777" w:rsidR="00E92FB6"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r w:rsidRPr="00457C7C">
              <w:rPr>
                <w:rFonts w:ascii="Times New Roman" w:eastAsia="DejaVu Sans" w:hAnsi="Times New Roman" w:cs="Times New Roman"/>
                <w:kern w:val="1"/>
                <w:sz w:val="20"/>
                <w:szCs w:val="20"/>
                <w:lang w:eastAsia="hi-IN" w:bidi="hi-IN"/>
              </w:rPr>
              <w:t>LST ISO 11047:2004</w:t>
            </w:r>
          </w:p>
          <w:p w14:paraId="56FAE6EE"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r>
              <w:rPr>
                <w:rFonts w:ascii="Times New Roman" w:eastAsia="DejaVu Sans" w:hAnsi="Times New Roman" w:cs="Times New Roman"/>
                <w:kern w:val="1"/>
                <w:sz w:val="20"/>
                <w:szCs w:val="20"/>
                <w:lang w:eastAsia="hi-IN" w:bidi="hi-IN"/>
              </w:rPr>
              <w:t>GF-AAS</w:t>
            </w:r>
          </w:p>
        </w:tc>
      </w:tr>
      <w:tr w:rsidR="00E92FB6" w:rsidRPr="00EE71C9" w14:paraId="0AB3B138"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52D48659"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3E32DDDF"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4076902C" w14:textId="77777777" w:rsidR="00E92FB6" w:rsidRPr="00445139" w:rsidRDefault="00E92FB6" w:rsidP="0009727F">
            <w:pPr>
              <w:pStyle w:val="Lentelsturinys"/>
              <w:rPr>
                <w:sz w:val="20"/>
                <w:szCs w:val="20"/>
              </w:rPr>
            </w:pPr>
            <w:r w:rsidRPr="00445139">
              <w:rPr>
                <w:sz w:val="20"/>
                <w:szCs w:val="20"/>
              </w:rPr>
              <w:t>Chromas</w:t>
            </w:r>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1F85D1DC" w14:textId="77777777" w:rsidR="00E92FB6" w:rsidRPr="00445139" w:rsidRDefault="00E92FB6" w:rsidP="00445139">
            <w:pPr>
              <w:pStyle w:val="Lentelsturinys"/>
              <w:jc w:val="center"/>
              <w:rPr>
                <w:sz w:val="20"/>
                <w:szCs w:val="20"/>
              </w:rPr>
            </w:pPr>
            <w:r>
              <w:rPr>
                <w:sz w:val="20"/>
                <w:szCs w:val="20"/>
              </w:rPr>
              <w:t>300</w:t>
            </w:r>
            <w:r w:rsidRPr="00445139">
              <w:rPr>
                <w:sz w:val="20"/>
                <w:szCs w:val="20"/>
              </w:rPr>
              <w:t xml:space="preserve"> </w:t>
            </w:r>
            <w:r>
              <w:rPr>
                <w:rFonts w:eastAsia="Times New Roman"/>
                <w:sz w:val="20"/>
                <w:szCs w:val="20"/>
              </w:rPr>
              <w:t xml:space="preserve">mg/kg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6BD0B1A5"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403C0725"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59EAE830"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23DA59CC"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53D7177E"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2AA2571C"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30F495A1"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321D0DC4" w14:textId="77777777" w:rsidR="00E92FB6" w:rsidRPr="00445139" w:rsidRDefault="00E92FB6" w:rsidP="0009727F">
            <w:pPr>
              <w:pStyle w:val="Lentelsturinys"/>
              <w:rPr>
                <w:sz w:val="20"/>
                <w:szCs w:val="20"/>
              </w:rPr>
            </w:pPr>
            <w:r w:rsidRPr="00445139">
              <w:rPr>
                <w:sz w:val="20"/>
                <w:szCs w:val="20"/>
              </w:rPr>
              <w:t>Varis</w:t>
            </w:r>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1FA5EE99" w14:textId="77777777" w:rsidR="00E92FB6" w:rsidRPr="00445139" w:rsidRDefault="00E92FB6" w:rsidP="00445139">
            <w:pPr>
              <w:pStyle w:val="Lentelsturinys"/>
              <w:jc w:val="center"/>
              <w:rPr>
                <w:sz w:val="20"/>
                <w:szCs w:val="20"/>
              </w:rPr>
            </w:pPr>
            <w:r>
              <w:rPr>
                <w:sz w:val="20"/>
                <w:szCs w:val="20"/>
              </w:rPr>
              <w:t>100</w:t>
            </w:r>
            <w:r w:rsidRPr="00445139">
              <w:rPr>
                <w:sz w:val="20"/>
                <w:szCs w:val="20"/>
              </w:rPr>
              <w:t xml:space="preserve"> </w:t>
            </w:r>
            <w:r>
              <w:rPr>
                <w:rFonts w:eastAsia="Times New Roman"/>
                <w:sz w:val="20"/>
                <w:szCs w:val="20"/>
              </w:rPr>
              <w:t xml:space="preserve">mg/kg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3BBF279E"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2F5FAF8B"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04DE247E"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592AA3B4"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1C263617"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7DAD1436"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73ED5AD8"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left w:val="single" w:sz="4" w:space="0" w:color="000000"/>
              <w:bottom w:val="dotted" w:sz="4" w:space="0" w:color="000000"/>
            </w:tcBorders>
            <w:shd w:val="clear" w:color="auto" w:fill="auto"/>
            <w:tcMar>
              <w:top w:w="0" w:type="dxa"/>
              <w:left w:w="57" w:type="dxa"/>
              <w:bottom w:w="0" w:type="dxa"/>
              <w:right w:w="57" w:type="dxa"/>
            </w:tcMar>
            <w:vAlign w:val="center"/>
          </w:tcPr>
          <w:p w14:paraId="73C2FACA" w14:textId="77777777" w:rsidR="00E92FB6" w:rsidRPr="00445139" w:rsidRDefault="00E92FB6" w:rsidP="0009727F">
            <w:pPr>
              <w:pStyle w:val="Lentelsturinys"/>
              <w:rPr>
                <w:sz w:val="20"/>
                <w:szCs w:val="20"/>
              </w:rPr>
            </w:pPr>
            <w:r w:rsidRPr="00445139">
              <w:rPr>
                <w:sz w:val="20"/>
                <w:szCs w:val="20"/>
              </w:rPr>
              <w:t>Nikelis</w:t>
            </w:r>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1A1C0DFF" w14:textId="77777777" w:rsidR="00E92FB6" w:rsidRPr="00445139" w:rsidRDefault="00E92FB6" w:rsidP="00445139">
            <w:pPr>
              <w:pStyle w:val="Lentelsturinys"/>
              <w:jc w:val="center"/>
              <w:rPr>
                <w:sz w:val="20"/>
                <w:szCs w:val="20"/>
              </w:rPr>
            </w:pPr>
            <w:r>
              <w:rPr>
                <w:sz w:val="20"/>
                <w:szCs w:val="20"/>
              </w:rPr>
              <w:t>150</w:t>
            </w:r>
            <w:r w:rsidRPr="00445139">
              <w:rPr>
                <w:sz w:val="20"/>
                <w:szCs w:val="20"/>
              </w:rPr>
              <w:t xml:space="preserve"> </w:t>
            </w:r>
            <w:r>
              <w:rPr>
                <w:rFonts w:eastAsia="Times New Roman"/>
                <w:sz w:val="20"/>
                <w:szCs w:val="20"/>
              </w:rPr>
              <w:t xml:space="preserve">mg/kg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4151B7CB"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7704BD83"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0BE73178"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3F618B35"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1FC96BDA"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00F5CEED"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711000E8"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top w:val="dotted" w:sz="4" w:space="0" w:color="000000"/>
              <w:left w:val="single" w:sz="4" w:space="0" w:color="000000"/>
              <w:bottom w:val="dotted" w:sz="4" w:space="0" w:color="000000"/>
            </w:tcBorders>
            <w:shd w:val="clear" w:color="auto" w:fill="auto"/>
            <w:tcMar>
              <w:top w:w="0" w:type="dxa"/>
              <w:left w:w="57" w:type="dxa"/>
              <w:bottom w:w="0" w:type="dxa"/>
              <w:right w:w="57" w:type="dxa"/>
            </w:tcMar>
            <w:vAlign w:val="center"/>
          </w:tcPr>
          <w:p w14:paraId="0DFFC7EF" w14:textId="77777777" w:rsidR="00E92FB6" w:rsidRPr="00445139" w:rsidRDefault="00E92FB6" w:rsidP="0009727F">
            <w:pPr>
              <w:pStyle w:val="Lentelsturinys"/>
              <w:rPr>
                <w:sz w:val="20"/>
                <w:szCs w:val="20"/>
              </w:rPr>
            </w:pPr>
            <w:r w:rsidRPr="00445139">
              <w:rPr>
                <w:sz w:val="20"/>
                <w:szCs w:val="20"/>
              </w:rPr>
              <w:t>Švinas</w:t>
            </w:r>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28A5E063" w14:textId="77777777" w:rsidR="00E92FB6" w:rsidRPr="00445139" w:rsidRDefault="00E92FB6" w:rsidP="00445139">
            <w:pPr>
              <w:pStyle w:val="Lentelsturinys"/>
              <w:jc w:val="center"/>
              <w:rPr>
                <w:sz w:val="20"/>
                <w:szCs w:val="20"/>
              </w:rPr>
            </w:pPr>
            <w:r>
              <w:rPr>
                <w:sz w:val="20"/>
                <w:szCs w:val="20"/>
              </w:rPr>
              <w:t>150</w:t>
            </w:r>
            <w:r w:rsidRPr="00445139">
              <w:rPr>
                <w:sz w:val="20"/>
                <w:szCs w:val="20"/>
              </w:rPr>
              <w:t xml:space="preserve"> </w:t>
            </w:r>
            <w:r>
              <w:rPr>
                <w:rFonts w:eastAsia="Times New Roman"/>
                <w:sz w:val="20"/>
                <w:szCs w:val="20"/>
              </w:rPr>
              <w:t xml:space="preserve">mg/kg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7E9DF128"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0C397868"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13CCDE6A"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right w:val="single" w:sz="4" w:space="0" w:color="000000"/>
            </w:tcBorders>
            <w:tcMar>
              <w:top w:w="0" w:type="dxa"/>
              <w:left w:w="57" w:type="dxa"/>
              <w:bottom w:w="0" w:type="dxa"/>
              <w:right w:w="57" w:type="dxa"/>
            </w:tcMar>
            <w:vAlign w:val="center"/>
          </w:tcPr>
          <w:p w14:paraId="357D3790"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6C59F60E"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0D3B4A30"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3699CB8F"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452308A9" w14:textId="77777777" w:rsidR="00E92FB6" w:rsidRPr="00445139" w:rsidRDefault="00E92FB6" w:rsidP="0009727F">
            <w:pPr>
              <w:pStyle w:val="Lentelsturinys"/>
              <w:rPr>
                <w:sz w:val="20"/>
                <w:szCs w:val="20"/>
              </w:rPr>
            </w:pPr>
            <w:r w:rsidRPr="00445139">
              <w:rPr>
                <w:sz w:val="20"/>
                <w:szCs w:val="20"/>
              </w:rPr>
              <w:t>Cinkas</w:t>
            </w:r>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6C1021D2" w14:textId="77777777" w:rsidR="00E92FB6" w:rsidRPr="00445139" w:rsidRDefault="00E92FB6" w:rsidP="00445139">
            <w:pPr>
              <w:pStyle w:val="Lentelsturinys"/>
              <w:jc w:val="center"/>
              <w:rPr>
                <w:sz w:val="20"/>
                <w:szCs w:val="20"/>
              </w:rPr>
            </w:pPr>
            <w:r>
              <w:rPr>
                <w:sz w:val="20"/>
                <w:szCs w:val="20"/>
              </w:rPr>
              <w:t xml:space="preserve">600 </w:t>
            </w:r>
            <w:r>
              <w:rPr>
                <w:rFonts w:eastAsia="Times New Roman"/>
                <w:sz w:val="20"/>
                <w:szCs w:val="20"/>
              </w:rPr>
              <w:t>mg/kg</w:t>
            </w:r>
            <w:r w:rsidRPr="00445139">
              <w:rPr>
                <w:sz w:val="20"/>
                <w:szCs w:val="20"/>
              </w:rPr>
              <w:t xml:space="preserve"> </w:t>
            </w:r>
            <w:r w:rsidR="00AE7B34">
              <w:rPr>
                <w:sz w:val="20"/>
                <w:szCs w:val="20"/>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41EE5ABE"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701C02C3"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7DA2E793"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vMerge/>
            <w:tcBorders>
              <w:left w:val="single" w:sz="4" w:space="0" w:color="000000"/>
              <w:bottom w:val="dotted" w:sz="4" w:space="0" w:color="000000"/>
              <w:right w:val="single" w:sz="4" w:space="0" w:color="000000"/>
            </w:tcBorders>
            <w:tcMar>
              <w:top w:w="0" w:type="dxa"/>
              <w:left w:w="57" w:type="dxa"/>
              <w:bottom w:w="0" w:type="dxa"/>
              <w:right w:w="57" w:type="dxa"/>
            </w:tcMar>
            <w:vAlign w:val="center"/>
          </w:tcPr>
          <w:p w14:paraId="6D9AF29A" w14:textId="77777777" w:rsidR="00E92FB6" w:rsidRPr="00445139"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p>
        </w:tc>
      </w:tr>
      <w:tr w:rsidR="00E92FB6" w:rsidRPr="00EE71C9" w14:paraId="45CA4C9B" w14:textId="77777777" w:rsidTr="00BE2F9A">
        <w:trPr>
          <w:trHeight w:val="283"/>
          <w:jc w:val="center"/>
        </w:trPr>
        <w:tc>
          <w:tcPr>
            <w:tcW w:w="202"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52415785"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right w:val="single" w:sz="4" w:space="0" w:color="000000"/>
            </w:tcBorders>
            <w:tcMar>
              <w:top w:w="0" w:type="dxa"/>
              <w:left w:w="57" w:type="dxa"/>
              <w:bottom w:w="0" w:type="dxa"/>
              <w:right w:w="57" w:type="dxa"/>
            </w:tcMar>
            <w:vAlign w:val="center"/>
          </w:tcPr>
          <w:p w14:paraId="2FC75A77"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0DE65635" w14:textId="77777777" w:rsidR="00E92FB6" w:rsidRPr="00445139" w:rsidRDefault="00E92FB6" w:rsidP="0009727F">
            <w:pPr>
              <w:autoSpaceDE w:val="0"/>
              <w:autoSpaceDN w:val="0"/>
              <w:adjustRightInd w:val="0"/>
              <w:spacing w:after="0" w:line="240" w:lineRule="auto"/>
              <w:rPr>
                <w:rFonts w:ascii="Times New Roman" w:eastAsia="Times New Roman" w:hAnsi="Times New Roman" w:cs="DejaVu Sans"/>
                <w:kern w:val="1"/>
                <w:sz w:val="20"/>
                <w:szCs w:val="20"/>
                <w:lang w:eastAsia="hi-IN" w:bidi="hi-IN"/>
              </w:rPr>
            </w:pPr>
            <w:r w:rsidRPr="00445139">
              <w:rPr>
                <w:rFonts w:ascii="Times New Roman" w:eastAsia="Times New Roman" w:hAnsi="Times New Roman" w:cs="DejaVu Sans"/>
                <w:kern w:val="1"/>
                <w:sz w:val="20"/>
                <w:szCs w:val="20"/>
                <w:lang w:eastAsia="hi-IN" w:bidi="hi-IN"/>
              </w:rPr>
              <w:t>Gyvsidabris</w:t>
            </w:r>
          </w:p>
        </w:tc>
        <w:tc>
          <w:tcPr>
            <w:tcW w:w="579"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5885F3F6"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 xml:space="preserve">0,75 mg/kg </w:t>
            </w:r>
            <w:r w:rsidR="00AE7B34">
              <w:rPr>
                <w:rFonts w:ascii="Times New Roman" w:eastAsia="Times New Roman" w:hAnsi="Times New Roman" w:cs="DejaVu Sans"/>
                <w:kern w:val="1"/>
                <w:sz w:val="20"/>
                <w:szCs w:val="20"/>
                <w:lang w:eastAsia="hi-IN" w:bidi="hi-IN"/>
              </w:rPr>
              <w:t>[2]</w:t>
            </w:r>
          </w:p>
        </w:tc>
        <w:tc>
          <w:tcPr>
            <w:tcW w:w="496" w:type="pct"/>
            <w:vMerge/>
            <w:tcBorders>
              <w:left w:val="single" w:sz="4" w:space="0" w:color="000000"/>
              <w:right w:val="single" w:sz="4" w:space="0" w:color="000000"/>
            </w:tcBorders>
            <w:tcMar>
              <w:top w:w="0" w:type="dxa"/>
              <w:left w:w="57" w:type="dxa"/>
              <w:bottom w:w="0" w:type="dxa"/>
              <w:right w:w="57" w:type="dxa"/>
            </w:tcMar>
            <w:vAlign w:val="center"/>
          </w:tcPr>
          <w:p w14:paraId="25ED13DD"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right w:val="single" w:sz="4" w:space="0" w:color="000000"/>
            </w:tcBorders>
            <w:tcMar>
              <w:top w:w="0" w:type="dxa"/>
              <w:left w:w="57" w:type="dxa"/>
              <w:bottom w:w="0" w:type="dxa"/>
              <w:right w:w="57" w:type="dxa"/>
            </w:tcMar>
            <w:vAlign w:val="center"/>
          </w:tcPr>
          <w:p w14:paraId="131FC38E"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vMerge/>
            <w:tcBorders>
              <w:left w:val="single" w:sz="4" w:space="0" w:color="000000"/>
              <w:right w:val="single" w:sz="4" w:space="0" w:color="000000"/>
            </w:tcBorders>
            <w:tcMar>
              <w:top w:w="0" w:type="dxa"/>
              <w:left w:w="57" w:type="dxa"/>
              <w:bottom w:w="0" w:type="dxa"/>
              <w:right w:w="57" w:type="dxa"/>
            </w:tcMar>
            <w:vAlign w:val="center"/>
          </w:tcPr>
          <w:p w14:paraId="449DCFE4"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tcBorders>
              <w:top w:val="dotted" w:sz="4" w:space="0" w:color="000000"/>
              <w:left w:val="single" w:sz="4" w:space="0" w:color="000000"/>
              <w:bottom w:val="dotted" w:sz="4" w:space="0" w:color="000000"/>
              <w:right w:val="single" w:sz="4" w:space="0" w:color="000000"/>
            </w:tcBorders>
            <w:tcMar>
              <w:top w:w="0" w:type="dxa"/>
              <w:left w:w="57" w:type="dxa"/>
              <w:bottom w:w="0" w:type="dxa"/>
              <w:right w:w="57" w:type="dxa"/>
            </w:tcMar>
            <w:vAlign w:val="center"/>
          </w:tcPr>
          <w:p w14:paraId="753D253B" w14:textId="77777777" w:rsidR="00E92FB6" w:rsidRPr="00E92FB6"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r w:rsidRPr="00E92FB6">
              <w:rPr>
                <w:rFonts w:ascii="Times New Roman" w:eastAsia="DejaVu Sans" w:hAnsi="Times New Roman" w:cs="Times New Roman"/>
                <w:kern w:val="1"/>
                <w:sz w:val="20"/>
                <w:szCs w:val="20"/>
                <w:lang w:eastAsia="hi-IN" w:bidi="hi-IN"/>
              </w:rPr>
              <w:t>ISO 16772:2004 CV-AAS</w:t>
            </w:r>
          </w:p>
        </w:tc>
      </w:tr>
      <w:tr w:rsidR="00E92FB6" w:rsidRPr="00EE71C9" w14:paraId="3134F862" w14:textId="77777777" w:rsidTr="00BE2F9A">
        <w:trPr>
          <w:trHeight w:val="283"/>
          <w:jc w:val="center"/>
        </w:trPr>
        <w:tc>
          <w:tcPr>
            <w:tcW w:w="202" w:type="pct"/>
            <w:tcBorders>
              <w:top w:val="dotted"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14:paraId="7CE9C007" w14:textId="77777777" w:rsidR="00E92FB6" w:rsidRPr="001F37A4" w:rsidRDefault="00E92FB6" w:rsidP="001F37A4">
            <w:pPr>
              <w:pStyle w:val="Sraopastraipa"/>
              <w:numPr>
                <w:ilvl w:val="0"/>
                <w:numId w:val="13"/>
              </w:numPr>
              <w:autoSpaceDE w:val="0"/>
              <w:autoSpaceDN w:val="0"/>
              <w:adjustRightInd w:val="0"/>
              <w:ind w:left="470" w:hanging="357"/>
              <w:jc w:val="center"/>
              <w:rPr>
                <w:rFonts w:eastAsia="Times New Roman" w:cs="DejaVu Sans"/>
                <w:sz w:val="20"/>
                <w:szCs w:val="20"/>
              </w:rPr>
            </w:pPr>
          </w:p>
        </w:tc>
        <w:tc>
          <w:tcPr>
            <w:tcW w:w="305" w:type="pct"/>
            <w:vMerge/>
            <w:tcBorders>
              <w:left w:val="single" w:sz="4" w:space="0" w:color="000000"/>
              <w:bottom w:val="single" w:sz="4" w:space="0" w:color="auto"/>
              <w:right w:val="single" w:sz="4" w:space="0" w:color="000000"/>
            </w:tcBorders>
            <w:tcMar>
              <w:top w:w="0" w:type="dxa"/>
              <w:left w:w="57" w:type="dxa"/>
              <w:bottom w:w="0" w:type="dxa"/>
              <w:right w:w="57" w:type="dxa"/>
            </w:tcMar>
            <w:vAlign w:val="center"/>
          </w:tcPr>
          <w:p w14:paraId="2E78D810"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968" w:type="pct"/>
            <w:tcBorders>
              <w:top w:val="dotted"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14:paraId="6D0599AE" w14:textId="77777777" w:rsidR="00E92FB6" w:rsidRPr="00445139" w:rsidRDefault="00E92FB6" w:rsidP="0009727F">
            <w:pPr>
              <w:autoSpaceDE w:val="0"/>
              <w:autoSpaceDN w:val="0"/>
              <w:adjustRightInd w:val="0"/>
              <w:spacing w:after="0" w:line="240" w:lineRule="auto"/>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Arsenas</w:t>
            </w:r>
          </w:p>
        </w:tc>
        <w:tc>
          <w:tcPr>
            <w:tcW w:w="579" w:type="pct"/>
            <w:tcBorders>
              <w:top w:val="dotted"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14:paraId="0AE58713" w14:textId="77777777" w:rsidR="00E92FB6"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r>
              <w:rPr>
                <w:rFonts w:ascii="Times New Roman" w:eastAsia="Times New Roman" w:hAnsi="Times New Roman" w:cs="DejaVu Sans"/>
                <w:kern w:val="1"/>
                <w:sz w:val="20"/>
                <w:szCs w:val="20"/>
                <w:lang w:eastAsia="hi-IN" w:bidi="hi-IN"/>
              </w:rPr>
              <w:t xml:space="preserve">30 mg/kg </w:t>
            </w:r>
            <w:r w:rsidR="00AE7B34">
              <w:rPr>
                <w:rFonts w:ascii="Times New Roman" w:eastAsia="Times New Roman" w:hAnsi="Times New Roman" w:cs="DejaVu Sans"/>
                <w:kern w:val="1"/>
                <w:sz w:val="20"/>
                <w:szCs w:val="20"/>
                <w:lang w:eastAsia="hi-IN" w:bidi="hi-IN"/>
              </w:rPr>
              <w:t>[2]</w:t>
            </w:r>
          </w:p>
        </w:tc>
        <w:tc>
          <w:tcPr>
            <w:tcW w:w="496" w:type="pct"/>
            <w:vMerge/>
            <w:tcBorders>
              <w:left w:val="single" w:sz="4" w:space="0" w:color="000000"/>
              <w:bottom w:val="single" w:sz="4" w:space="0" w:color="auto"/>
              <w:right w:val="single" w:sz="4" w:space="0" w:color="000000"/>
            </w:tcBorders>
            <w:tcMar>
              <w:top w:w="0" w:type="dxa"/>
              <w:left w:w="57" w:type="dxa"/>
              <w:bottom w:w="0" w:type="dxa"/>
              <w:right w:w="57" w:type="dxa"/>
            </w:tcMar>
            <w:vAlign w:val="center"/>
          </w:tcPr>
          <w:p w14:paraId="227B95E2"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1019" w:type="pct"/>
            <w:vMerge/>
            <w:tcBorders>
              <w:left w:val="single" w:sz="4" w:space="0" w:color="000000"/>
              <w:bottom w:val="single" w:sz="4" w:space="0" w:color="auto"/>
              <w:right w:val="single" w:sz="4" w:space="0" w:color="000000"/>
            </w:tcBorders>
            <w:tcMar>
              <w:top w:w="0" w:type="dxa"/>
              <w:left w:w="57" w:type="dxa"/>
              <w:bottom w:w="0" w:type="dxa"/>
              <w:right w:w="57" w:type="dxa"/>
            </w:tcMar>
            <w:vAlign w:val="center"/>
          </w:tcPr>
          <w:p w14:paraId="7A31B87E"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548" w:type="pct"/>
            <w:tcBorders>
              <w:left w:val="single" w:sz="4" w:space="0" w:color="000000"/>
              <w:bottom w:val="single" w:sz="4" w:space="0" w:color="auto"/>
              <w:right w:val="single" w:sz="4" w:space="0" w:color="000000"/>
            </w:tcBorders>
            <w:tcMar>
              <w:top w:w="0" w:type="dxa"/>
              <w:left w:w="57" w:type="dxa"/>
              <w:bottom w:w="0" w:type="dxa"/>
              <w:right w:w="57" w:type="dxa"/>
            </w:tcMar>
            <w:vAlign w:val="center"/>
          </w:tcPr>
          <w:p w14:paraId="607FBF38" w14:textId="77777777" w:rsidR="00E92FB6" w:rsidRPr="00445139" w:rsidRDefault="00E92FB6" w:rsidP="00445139">
            <w:pPr>
              <w:autoSpaceDE w:val="0"/>
              <w:autoSpaceDN w:val="0"/>
              <w:adjustRightInd w:val="0"/>
              <w:spacing w:after="0" w:line="240" w:lineRule="auto"/>
              <w:jc w:val="center"/>
              <w:rPr>
                <w:rFonts w:ascii="Times New Roman" w:eastAsia="Times New Roman" w:hAnsi="Times New Roman" w:cs="DejaVu Sans"/>
                <w:kern w:val="1"/>
                <w:sz w:val="20"/>
                <w:szCs w:val="20"/>
                <w:lang w:eastAsia="hi-IN" w:bidi="hi-IN"/>
              </w:rPr>
            </w:pPr>
          </w:p>
        </w:tc>
        <w:tc>
          <w:tcPr>
            <w:tcW w:w="883" w:type="pct"/>
            <w:tcBorders>
              <w:top w:val="dotted" w:sz="4" w:space="0" w:color="000000"/>
              <w:left w:val="single" w:sz="4" w:space="0" w:color="000000"/>
              <w:bottom w:val="single" w:sz="4" w:space="0" w:color="auto"/>
              <w:right w:val="single" w:sz="4" w:space="0" w:color="000000"/>
            </w:tcBorders>
            <w:tcMar>
              <w:top w:w="0" w:type="dxa"/>
              <w:left w:w="57" w:type="dxa"/>
              <w:bottom w:w="0" w:type="dxa"/>
              <w:right w:w="57" w:type="dxa"/>
            </w:tcMar>
            <w:vAlign w:val="center"/>
          </w:tcPr>
          <w:p w14:paraId="1FD7B484" w14:textId="77777777" w:rsidR="00E92FB6" w:rsidRPr="00E92FB6" w:rsidRDefault="00E92FB6" w:rsidP="00445139">
            <w:pPr>
              <w:tabs>
                <w:tab w:val="left" w:pos="0"/>
              </w:tabs>
              <w:spacing w:after="0" w:line="240" w:lineRule="auto"/>
              <w:jc w:val="center"/>
              <w:rPr>
                <w:rFonts w:ascii="Times New Roman" w:eastAsia="DejaVu Sans" w:hAnsi="Times New Roman" w:cs="Times New Roman"/>
                <w:kern w:val="1"/>
                <w:sz w:val="20"/>
                <w:szCs w:val="20"/>
                <w:lang w:eastAsia="hi-IN" w:bidi="hi-IN"/>
              </w:rPr>
            </w:pPr>
            <w:r w:rsidRPr="00E92FB6">
              <w:rPr>
                <w:rFonts w:ascii="Times New Roman" w:eastAsia="DejaVu Sans" w:hAnsi="Times New Roman" w:cs="Times New Roman"/>
                <w:kern w:val="1"/>
                <w:sz w:val="20"/>
                <w:szCs w:val="20"/>
                <w:lang w:eastAsia="hi-IN" w:bidi="hi-IN"/>
              </w:rPr>
              <w:t>ISO 20280-2007 GF-AAS</w:t>
            </w:r>
          </w:p>
        </w:tc>
      </w:tr>
    </w:tbl>
    <w:p w14:paraId="58298591" w14:textId="77777777" w:rsidR="00EE71C9" w:rsidRPr="00EE71C9" w:rsidRDefault="00EE71C9" w:rsidP="00EE71C9">
      <w:pPr>
        <w:widowControl w:val="0"/>
        <w:suppressAutoHyphens/>
        <w:autoSpaceDE w:val="0"/>
        <w:autoSpaceDN w:val="0"/>
        <w:adjustRightInd w:val="0"/>
        <w:spacing w:after="0" w:line="240" w:lineRule="auto"/>
        <w:ind w:firstLine="567"/>
        <w:jc w:val="both"/>
        <w:textAlignment w:val="center"/>
        <w:rPr>
          <w:rFonts w:ascii="Times New Roman" w:eastAsia="Times New Roman" w:hAnsi="Times New Roman" w:cs="DejaVu Sans"/>
          <w:color w:val="000000"/>
          <w:kern w:val="1"/>
          <w:sz w:val="18"/>
          <w:szCs w:val="18"/>
          <w:vertAlign w:val="superscript"/>
          <w:lang w:eastAsia="hi-IN" w:bidi="hi-IN"/>
        </w:rPr>
      </w:pPr>
      <w:r w:rsidRPr="00EE71C9">
        <w:rPr>
          <w:rFonts w:ascii="Times New Roman" w:eastAsia="Times New Roman" w:hAnsi="Times New Roman" w:cs="DejaVu Sans"/>
          <w:color w:val="000000"/>
          <w:kern w:val="1"/>
          <w:sz w:val="18"/>
          <w:szCs w:val="18"/>
          <w:lang w:eastAsia="hi-IN" w:bidi="hi-IN"/>
        </w:rPr>
        <w:t>Pastabos:</w:t>
      </w:r>
    </w:p>
    <w:p w14:paraId="4BF5EDD5" w14:textId="77777777" w:rsidR="00EE71C9" w:rsidRDefault="00EE71C9" w:rsidP="00EE71C9">
      <w:pPr>
        <w:spacing w:after="0" w:line="240" w:lineRule="auto"/>
        <w:ind w:left="567"/>
        <w:jc w:val="both"/>
        <w:rPr>
          <w:rFonts w:ascii="Times New Roman" w:eastAsia="DejaVu Sans" w:hAnsi="Times New Roman" w:cs="DejaVu Sans"/>
          <w:kern w:val="1"/>
          <w:sz w:val="18"/>
          <w:szCs w:val="24"/>
          <w:lang w:eastAsia="hi-IN" w:bidi="hi-IN"/>
        </w:rPr>
      </w:pPr>
      <w:r w:rsidRPr="00EE71C9">
        <w:rPr>
          <w:rFonts w:ascii="Times New Roman" w:eastAsia="DejaVu Sans" w:hAnsi="Times New Roman" w:cs="DejaVu Sans"/>
          <w:kern w:val="1"/>
          <w:sz w:val="18"/>
          <w:szCs w:val="24"/>
          <w:vertAlign w:val="superscript"/>
          <w:lang w:eastAsia="hi-IN" w:bidi="hi-IN"/>
        </w:rPr>
        <w:t>1</w:t>
      </w:r>
      <w:r w:rsidRPr="00EE71C9">
        <w:rPr>
          <w:rFonts w:ascii="Times New Roman" w:eastAsia="DejaVu Sans" w:hAnsi="Times New Roman" w:cs="DejaVu Sans"/>
          <w:kern w:val="1"/>
          <w:sz w:val="18"/>
          <w:szCs w:val="24"/>
          <w:lang w:eastAsia="hi-IN" w:bidi="hi-IN"/>
        </w:rPr>
        <w:t xml:space="preserve"> Nurodomos teisės aktuose patvirtintos ribinės, siektinos arba kitos norminės vertės, su kuriomis bus lyginami matavimų rezultatai. Biologiniams matavimams bei stebėjimams (tarp jų ir </w:t>
      </w:r>
      <w:proofErr w:type="spellStart"/>
      <w:r w:rsidRPr="00EE71C9">
        <w:rPr>
          <w:rFonts w:ascii="Times New Roman" w:eastAsia="DejaVu Sans" w:hAnsi="Times New Roman" w:cs="DejaVu Sans"/>
          <w:kern w:val="1"/>
          <w:sz w:val="18"/>
          <w:szCs w:val="24"/>
          <w:lang w:eastAsia="hi-IN" w:bidi="hi-IN"/>
        </w:rPr>
        <w:t>ekotoksikologiniams</w:t>
      </w:r>
      <w:proofErr w:type="spellEnd"/>
      <w:r w:rsidRPr="00EE71C9">
        <w:rPr>
          <w:rFonts w:ascii="Times New Roman" w:eastAsia="DejaVu Sans" w:hAnsi="Times New Roman" w:cs="DejaVu Sans"/>
          <w:kern w:val="1"/>
          <w:sz w:val="18"/>
          <w:szCs w:val="24"/>
          <w:lang w:eastAsia="hi-IN" w:bidi="hi-IN"/>
        </w:rPr>
        <w:t xml:space="preserve">), kuriems nėra nustatytų ribinių verčių, nurodomos kontrolinių matavimų ar kitos norminės arba atskaitinės V. </w:t>
      </w:r>
    </w:p>
    <w:p w14:paraId="34B1DC45" w14:textId="77777777" w:rsidR="008109B7" w:rsidRPr="00EE71C9" w:rsidRDefault="008109B7" w:rsidP="00AE7B34">
      <w:pPr>
        <w:widowControl w:val="0"/>
        <w:suppressAutoHyphens/>
        <w:autoSpaceDE w:val="0"/>
        <w:autoSpaceDN w:val="0"/>
        <w:adjustRightInd w:val="0"/>
        <w:spacing w:after="60" w:line="240" w:lineRule="auto"/>
        <w:ind w:firstLine="567"/>
        <w:jc w:val="both"/>
        <w:textAlignment w:val="center"/>
        <w:rPr>
          <w:rFonts w:ascii="Times New Roman" w:eastAsia="Times New Roman" w:hAnsi="Times New Roman" w:cs="DejaVu Sans"/>
          <w:color w:val="000000"/>
          <w:kern w:val="1"/>
          <w:sz w:val="18"/>
          <w:szCs w:val="18"/>
          <w:lang w:eastAsia="hi-IN" w:bidi="hi-IN"/>
        </w:rPr>
      </w:pPr>
      <w:r w:rsidRPr="00EE71C9">
        <w:rPr>
          <w:rFonts w:ascii="Times New Roman" w:eastAsia="Times New Roman" w:hAnsi="Times New Roman" w:cs="DejaVu Sans"/>
          <w:color w:val="000000"/>
          <w:kern w:val="1"/>
          <w:sz w:val="18"/>
          <w:szCs w:val="18"/>
          <w:vertAlign w:val="superscript"/>
          <w:lang w:eastAsia="hi-IN" w:bidi="hi-IN"/>
        </w:rPr>
        <w:t>2</w:t>
      </w:r>
      <w:r w:rsidRPr="00EE71C9">
        <w:rPr>
          <w:rFonts w:ascii="Times New Roman" w:eastAsia="Times New Roman" w:hAnsi="Times New Roman" w:cs="DejaVu Sans"/>
          <w:color w:val="000000"/>
          <w:kern w:val="1"/>
          <w:sz w:val="18"/>
          <w:szCs w:val="18"/>
          <w:lang w:eastAsia="hi-IN" w:bidi="hi-IN"/>
        </w:rPr>
        <w:t xml:space="preserve"> Nurodomas galiojantis teisės aktas, kuriuo nustatytas matavimo metodas, galiojančio standarto žymuo ar kitas metodas.</w:t>
      </w:r>
    </w:p>
    <w:p w14:paraId="265C1F61" w14:textId="77777777" w:rsidR="00520043" w:rsidRPr="00E92FB6" w:rsidRDefault="00AC096F" w:rsidP="00AE7B34">
      <w:pPr>
        <w:spacing w:after="0" w:line="240" w:lineRule="auto"/>
        <w:jc w:val="both"/>
        <w:rPr>
          <w:rFonts w:ascii="Times New Roman" w:eastAsia="DejaVu Sans" w:hAnsi="Times New Roman" w:cs="DejaVu Sans"/>
          <w:kern w:val="1"/>
          <w:szCs w:val="24"/>
          <w:lang w:eastAsia="hi-IN" w:bidi="hi-IN"/>
        </w:rPr>
      </w:pPr>
      <w:r w:rsidRPr="00E92FB6">
        <w:rPr>
          <w:rFonts w:ascii="Times New Roman" w:eastAsia="DejaVu Sans" w:hAnsi="Times New Roman" w:cs="DejaVu Sans"/>
          <w:kern w:val="1"/>
          <w:szCs w:val="24"/>
          <w:lang w:eastAsia="hi-IN" w:bidi="hi-IN"/>
        </w:rPr>
        <w:t xml:space="preserve">*  </w:t>
      </w:r>
      <w:r w:rsidRPr="00E92FB6">
        <w:rPr>
          <w:rFonts w:ascii="Times New Roman" w:eastAsia="DejaVu Sans" w:hAnsi="Times New Roman" w:cs="DejaVu Sans"/>
          <w:kern w:val="1"/>
          <w:szCs w:val="24"/>
          <w:lang w:eastAsia="hi-IN" w:bidi="hi-IN"/>
        </w:rPr>
        <w:sym w:font="Symbol" w:char="F02D"/>
      </w:r>
      <w:r w:rsidRPr="00E92FB6">
        <w:rPr>
          <w:rFonts w:ascii="Times New Roman" w:eastAsia="DejaVu Sans" w:hAnsi="Times New Roman" w:cs="DejaVu Sans"/>
          <w:kern w:val="1"/>
          <w:szCs w:val="24"/>
          <w:lang w:eastAsia="hi-IN" w:bidi="hi-IN"/>
        </w:rPr>
        <w:t xml:space="preserve"> po 202</w:t>
      </w:r>
      <w:r w:rsidR="00E92FB6" w:rsidRPr="00E92FB6">
        <w:rPr>
          <w:rFonts w:ascii="Times New Roman" w:eastAsia="DejaVu Sans" w:hAnsi="Times New Roman" w:cs="DejaVu Sans"/>
          <w:kern w:val="1"/>
          <w:szCs w:val="24"/>
          <w:lang w:eastAsia="hi-IN" w:bidi="hi-IN"/>
        </w:rPr>
        <w:t>4</w:t>
      </w:r>
      <w:r w:rsidRPr="00E92FB6">
        <w:rPr>
          <w:rFonts w:ascii="Times New Roman" w:eastAsia="DejaVu Sans" w:hAnsi="Times New Roman" w:cs="DejaVu Sans"/>
          <w:kern w:val="1"/>
          <w:szCs w:val="24"/>
          <w:lang w:eastAsia="hi-IN" w:bidi="hi-IN"/>
        </w:rPr>
        <w:t xml:space="preserve"> m. monitoringo ataskaitos tikslinga įvertinti </w:t>
      </w:r>
      <w:r w:rsidR="006A0B06" w:rsidRPr="00E92FB6">
        <w:rPr>
          <w:rFonts w:ascii="Times New Roman" w:eastAsia="DejaVu Sans" w:hAnsi="Times New Roman" w:cs="DejaVu Sans"/>
          <w:kern w:val="1"/>
          <w:szCs w:val="24"/>
          <w:lang w:eastAsia="hi-IN" w:bidi="hi-IN"/>
        </w:rPr>
        <w:t>2</w:t>
      </w:r>
      <w:r w:rsidR="00E92FB6" w:rsidRPr="00E92FB6">
        <w:rPr>
          <w:rFonts w:ascii="Times New Roman" w:eastAsia="DejaVu Sans" w:hAnsi="Times New Roman" w:cs="DejaVu Sans"/>
          <w:kern w:val="1"/>
          <w:szCs w:val="24"/>
          <w:lang w:eastAsia="hi-IN" w:bidi="hi-IN"/>
        </w:rPr>
        <w:t>020</w:t>
      </w:r>
      <w:r w:rsidR="006A0B06" w:rsidRPr="00E92FB6">
        <w:rPr>
          <w:rFonts w:ascii="Times New Roman" w:eastAsia="DejaVu Sans" w:hAnsi="Times New Roman" w:cs="DejaVu Sans"/>
          <w:kern w:val="1"/>
          <w:szCs w:val="24"/>
          <w:lang w:eastAsia="hi-IN" w:bidi="hi-IN"/>
        </w:rPr>
        <w:sym w:font="Symbol" w:char="F02D"/>
      </w:r>
      <w:r w:rsidRPr="00E92FB6">
        <w:rPr>
          <w:rFonts w:ascii="Times New Roman" w:eastAsia="DejaVu Sans" w:hAnsi="Times New Roman" w:cs="DejaVu Sans"/>
          <w:kern w:val="1"/>
          <w:szCs w:val="24"/>
          <w:lang w:eastAsia="hi-IN" w:bidi="hi-IN"/>
        </w:rPr>
        <w:t>202</w:t>
      </w:r>
      <w:r w:rsidR="00E92FB6" w:rsidRPr="00E92FB6">
        <w:rPr>
          <w:rFonts w:ascii="Times New Roman" w:eastAsia="DejaVu Sans" w:hAnsi="Times New Roman" w:cs="DejaVu Sans"/>
          <w:kern w:val="1"/>
          <w:szCs w:val="24"/>
          <w:lang w:eastAsia="hi-IN" w:bidi="hi-IN"/>
        </w:rPr>
        <w:t>4</w:t>
      </w:r>
      <w:r w:rsidRPr="00E92FB6">
        <w:rPr>
          <w:rFonts w:ascii="Times New Roman" w:eastAsia="DejaVu Sans" w:hAnsi="Times New Roman" w:cs="DejaVu Sans"/>
          <w:kern w:val="1"/>
          <w:szCs w:val="24"/>
          <w:lang w:eastAsia="hi-IN" w:bidi="hi-IN"/>
        </w:rPr>
        <w:t xml:space="preserve"> m. atliktų tyrimų rezultatus ir tikslinti monitoringo apimtis. </w:t>
      </w:r>
    </w:p>
    <w:p w14:paraId="372C9DB0" w14:textId="77777777" w:rsidR="00DA4AE8" w:rsidRPr="004E4215" w:rsidRDefault="00175D47" w:rsidP="00E92FB6">
      <w:pPr>
        <w:spacing w:before="120" w:after="0" w:line="360" w:lineRule="auto"/>
        <w:ind w:firstLine="567"/>
        <w:jc w:val="both"/>
        <w:rPr>
          <w:rFonts w:ascii="Times New Roman" w:eastAsia="DejaVu Sans" w:hAnsi="Times New Roman" w:cs="Times New Roman"/>
          <w:kern w:val="1"/>
          <w:szCs w:val="24"/>
          <w:lang w:eastAsia="hi-IN" w:bidi="hi-IN"/>
        </w:rPr>
      </w:pPr>
      <w:r w:rsidRPr="004E4215">
        <w:rPr>
          <w:rFonts w:ascii="Times New Roman" w:eastAsia="Times New Roman" w:hAnsi="Times New Roman" w:cs="Times New Roman"/>
          <w:i/>
          <w:kern w:val="22"/>
        </w:rPr>
        <w:t>Dirvožemio mėginiai imami bei ruošiami analizei vadovaujantis standartizuotais matavimo metodais bei rekomendacijomis ir nurodymais, pateiktais standartuose: LST EN ISO 16133:2011 Dirvožemio kokybė. Nurodymai dėl stebėsenos programų rengimo ir priežiūros (ISO 16133:2004); LST ISO 10381-1:2005 Dirvožemio kokybė. Ėminių ėmimas. 1 dalis. Ėminių ėmim</w:t>
      </w:r>
      <w:r w:rsidR="009A5950" w:rsidRPr="004E4215">
        <w:rPr>
          <w:rFonts w:ascii="Times New Roman" w:eastAsia="Times New Roman" w:hAnsi="Times New Roman" w:cs="Times New Roman"/>
          <w:i/>
          <w:kern w:val="22"/>
        </w:rPr>
        <w:t>o programų sudarymo vadovas (</w:t>
      </w:r>
      <w:r w:rsidRPr="004E4215">
        <w:rPr>
          <w:rFonts w:ascii="Times New Roman" w:eastAsia="Times New Roman" w:hAnsi="Times New Roman" w:cs="Times New Roman"/>
          <w:i/>
          <w:kern w:val="22"/>
        </w:rPr>
        <w:t xml:space="preserve">ISO </w:t>
      </w:r>
      <w:r w:rsidR="001A694D" w:rsidRPr="004E4215">
        <w:rPr>
          <w:rFonts w:ascii="Times New Roman" w:eastAsia="Times New Roman" w:hAnsi="Times New Roman" w:cs="Times New Roman"/>
          <w:i/>
          <w:kern w:val="22"/>
        </w:rPr>
        <w:t xml:space="preserve">10381-1:2002). Kiekvieno stebėjimo ciklo metu renkami jungtiniai dirvožemio mėginiai, jie korektiškai </w:t>
      </w:r>
      <w:proofErr w:type="spellStart"/>
      <w:r w:rsidR="001A694D" w:rsidRPr="004E4215">
        <w:rPr>
          <w:rFonts w:ascii="Times New Roman" w:eastAsia="Times New Roman" w:hAnsi="Times New Roman" w:cs="Times New Roman"/>
          <w:i/>
          <w:kern w:val="22"/>
        </w:rPr>
        <w:t>homogenizuojami</w:t>
      </w:r>
      <w:proofErr w:type="spellEnd"/>
      <w:r w:rsidR="001A694D" w:rsidRPr="004E4215">
        <w:rPr>
          <w:rFonts w:ascii="Times New Roman" w:eastAsia="Times New Roman" w:hAnsi="Times New Roman" w:cs="Times New Roman"/>
          <w:i/>
          <w:kern w:val="22"/>
        </w:rPr>
        <w:t xml:space="preserve"> lauke.</w:t>
      </w:r>
      <w:bookmarkStart w:id="11" w:name="_Toc468089696"/>
    </w:p>
    <w:p w14:paraId="45AA2D6C" w14:textId="77777777" w:rsidR="00EE71C9" w:rsidRPr="0071316F" w:rsidRDefault="00C76C22" w:rsidP="0071316F">
      <w:pPr>
        <w:keepNext/>
        <w:tabs>
          <w:tab w:val="num" w:pos="0"/>
        </w:tabs>
        <w:spacing w:before="120" w:after="120" w:line="240" w:lineRule="auto"/>
        <w:jc w:val="center"/>
        <w:outlineLvl w:val="0"/>
        <w:rPr>
          <w:rFonts w:ascii="Times New Roman" w:eastAsia="Times New Roman" w:hAnsi="Times New Roman" w:cs="Times New Roman"/>
          <w:b/>
          <w:kern w:val="1"/>
          <w:szCs w:val="18"/>
          <w:lang w:eastAsia="hi-IN"/>
        </w:rPr>
      </w:pPr>
      <w:r w:rsidRPr="0071316F">
        <w:rPr>
          <w:rFonts w:ascii="Times New Roman" w:eastAsia="Times New Roman" w:hAnsi="Times New Roman" w:cs="Times New Roman"/>
          <w:b/>
          <w:kern w:val="1"/>
          <w:szCs w:val="18"/>
          <w:lang w:eastAsia="hi-IN"/>
        </w:rPr>
        <w:lastRenderedPageBreak/>
        <w:t xml:space="preserve">V. </w:t>
      </w:r>
      <w:r w:rsidR="00EE71C9" w:rsidRPr="0071316F">
        <w:rPr>
          <w:rFonts w:ascii="Times New Roman" w:eastAsia="Times New Roman" w:hAnsi="Times New Roman" w:cs="Times New Roman"/>
          <w:b/>
          <w:kern w:val="1"/>
          <w:szCs w:val="18"/>
          <w:lang w:eastAsia="hi-IN"/>
        </w:rPr>
        <w:t>PAPILDOMA INFORMACIJA</w:t>
      </w:r>
      <w:bookmarkEnd w:id="10"/>
      <w:bookmarkEnd w:id="11"/>
    </w:p>
    <w:p w14:paraId="2C9D62D3" w14:textId="77777777" w:rsidR="00EE71C9" w:rsidRPr="00EE71C9" w:rsidRDefault="00EE71C9" w:rsidP="0071316F">
      <w:pPr>
        <w:spacing w:after="0" w:line="240" w:lineRule="auto"/>
        <w:jc w:val="both"/>
        <w:rPr>
          <w:rFonts w:ascii="Times New Roman" w:eastAsia="DejaVu Sans" w:hAnsi="Times New Roman" w:cs="Tahoma"/>
          <w:i/>
          <w:color w:val="000000"/>
          <w:kern w:val="1"/>
          <w:lang w:eastAsia="hi-IN" w:bidi="hi-IN"/>
        </w:rPr>
      </w:pPr>
      <w:r w:rsidRPr="00EE71C9">
        <w:rPr>
          <w:rFonts w:ascii="Times New Roman" w:eastAsia="DejaVu Sans" w:hAnsi="Times New Roman" w:cs="Tahoma"/>
          <w:kern w:val="1"/>
          <w:szCs w:val="24"/>
          <w:lang w:eastAsia="hi-IN" w:bidi="hi-IN"/>
        </w:rPr>
        <w:t>8. Nurodoma p</w:t>
      </w:r>
      <w:r w:rsidRPr="00EE71C9">
        <w:rPr>
          <w:rFonts w:ascii="Times New Roman" w:eastAsia="DejaVu Sans" w:hAnsi="Times New Roman" w:cs="Tahoma"/>
          <w:color w:val="000000"/>
          <w:kern w:val="1"/>
          <w:szCs w:val="24"/>
          <w:lang w:eastAsia="hi-IN" w:bidi="hi-IN"/>
        </w:rPr>
        <w:t xml:space="preserve">apildoma informacija ar dokumentai, kuriuos būtina parengti pagal kitų teisės aktų, reikalaujančių iš ūkio subjektų vykdyti aplinkos monitoringą, reikalavimus. </w:t>
      </w:r>
    </w:p>
    <w:p w14:paraId="2CE50348" w14:textId="77777777" w:rsidR="00EE71C9" w:rsidRPr="00746C56" w:rsidRDefault="008508DD" w:rsidP="00746C56">
      <w:pPr>
        <w:spacing w:before="60" w:after="0" w:line="360" w:lineRule="auto"/>
        <w:ind w:firstLine="567"/>
        <w:jc w:val="both"/>
        <w:rPr>
          <w:rFonts w:ascii="Times New Roman" w:eastAsia="DejaVu Sans" w:hAnsi="Times New Roman" w:cs="Tahoma"/>
          <w:i/>
          <w:kern w:val="1"/>
          <w:szCs w:val="24"/>
          <w:lang w:eastAsia="hi-IN" w:bidi="hi-IN"/>
        </w:rPr>
      </w:pPr>
      <w:r w:rsidRPr="00746C56">
        <w:rPr>
          <w:rFonts w:ascii="Times New Roman" w:eastAsia="DejaVu Sans" w:hAnsi="Times New Roman" w:cs="Tahoma"/>
          <w:i/>
          <w:kern w:val="1"/>
          <w:szCs w:val="24"/>
          <w:lang w:eastAsia="hi-IN" w:bidi="hi-IN"/>
        </w:rPr>
        <w:t xml:space="preserve">Monitoringo ataskaita pagal </w:t>
      </w:r>
      <w:r w:rsidR="00746C56" w:rsidRPr="00746C56">
        <w:rPr>
          <w:rFonts w:ascii="Times New Roman" w:eastAsia="DejaVu Sans" w:hAnsi="Times New Roman" w:cs="Tahoma"/>
          <w:i/>
          <w:kern w:val="1"/>
          <w:szCs w:val="24"/>
          <w:lang w:eastAsia="hi-IN" w:bidi="hi-IN"/>
        </w:rPr>
        <w:t xml:space="preserve">2020-01-09 AAA raštu Nr. (30.1)-A4-101 patvirtintą programą. </w:t>
      </w:r>
    </w:p>
    <w:p w14:paraId="68BBB7B2" w14:textId="77777777" w:rsidR="00137B57" w:rsidRDefault="00EE71C9" w:rsidP="0071316F">
      <w:pPr>
        <w:spacing w:before="60" w:after="0" w:line="240" w:lineRule="auto"/>
        <w:jc w:val="both"/>
        <w:rPr>
          <w:rFonts w:ascii="Times New Roman" w:eastAsia="DejaVu Sans" w:hAnsi="Times New Roman" w:cs="Tahoma"/>
          <w:bCs/>
          <w:color w:val="000000"/>
          <w:kern w:val="1"/>
          <w:szCs w:val="20"/>
          <w:lang w:eastAsia="hi-IN" w:bidi="hi-IN"/>
        </w:rPr>
      </w:pPr>
      <w:r w:rsidRPr="00EE71C9">
        <w:rPr>
          <w:rFonts w:ascii="Times New Roman" w:eastAsia="DejaVu Sans" w:hAnsi="Times New Roman" w:cs="Tahoma"/>
          <w:color w:val="000000"/>
          <w:kern w:val="1"/>
          <w:sz w:val="20"/>
          <w:szCs w:val="20"/>
          <w:lang w:eastAsia="hi-IN" w:bidi="hi-IN"/>
        </w:rPr>
        <w:t xml:space="preserve">9. </w:t>
      </w:r>
      <w:r w:rsidRPr="00EE71C9">
        <w:rPr>
          <w:rFonts w:ascii="Times New Roman" w:eastAsia="DejaVu Sans" w:hAnsi="Times New Roman" w:cs="Tahoma"/>
          <w:color w:val="000000"/>
          <w:kern w:val="1"/>
          <w:szCs w:val="20"/>
          <w:lang w:eastAsia="hi-IN" w:bidi="hi-IN"/>
        </w:rPr>
        <w:t xml:space="preserve">Nurodomi, </w:t>
      </w:r>
      <w:r w:rsidRPr="00EE71C9">
        <w:rPr>
          <w:rFonts w:ascii="Times New Roman" w:eastAsia="DejaVu Sans" w:hAnsi="Times New Roman" w:cs="Tahoma"/>
          <w:bCs/>
          <w:color w:val="000000"/>
          <w:kern w:val="1"/>
          <w:szCs w:val="20"/>
          <w:lang w:eastAsia="hi-IN" w:bidi="hi-IN"/>
        </w:rPr>
        <w:t>kokie</w:t>
      </w:r>
      <w:r w:rsidRPr="00EE71C9">
        <w:rPr>
          <w:rFonts w:ascii="Times New Roman" w:eastAsia="DejaVu Sans" w:hAnsi="Times New Roman" w:cs="Tahoma"/>
          <w:color w:val="000000"/>
          <w:kern w:val="1"/>
          <w:szCs w:val="20"/>
          <w:lang w:eastAsia="hi-IN" w:bidi="hi-IN"/>
        </w:rPr>
        <w:t xml:space="preserve"> Ūkio subjektų taršos šaltinių išmetamų/išleidžiamų teršalų monitoringo nuolatinių matavimų rezultatai </w:t>
      </w:r>
      <w:r w:rsidRPr="00EE71C9">
        <w:rPr>
          <w:rFonts w:ascii="Times New Roman" w:eastAsia="DejaVu Sans" w:hAnsi="Times New Roman" w:cs="Tahoma"/>
          <w:bCs/>
          <w:color w:val="000000"/>
          <w:kern w:val="1"/>
          <w:szCs w:val="20"/>
          <w:lang w:eastAsia="hi-IN" w:bidi="hi-IN"/>
        </w:rPr>
        <w:t xml:space="preserve">(pvz.: savaitės, paros, valandos) privalo būti saugomi. </w:t>
      </w:r>
    </w:p>
    <w:p w14:paraId="04832001" w14:textId="77777777" w:rsidR="00EE71C9" w:rsidRPr="00137B57" w:rsidRDefault="00EE71C9" w:rsidP="00746C56">
      <w:pPr>
        <w:spacing w:before="60" w:after="0" w:line="360" w:lineRule="auto"/>
        <w:ind w:firstLine="567"/>
        <w:jc w:val="both"/>
        <w:rPr>
          <w:rFonts w:ascii="Times New Roman" w:eastAsia="DejaVu Sans" w:hAnsi="Times New Roman" w:cs="Tahoma"/>
          <w:bCs/>
          <w:color w:val="000000"/>
          <w:kern w:val="1"/>
          <w:sz w:val="20"/>
          <w:szCs w:val="20"/>
          <w:lang w:eastAsia="hi-IN" w:bidi="hi-IN"/>
        </w:rPr>
      </w:pPr>
      <w:r w:rsidRPr="00137B57">
        <w:rPr>
          <w:rFonts w:ascii="Times New Roman" w:eastAsia="DejaVu Sans" w:hAnsi="Times New Roman" w:cs="Tahoma"/>
          <w:bCs/>
          <w:i/>
          <w:color w:val="000000"/>
          <w:kern w:val="1"/>
          <w:lang w:eastAsia="hi-IN" w:bidi="hi-IN"/>
        </w:rPr>
        <w:t>Nuolatiniai matavimai nenumatyti.</w:t>
      </w:r>
    </w:p>
    <w:p w14:paraId="356F6EE7" w14:textId="77777777" w:rsidR="00EE71C9" w:rsidRPr="0071316F" w:rsidRDefault="00EE71C9" w:rsidP="0071316F">
      <w:pPr>
        <w:keepNext/>
        <w:tabs>
          <w:tab w:val="num" w:pos="0"/>
        </w:tabs>
        <w:spacing w:before="120" w:after="120" w:line="240" w:lineRule="auto"/>
        <w:jc w:val="center"/>
        <w:outlineLvl w:val="0"/>
        <w:rPr>
          <w:rFonts w:ascii="Times New Roman" w:eastAsia="Times New Roman" w:hAnsi="Times New Roman" w:cs="Times New Roman"/>
          <w:b/>
          <w:color w:val="000000"/>
          <w:kern w:val="1"/>
          <w:szCs w:val="18"/>
          <w:lang w:eastAsia="hi-IN"/>
        </w:rPr>
      </w:pPr>
      <w:bookmarkStart w:id="12" w:name="_Toc358711090"/>
      <w:bookmarkStart w:id="13" w:name="_Toc468089697"/>
      <w:r w:rsidRPr="0071316F">
        <w:rPr>
          <w:rFonts w:ascii="Times New Roman" w:eastAsia="Times New Roman" w:hAnsi="Times New Roman" w:cs="Times New Roman"/>
          <w:b/>
          <w:color w:val="000000"/>
          <w:kern w:val="1"/>
          <w:szCs w:val="18"/>
          <w:lang w:eastAsia="hi-IN"/>
        </w:rPr>
        <w:t xml:space="preserve">VI. </w:t>
      </w:r>
      <w:r w:rsidRPr="0071316F">
        <w:rPr>
          <w:rFonts w:ascii="Times New Roman" w:eastAsia="Times New Roman" w:hAnsi="Times New Roman" w:cs="Times New Roman"/>
          <w:b/>
          <w:kern w:val="1"/>
          <w:szCs w:val="18"/>
          <w:lang w:eastAsia="hi-IN"/>
        </w:rPr>
        <w:t>DUOMENŲ IR ATASKAITŲ TEIKIMO TERMINAI BEI GAVĖJAI</w:t>
      </w:r>
      <w:bookmarkEnd w:id="12"/>
      <w:bookmarkEnd w:id="13"/>
    </w:p>
    <w:p w14:paraId="0EFE51AA" w14:textId="77777777" w:rsidR="00EE71C9" w:rsidRPr="00EE71C9" w:rsidRDefault="00EE71C9" w:rsidP="0071316F">
      <w:pPr>
        <w:tabs>
          <w:tab w:val="left" w:pos="142"/>
        </w:tabs>
        <w:spacing w:before="120" w:after="60" w:line="240" w:lineRule="auto"/>
        <w:jc w:val="both"/>
        <w:rPr>
          <w:rFonts w:ascii="Times New Roman" w:eastAsia="DejaVu Sans" w:hAnsi="Times New Roman" w:cs="Tahoma"/>
          <w:color w:val="000000"/>
          <w:kern w:val="1"/>
          <w:szCs w:val="24"/>
          <w:lang w:eastAsia="hi-IN" w:bidi="hi-IN"/>
        </w:rPr>
      </w:pPr>
      <w:r w:rsidRPr="00EE71C9">
        <w:rPr>
          <w:rFonts w:ascii="Times New Roman" w:eastAsia="DejaVu Sans" w:hAnsi="Times New Roman" w:cs="Tahoma"/>
          <w:bCs/>
          <w:color w:val="000000"/>
          <w:kern w:val="1"/>
          <w:szCs w:val="24"/>
          <w:lang w:eastAsia="hi-IN" w:bidi="hi-IN"/>
        </w:rPr>
        <w:t xml:space="preserve">10. </w:t>
      </w:r>
      <w:r w:rsidRPr="00EE71C9">
        <w:rPr>
          <w:rFonts w:ascii="Times New Roman" w:eastAsia="DejaVu Sans" w:hAnsi="Times New Roman" w:cs="Tahoma"/>
          <w:kern w:val="1"/>
          <w:szCs w:val="24"/>
          <w:lang w:eastAsia="hi-IN" w:bidi="hi-IN"/>
        </w:rPr>
        <w:t xml:space="preserve">Nurodomi duomenų, informacijos ir/ar monitoringo ataskaitų teikimo terminai bei </w:t>
      </w:r>
      <w:r w:rsidRPr="00EE71C9">
        <w:rPr>
          <w:rFonts w:ascii="Times New Roman" w:eastAsia="DejaVu Sans" w:hAnsi="Times New Roman" w:cs="Tahoma"/>
          <w:color w:val="000000"/>
          <w:kern w:val="1"/>
          <w:szCs w:val="24"/>
          <w:lang w:eastAsia="hi-IN" w:bidi="hi-IN"/>
        </w:rPr>
        <w:t>gavėjai.</w:t>
      </w:r>
    </w:p>
    <w:p w14:paraId="4D8F8DA5" w14:textId="77777777" w:rsidR="00EE71C9" w:rsidRPr="004517AA" w:rsidRDefault="00EE71C9" w:rsidP="0071316F">
      <w:pPr>
        <w:tabs>
          <w:tab w:val="left" w:pos="142"/>
        </w:tabs>
        <w:spacing w:before="60" w:after="0" w:line="360" w:lineRule="auto"/>
        <w:jc w:val="both"/>
        <w:rPr>
          <w:rFonts w:ascii="Times New Roman" w:eastAsia="DejaVu Sans" w:hAnsi="Times New Roman" w:cs="Tahoma"/>
          <w:i/>
          <w:kern w:val="1"/>
          <w:lang w:eastAsia="hi-IN" w:bidi="hi-IN"/>
        </w:rPr>
      </w:pPr>
      <w:r w:rsidRPr="004517AA">
        <w:rPr>
          <w:rFonts w:ascii="Times New Roman" w:eastAsia="DejaVu Sans" w:hAnsi="Times New Roman" w:cs="Tahoma"/>
          <w:i/>
          <w:kern w:val="1"/>
          <w:lang w:eastAsia="hi-IN" w:bidi="hi-IN"/>
        </w:rPr>
        <w:t xml:space="preserve">Vadovaujantis Nuostatų 27 punktu, </w:t>
      </w:r>
      <w:r w:rsidRPr="004517AA">
        <w:rPr>
          <w:rFonts w:ascii="Times New Roman" w:eastAsia="DejaVu Sans" w:hAnsi="Times New Roman" w:cs="DejaVu Sans"/>
          <w:i/>
          <w:kern w:val="1"/>
          <w:lang w:eastAsia="hi-IN" w:bidi="hi-IN"/>
        </w:rPr>
        <w:t>ūkio subjektas aplinkos monitoringo duomenis ir informaciją privalo pateikti Aplinkos apsaugos agentūrai (AAA) tokia tvarka:</w:t>
      </w:r>
    </w:p>
    <w:p w14:paraId="1739D733" w14:textId="77777777" w:rsidR="00EE71C9" w:rsidRPr="004517AA" w:rsidRDefault="00EE71C9" w:rsidP="0071316F">
      <w:pPr>
        <w:pStyle w:val="Sraopastraipa"/>
        <w:numPr>
          <w:ilvl w:val="0"/>
          <w:numId w:val="8"/>
        </w:numPr>
        <w:tabs>
          <w:tab w:val="left" w:pos="142"/>
        </w:tabs>
        <w:spacing w:line="360" w:lineRule="auto"/>
        <w:ind w:left="851"/>
        <w:jc w:val="both"/>
        <w:rPr>
          <w:rFonts w:cs="DejaVu Sans"/>
          <w:i/>
          <w:sz w:val="22"/>
          <w:szCs w:val="22"/>
        </w:rPr>
      </w:pPr>
      <w:r w:rsidRPr="004517AA">
        <w:rPr>
          <w:rFonts w:cs="DejaVu Sans"/>
          <w:i/>
          <w:sz w:val="22"/>
          <w:szCs w:val="22"/>
        </w:rPr>
        <w:t xml:space="preserve">aplinkos monitoringo ataskaita parengiama pagal Nuostatų 4 priede nustatytą formą. Aplinkos monitoringo ataskaitoje pateikiami praėjusių kalendorinių metų poveikio aplinkos kokybei (poveikio </w:t>
      </w:r>
      <w:r w:rsidR="00B664A5" w:rsidRPr="004517AA">
        <w:rPr>
          <w:rFonts w:cs="DejaVu Sans"/>
          <w:i/>
          <w:sz w:val="22"/>
          <w:szCs w:val="22"/>
        </w:rPr>
        <w:t>dirvožemio kokybei</w:t>
      </w:r>
      <w:r w:rsidRPr="004517AA">
        <w:rPr>
          <w:rFonts w:cs="DejaVu Sans"/>
          <w:i/>
          <w:sz w:val="22"/>
          <w:szCs w:val="22"/>
        </w:rPr>
        <w:t xml:space="preserve">) monitoringo duomenys, poveikio aplinkos kokybei monitoringo duomenų analizė bei išvados apie ūkio subjekto veiklos poveikį aplinkai. </w:t>
      </w:r>
    </w:p>
    <w:p w14:paraId="2101745B" w14:textId="77777777" w:rsidR="00EE71C9" w:rsidRPr="004517AA" w:rsidRDefault="00EE71C9" w:rsidP="0071316F">
      <w:pPr>
        <w:pStyle w:val="Sraopastraipa"/>
        <w:numPr>
          <w:ilvl w:val="0"/>
          <w:numId w:val="8"/>
        </w:numPr>
        <w:tabs>
          <w:tab w:val="left" w:pos="142"/>
        </w:tabs>
        <w:spacing w:line="360" w:lineRule="auto"/>
        <w:ind w:left="851"/>
        <w:jc w:val="both"/>
        <w:rPr>
          <w:rFonts w:cs="DejaVu Sans"/>
          <w:i/>
          <w:sz w:val="22"/>
          <w:szCs w:val="22"/>
        </w:rPr>
      </w:pPr>
      <w:r w:rsidRPr="004517AA">
        <w:rPr>
          <w:rFonts w:cs="DejaVu Sans"/>
          <w:i/>
          <w:sz w:val="22"/>
          <w:szCs w:val="22"/>
        </w:rPr>
        <w:t>Aplinkos monitoringo ataskaita pateikiama AAA, ne vėliau kaip iki e</w:t>
      </w:r>
      <w:r w:rsidR="006D153A" w:rsidRPr="004517AA">
        <w:rPr>
          <w:rFonts w:cs="DejaVu Sans"/>
          <w:i/>
          <w:sz w:val="22"/>
          <w:szCs w:val="22"/>
        </w:rPr>
        <w:t>inamųjų metų kovo 1 d., per IS „</w:t>
      </w:r>
      <w:r w:rsidRPr="004517AA">
        <w:rPr>
          <w:rFonts w:cs="DejaVu Sans"/>
          <w:i/>
          <w:sz w:val="22"/>
          <w:szCs w:val="22"/>
        </w:rPr>
        <w:t>AIV</w:t>
      </w:r>
      <w:r w:rsidR="006D153A" w:rsidRPr="004517AA">
        <w:rPr>
          <w:rFonts w:cs="DejaVu Sans"/>
          <w:i/>
          <w:sz w:val="22"/>
          <w:szCs w:val="22"/>
        </w:rPr>
        <w:t xml:space="preserve">IKS“, </w:t>
      </w:r>
      <w:r w:rsidRPr="004517AA">
        <w:rPr>
          <w:rFonts w:cs="DejaVu Sans"/>
          <w:i/>
          <w:sz w:val="22"/>
          <w:szCs w:val="22"/>
        </w:rPr>
        <w:t>įteikiant ataskaitą ir jos skaitmeninę kopiją tiesiogiai, siunčiant paštu, elektroniniu paštu ar kitomis elektroninių ryšių priemonėmis.</w:t>
      </w:r>
    </w:p>
    <w:p w14:paraId="4FD97CB5" w14:textId="77777777" w:rsidR="00EB2FB2" w:rsidRPr="004517AA" w:rsidRDefault="008226E0" w:rsidP="0071316F">
      <w:pPr>
        <w:tabs>
          <w:tab w:val="left" w:pos="142"/>
        </w:tabs>
        <w:spacing w:after="0" w:line="360" w:lineRule="auto"/>
        <w:jc w:val="both"/>
        <w:rPr>
          <w:rFonts w:ascii="Times New Roman" w:hAnsi="Times New Roman" w:cs="Times New Roman"/>
          <w:i/>
        </w:rPr>
      </w:pPr>
      <w:r w:rsidRPr="004517AA">
        <w:rPr>
          <w:rFonts w:ascii="Times New Roman" w:hAnsi="Times New Roman" w:cs="Times New Roman"/>
          <w:i/>
        </w:rPr>
        <w:t>P</w:t>
      </w:r>
      <w:r w:rsidR="00EB2FB2" w:rsidRPr="004517AA">
        <w:rPr>
          <w:rFonts w:ascii="Times New Roman" w:hAnsi="Times New Roman" w:cs="Times New Roman"/>
          <w:i/>
        </w:rPr>
        <w:t>oveikio dirvožemio kokybei monitoringo ataskaitos rengiamos ir</w:t>
      </w:r>
      <w:r w:rsidR="00655F0E" w:rsidRPr="004517AA">
        <w:rPr>
          <w:rFonts w:ascii="Times New Roman" w:hAnsi="Times New Roman" w:cs="Times New Roman"/>
          <w:i/>
        </w:rPr>
        <w:t xml:space="preserve"> AAA </w:t>
      </w:r>
      <w:r w:rsidR="00EB2FB2" w:rsidRPr="004517AA">
        <w:rPr>
          <w:rFonts w:ascii="Times New Roman" w:hAnsi="Times New Roman" w:cs="Times New Roman"/>
          <w:i/>
        </w:rPr>
        <w:t xml:space="preserve"> teikiamos </w:t>
      </w:r>
      <w:r w:rsidR="00655F0E" w:rsidRPr="004517AA">
        <w:rPr>
          <w:rFonts w:ascii="Times New Roman" w:hAnsi="Times New Roman" w:cs="Times New Roman"/>
          <w:i/>
        </w:rPr>
        <w:t>už tuos kalendorinius metus, kuriais monitoringas buvo vykdomas, t. y. – 20</w:t>
      </w:r>
      <w:r w:rsidRPr="004517AA">
        <w:rPr>
          <w:rFonts w:ascii="Times New Roman" w:hAnsi="Times New Roman" w:cs="Times New Roman"/>
          <w:i/>
        </w:rPr>
        <w:t>20</w:t>
      </w:r>
      <w:r w:rsidR="00655F0E" w:rsidRPr="004517AA">
        <w:rPr>
          <w:rFonts w:ascii="Times New Roman" w:hAnsi="Times New Roman" w:cs="Times New Roman"/>
          <w:i/>
        </w:rPr>
        <w:t xml:space="preserve"> m., 20</w:t>
      </w:r>
      <w:r w:rsidRPr="004517AA">
        <w:rPr>
          <w:rFonts w:ascii="Times New Roman" w:hAnsi="Times New Roman" w:cs="Times New Roman"/>
          <w:i/>
        </w:rPr>
        <w:t>24</w:t>
      </w:r>
      <w:r w:rsidR="00655F0E" w:rsidRPr="004517AA">
        <w:rPr>
          <w:rFonts w:ascii="Times New Roman" w:hAnsi="Times New Roman" w:cs="Times New Roman"/>
          <w:i/>
        </w:rPr>
        <w:t xml:space="preserve"> m. ir 202</w:t>
      </w:r>
      <w:r w:rsidRPr="004517AA">
        <w:rPr>
          <w:rFonts w:ascii="Times New Roman" w:hAnsi="Times New Roman" w:cs="Times New Roman"/>
          <w:i/>
        </w:rPr>
        <w:t>9</w:t>
      </w:r>
      <w:r w:rsidR="00655F0E" w:rsidRPr="004517AA">
        <w:rPr>
          <w:rFonts w:ascii="Times New Roman" w:hAnsi="Times New Roman" w:cs="Times New Roman"/>
          <w:i/>
        </w:rPr>
        <w:t xml:space="preserve"> m.</w:t>
      </w:r>
      <w:r w:rsidRPr="004517AA">
        <w:rPr>
          <w:rFonts w:ascii="Times New Roman" w:hAnsi="Times New Roman" w:cs="Times New Roman"/>
          <w:i/>
        </w:rPr>
        <w:t xml:space="preserve"> Ataskaitos duomenys gali būti pateikiami kartu su kitų monitoringo dalių (poveikio požemini vandens kokybei, išleidžiamų teršalų) atskaitų </w:t>
      </w:r>
      <w:r w:rsidR="001E1055" w:rsidRPr="004517AA">
        <w:rPr>
          <w:rFonts w:ascii="Times New Roman" w:hAnsi="Times New Roman" w:cs="Times New Roman"/>
          <w:i/>
        </w:rPr>
        <w:t>duomenimis.</w:t>
      </w:r>
    </w:p>
    <w:p w14:paraId="659207B0" w14:textId="77777777" w:rsidR="008508DD" w:rsidRPr="008508DD" w:rsidRDefault="008508DD" w:rsidP="0071316F">
      <w:pPr>
        <w:spacing w:after="0" w:line="240" w:lineRule="auto"/>
        <w:ind w:firstLine="567"/>
        <w:jc w:val="both"/>
        <w:outlineLvl w:val="0"/>
        <w:rPr>
          <w:rFonts w:ascii="Times New Roman" w:hAnsi="Times New Roman" w:cs="Times New Roman"/>
          <w:bCs/>
          <w:color w:val="000000"/>
          <w:u w:val="single"/>
        </w:rPr>
      </w:pPr>
      <w:r w:rsidRPr="008508DD">
        <w:rPr>
          <w:rFonts w:ascii="Times New Roman" w:hAnsi="Times New Roman" w:cs="Times New Roman"/>
          <w:bCs/>
          <w:color w:val="000000"/>
        </w:rPr>
        <w:t xml:space="preserve">Programą parengė:      </w:t>
      </w:r>
      <w:r w:rsidRPr="008508DD">
        <w:rPr>
          <w:rFonts w:ascii="Times New Roman" w:hAnsi="Times New Roman" w:cs="Times New Roman"/>
          <w:bCs/>
          <w:color w:val="000000"/>
          <w:u w:val="single"/>
        </w:rPr>
        <w:t>UAB „Geomina“ projektų vadovė Dovilė Gečiauskienė , 8 640 71277</w:t>
      </w:r>
    </w:p>
    <w:p w14:paraId="2E3DE645" w14:textId="77777777" w:rsidR="008508DD" w:rsidRPr="008508DD" w:rsidRDefault="008508DD" w:rsidP="008508DD">
      <w:pPr>
        <w:spacing w:line="240" w:lineRule="auto"/>
        <w:ind w:left="2592" w:firstLine="1296"/>
        <w:jc w:val="both"/>
        <w:outlineLvl w:val="0"/>
        <w:rPr>
          <w:rFonts w:ascii="Times New Roman" w:hAnsi="Times New Roman" w:cs="Times New Roman"/>
          <w:bCs/>
          <w:color w:val="000000"/>
          <w:sz w:val="18"/>
          <w:szCs w:val="18"/>
        </w:rPr>
      </w:pPr>
      <w:r w:rsidRPr="008508DD">
        <w:rPr>
          <w:rFonts w:ascii="Times New Roman" w:hAnsi="Times New Roman" w:cs="Times New Roman"/>
          <w:bCs/>
          <w:color w:val="000000"/>
          <w:sz w:val="18"/>
          <w:szCs w:val="18"/>
        </w:rPr>
        <w:t>(vardas ir pavardė, telefonas)</w:t>
      </w:r>
    </w:p>
    <w:p w14:paraId="17B7BE29" w14:textId="77777777" w:rsidR="00EE71C9" w:rsidRPr="0071316F" w:rsidRDefault="00EE71C9" w:rsidP="00EE71C9">
      <w:pPr>
        <w:spacing w:after="0" w:line="240" w:lineRule="auto"/>
        <w:ind w:firstLine="540"/>
        <w:jc w:val="both"/>
        <w:rPr>
          <w:rFonts w:ascii="Times New Roman" w:eastAsia="DejaVu Sans" w:hAnsi="Times New Roman" w:cs="Tahoma"/>
          <w:color w:val="000000"/>
          <w:kern w:val="1"/>
          <w:sz w:val="2"/>
          <w:szCs w:val="2"/>
          <w:lang w:eastAsia="hi-IN" w:bidi="hi-IN"/>
        </w:rPr>
      </w:pPr>
    </w:p>
    <w:tbl>
      <w:tblPr>
        <w:tblStyle w:val="Lentelstinklelis"/>
        <w:tblW w:w="14596" w:type="dxa"/>
        <w:tblLook w:val="04A0" w:firstRow="1" w:lastRow="0" w:firstColumn="1" w:lastColumn="0" w:noHBand="0" w:noVBand="1"/>
      </w:tblPr>
      <w:tblGrid>
        <w:gridCol w:w="5070"/>
        <w:gridCol w:w="708"/>
        <w:gridCol w:w="1843"/>
        <w:gridCol w:w="567"/>
        <w:gridCol w:w="3402"/>
        <w:gridCol w:w="1163"/>
        <w:gridCol w:w="1843"/>
      </w:tblGrid>
      <w:tr w:rsidR="00EE71C9" w:rsidRPr="00EE71C9" w14:paraId="33B37DAA" w14:textId="77777777" w:rsidTr="00EE71C9">
        <w:trPr>
          <w:trHeight w:val="411"/>
        </w:trPr>
        <w:tc>
          <w:tcPr>
            <w:tcW w:w="5070" w:type="dxa"/>
            <w:tcBorders>
              <w:top w:val="nil"/>
              <w:left w:val="nil"/>
              <w:bottom w:val="single" w:sz="4" w:space="0" w:color="auto"/>
              <w:right w:val="nil"/>
            </w:tcBorders>
          </w:tcPr>
          <w:p w14:paraId="7F06DD3E" w14:textId="77777777" w:rsidR="00EE71C9" w:rsidRPr="00EE71C9" w:rsidRDefault="00EE71C9" w:rsidP="00EE71C9">
            <w:pPr>
              <w:jc w:val="both"/>
              <w:rPr>
                <w:rFonts w:eastAsia="DejaVu Sans" w:cs="Tahoma"/>
                <w:color w:val="000000"/>
                <w:kern w:val="1"/>
                <w:sz w:val="16"/>
                <w:lang w:eastAsia="hi-IN" w:bidi="hi-IN"/>
              </w:rPr>
            </w:pPr>
          </w:p>
        </w:tc>
        <w:tc>
          <w:tcPr>
            <w:tcW w:w="708" w:type="dxa"/>
            <w:tcBorders>
              <w:top w:val="nil"/>
              <w:left w:val="nil"/>
              <w:bottom w:val="nil"/>
              <w:right w:val="nil"/>
            </w:tcBorders>
          </w:tcPr>
          <w:p w14:paraId="45629620" w14:textId="77777777" w:rsidR="00EE71C9" w:rsidRPr="00EE71C9" w:rsidRDefault="00EE71C9" w:rsidP="00EE71C9">
            <w:pPr>
              <w:jc w:val="both"/>
              <w:rPr>
                <w:rFonts w:eastAsia="DejaVu Sans" w:cs="Tahoma"/>
                <w:color w:val="000000"/>
                <w:kern w:val="1"/>
                <w:sz w:val="16"/>
                <w:lang w:eastAsia="hi-IN" w:bidi="hi-IN"/>
              </w:rPr>
            </w:pPr>
          </w:p>
        </w:tc>
        <w:tc>
          <w:tcPr>
            <w:tcW w:w="1843" w:type="dxa"/>
            <w:tcBorders>
              <w:top w:val="nil"/>
              <w:left w:val="nil"/>
              <w:bottom w:val="single" w:sz="4" w:space="0" w:color="auto"/>
              <w:right w:val="nil"/>
            </w:tcBorders>
          </w:tcPr>
          <w:p w14:paraId="7226142D" w14:textId="77777777" w:rsidR="00EE71C9" w:rsidRPr="00EE71C9" w:rsidRDefault="00EE71C9" w:rsidP="00EE71C9">
            <w:pPr>
              <w:jc w:val="both"/>
              <w:rPr>
                <w:rFonts w:eastAsia="DejaVu Sans" w:cs="Tahoma"/>
                <w:color w:val="000000"/>
                <w:kern w:val="1"/>
                <w:sz w:val="16"/>
                <w:lang w:eastAsia="hi-IN" w:bidi="hi-IN"/>
              </w:rPr>
            </w:pPr>
          </w:p>
        </w:tc>
        <w:tc>
          <w:tcPr>
            <w:tcW w:w="567" w:type="dxa"/>
            <w:tcBorders>
              <w:top w:val="nil"/>
              <w:left w:val="nil"/>
              <w:bottom w:val="nil"/>
              <w:right w:val="nil"/>
            </w:tcBorders>
          </w:tcPr>
          <w:p w14:paraId="39E0F849" w14:textId="77777777" w:rsidR="00EE71C9" w:rsidRPr="00EE71C9" w:rsidRDefault="00EE71C9" w:rsidP="00EE71C9">
            <w:pPr>
              <w:jc w:val="both"/>
              <w:rPr>
                <w:rFonts w:eastAsia="DejaVu Sans" w:cs="Tahoma"/>
                <w:color w:val="000000"/>
                <w:kern w:val="1"/>
                <w:sz w:val="16"/>
                <w:lang w:eastAsia="hi-IN" w:bidi="hi-IN"/>
              </w:rPr>
            </w:pPr>
          </w:p>
        </w:tc>
        <w:tc>
          <w:tcPr>
            <w:tcW w:w="3402" w:type="dxa"/>
            <w:tcBorders>
              <w:top w:val="nil"/>
              <w:left w:val="nil"/>
              <w:bottom w:val="single" w:sz="4" w:space="0" w:color="auto"/>
              <w:right w:val="nil"/>
            </w:tcBorders>
          </w:tcPr>
          <w:p w14:paraId="06A1DEC4" w14:textId="77777777" w:rsidR="00EE71C9" w:rsidRPr="00EE71C9" w:rsidRDefault="00EE71C9" w:rsidP="00EE71C9">
            <w:pPr>
              <w:jc w:val="both"/>
              <w:rPr>
                <w:rFonts w:eastAsia="DejaVu Sans" w:cs="Tahoma"/>
                <w:color w:val="000000"/>
                <w:kern w:val="1"/>
                <w:sz w:val="16"/>
                <w:lang w:eastAsia="hi-IN" w:bidi="hi-IN"/>
              </w:rPr>
            </w:pPr>
          </w:p>
        </w:tc>
        <w:tc>
          <w:tcPr>
            <w:tcW w:w="1163" w:type="dxa"/>
            <w:tcBorders>
              <w:top w:val="nil"/>
              <w:left w:val="nil"/>
              <w:bottom w:val="nil"/>
              <w:right w:val="nil"/>
            </w:tcBorders>
          </w:tcPr>
          <w:p w14:paraId="0AEBBB4E" w14:textId="77777777" w:rsidR="00EE71C9" w:rsidRPr="00EE71C9" w:rsidRDefault="00EE71C9" w:rsidP="00EE71C9">
            <w:pPr>
              <w:jc w:val="both"/>
              <w:rPr>
                <w:rFonts w:eastAsia="DejaVu Sans" w:cs="Tahoma"/>
                <w:color w:val="000000"/>
                <w:kern w:val="1"/>
                <w:sz w:val="16"/>
                <w:lang w:eastAsia="hi-IN" w:bidi="hi-IN"/>
              </w:rPr>
            </w:pPr>
          </w:p>
        </w:tc>
        <w:tc>
          <w:tcPr>
            <w:tcW w:w="1843" w:type="dxa"/>
            <w:tcBorders>
              <w:top w:val="nil"/>
              <w:left w:val="nil"/>
              <w:bottom w:val="single" w:sz="4" w:space="0" w:color="auto"/>
              <w:right w:val="nil"/>
            </w:tcBorders>
          </w:tcPr>
          <w:p w14:paraId="107D585C" w14:textId="77777777" w:rsidR="00EE71C9" w:rsidRPr="00EE71C9" w:rsidRDefault="00EE71C9" w:rsidP="00EE71C9">
            <w:pPr>
              <w:jc w:val="both"/>
              <w:rPr>
                <w:rFonts w:eastAsia="DejaVu Sans" w:cs="Tahoma"/>
                <w:color w:val="000000"/>
                <w:kern w:val="1"/>
                <w:sz w:val="16"/>
                <w:lang w:eastAsia="hi-IN" w:bidi="hi-IN"/>
              </w:rPr>
            </w:pPr>
          </w:p>
        </w:tc>
      </w:tr>
      <w:tr w:rsidR="00EE71C9" w:rsidRPr="00EE71C9" w14:paraId="7CFA1F28" w14:textId="77777777" w:rsidTr="00EE71C9">
        <w:tc>
          <w:tcPr>
            <w:tcW w:w="5070" w:type="dxa"/>
            <w:tcBorders>
              <w:left w:val="nil"/>
              <w:bottom w:val="nil"/>
              <w:right w:val="nil"/>
            </w:tcBorders>
          </w:tcPr>
          <w:p w14:paraId="07E8BE19" w14:textId="77777777" w:rsidR="00EE71C9" w:rsidRPr="00EE71C9" w:rsidRDefault="00EE71C9" w:rsidP="00EE71C9">
            <w:pPr>
              <w:jc w:val="both"/>
              <w:rPr>
                <w:rFonts w:eastAsia="DejaVu Sans" w:cs="Tahoma"/>
                <w:color w:val="000000"/>
                <w:kern w:val="1"/>
                <w:sz w:val="16"/>
                <w:lang w:eastAsia="hi-IN" w:bidi="hi-IN"/>
              </w:rPr>
            </w:pPr>
            <w:r w:rsidRPr="00EE71C9">
              <w:rPr>
                <w:rFonts w:eastAsia="DejaVu Sans" w:cs="Tahoma"/>
                <w:color w:val="000000"/>
                <w:kern w:val="1"/>
                <w:sz w:val="16"/>
                <w:lang w:eastAsia="hi-IN" w:bidi="hi-IN"/>
              </w:rPr>
              <w:t>(Ūkio subjekto vadovo ar jo įgalioto asmens pareigos)</w:t>
            </w:r>
          </w:p>
        </w:tc>
        <w:tc>
          <w:tcPr>
            <w:tcW w:w="708" w:type="dxa"/>
            <w:tcBorders>
              <w:top w:val="nil"/>
              <w:left w:val="nil"/>
              <w:bottom w:val="nil"/>
              <w:right w:val="nil"/>
            </w:tcBorders>
          </w:tcPr>
          <w:p w14:paraId="06D188AC" w14:textId="77777777" w:rsidR="00EE71C9" w:rsidRPr="00EE71C9" w:rsidRDefault="00EE71C9" w:rsidP="00EE71C9">
            <w:pPr>
              <w:jc w:val="both"/>
              <w:rPr>
                <w:rFonts w:eastAsia="DejaVu Sans" w:cs="Tahoma"/>
                <w:color w:val="000000"/>
                <w:kern w:val="1"/>
                <w:sz w:val="16"/>
                <w:lang w:eastAsia="hi-IN" w:bidi="hi-IN"/>
              </w:rPr>
            </w:pPr>
          </w:p>
        </w:tc>
        <w:tc>
          <w:tcPr>
            <w:tcW w:w="1843" w:type="dxa"/>
            <w:tcBorders>
              <w:left w:val="nil"/>
              <w:bottom w:val="nil"/>
              <w:right w:val="nil"/>
            </w:tcBorders>
          </w:tcPr>
          <w:p w14:paraId="2F74DBD1" w14:textId="77777777" w:rsidR="00EE71C9" w:rsidRPr="00EE71C9" w:rsidRDefault="00EE71C9" w:rsidP="00EE71C9">
            <w:pPr>
              <w:jc w:val="center"/>
              <w:rPr>
                <w:rFonts w:eastAsia="DejaVu Sans" w:cs="Tahoma"/>
                <w:color w:val="000000"/>
                <w:kern w:val="1"/>
                <w:sz w:val="16"/>
                <w:lang w:eastAsia="hi-IN" w:bidi="hi-IN"/>
              </w:rPr>
            </w:pPr>
            <w:r w:rsidRPr="00EE71C9">
              <w:rPr>
                <w:rFonts w:eastAsia="DejaVu Sans" w:cs="Tahoma"/>
                <w:color w:val="000000"/>
                <w:kern w:val="1"/>
                <w:sz w:val="16"/>
                <w:lang w:eastAsia="hi-IN" w:bidi="hi-IN"/>
              </w:rPr>
              <w:t>(Parašas)</w:t>
            </w:r>
          </w:p>
        </w:tc>
        <w:tc>
          <w:tcPr>
            <w:tcW w:w="567" w:type="dxa"/>
            <w:tcBorders>
              <w:top w:val="nil"/>
              <w:left w:val="nil"/>
              <w:bottom w:val="nil"/>
              <w:right w:val="nil"/>
            </w:tcBorders>
          </w:tcPr>
          <w:p w14:paraId="3121B6A5" w14:textId="77777777" w:rsidR="00EE71C9" w:rsidRPr="00EE71C9" w:rsidRDefault="00EE71C9" w:rsidP="00EE71C9">
            <w:pPr>
              <w:jc w:val="both"/>
              <w:rPr>
                <w:rFonts w:eastAsia="DejaVu Sans" w:cs="Tahoma"/>
                <w:color w:val="000000"/>
                <w:kern w:val="1"/>
                <w:sz w:val="16"/>
                <w:lang w:eastAsia="hi-IN" w:bidi="hi-IN"/>
              </w:rPr>
            </w:pPr>
          </w:p>
        </w:tc>
        <w:tc>
          <w:tcPr>
            <w:tcW w:w="3402" w:type="dxa"/>
            <w:tcBorders>
              <w:left w:val="nil"/>
              <w:bottom w:val="nil"/>
              <w:right w:val="nil"/>
            </w:tcBorders>
          </w:tcPr>
          <w:p w14:paraId="7568A9FC" w14:textId="77777777" w:rsidR="00EE71C9" w:rsidRPr="00EE71C9" w:rsidRDefault="00EE71C9" w:rsidP="00EE71C9">
            <w:pPr>
              <w:jc w:val="center"/>
              <w:rPr>
                <w:rFonts w:eastAsia="DejaVu Sans" w:cs="Tahoma"/>
                <w:color w:val="000000"/>
                <w:kern w:val="1"/>
                <w:sz w:val="16"/>
                <w:lang w:eastAsia="hi-IN" w:bidi="hi-IN"/>
              </w:rPr>
            </w:pPr>
            <w:r w:rsidRPr="00EE71C9">
              <w:rPr>
                <w:rFonts w:eastAsia="DejaVu Sans" w:cs="Tahoma"/>
                <w:color w:val="000000"/>
                <w:kern w:val="1"/>
                <w:sz w:val="16"/>
                <w:lang w:eastAsia="hi-IN" w:bidi="hi-IN"/>
              </w:rPr>
              <w:t>(Vardas ir pavardė)</w:t>
            </w:r>
          </w:p>
        </w:tc>
        <w:tc>
          <w:tcPr>
            <w:tcW w:w="1163" w:type="dxa"/>
            <w:tcBorders>
              <w:top w:val="nil"/>
              <w:left w:val="nil"/>
              <w:bottom w:val="nil"/>
              <w:right w:val="nil"/>
            </w:tcBorders>
          </w:tcPr>
          <w:p w14:paraId="4B4E24C7" w14:textId="77777777" w:rsidR="00EE71C9" w:rsidRPr="00EE71C9" w:rsidRDefault="00EE71C9" w:rsidP="00EE71C9">
            <w:pPr>
              <w:jc w:val="both"/>
              <w:rPr>
                <w:rFonts w:eastAsia="DejaVu Sans" w:cs="Tahoma"/>
                <w:color w:val="000000"/>
                <w:kern w:val="1"/>
                <w:sz w:val="16"/>
                <w:lang w:eastAsia="hi-IN" w:bidi="hi-IN"/>
              </w:rPr>
            </w:pPr>
          </w:p>
        </w:tc>
        <w:tc>
          <w:tcPr>
            <w:tcW w:w="1843" w:type="dxa"/>
            <w:tcBorders>
              <w:left w:val="nil"/>
              <w:bottom w:val="nil"/>
              <w:right w:val="nil"/>
            </w:tcBorders>
          </w:tcPr>
          <w:p w14:paraId="0FE5C66E" w14:textId="77777777" w:rsidR="00EE71C9" w:rsidRPr="00EE71C9" w:rsidRDefault="00EE71C9" w:rsidP="00EE71C9">
            <w:pPr>
              <w:jc w:val="center"/>
              <w:rPr>
                <w:rFonts w:eastAsia="DejaVu Sans" w:cs="Tahoma"/>
                <w:color w:val="000000"/>
                <w:kern w:val="1"/>
                <w:sz w:val="16"/>
                <w:lang w:eastAsia="hi-IN" w:bidi="hi-IN"/>
              </w:rPr>
            </w:pPr>
            <w:r w:rsidRPr="00EE71C9">
              <w:rPr>
                <w:rFonts w:eastAsia="DejaVu Sans" w:cs="Tahoma"/>
                <w:color w:val="000000"/>
                <w:kern w:val="1"/>
                <w:sz w:val="16"/>
                <w:lang w:eastAsia="hi-IN" w:bidi="hi-IN"/>
              </w:rPr>
              <w:t>(Data)</w:t>
            </w:r>
          </w:p>
        </w:tc>
      </w:tr>
    </w:tbl>
    <w:p w14:paraId="228A4063" w14:textId="77777777" w:rsidR="00EE71C9" w:rsidRPr="00EE71C9" w:rsidRDefault="00EE71C9" w:rsidP="00EE7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ind w:firstLine="709"/>
        <w:rPr>
          <w:rFonts w:ascii="Times New Roman" w:eastAsia="DejaVu Sans" w:hAnsi="Times New Roman" w:cs="DejaVu Sans"/>
          <w:kern w:val="1"/>
          <w:lang w:eastAsia="lt-LT" w:bidi="hi-IN"/>
        </w:rPr>
      </w:pPr>
      <w:r w:rsidRPr="00EE71C9">
        <w:rPr>
          <w:rFonts w:ascii="Times New Roman" w:eastAsia="DejaVu Sans" w:hAnsi="Times New Roman" w:cs="DejaVu Sans"/>
          <w:kern w:val="1"/>
          <w:lang w:eastAsia="lt-LT" w:bidi="hi-IN"/>
        </w:rPr>
        <w:t>SUDERINTA</w:t>
      </w:r>
    </w:p>
    <w:p w14:paraId="2CD4DD5F" w14:textId="77777777" w:rsidR="00EE71C9" w:rsidRPr="0071316F" w:rsidRDefault="00EE71C9" w:rsidP="00EE7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DejaVu Sans" w:hAnsi="Times New Roman" w:cs="DejaVu Sans"/>
          <w:kern w:val="1"/>
          <w:sz w:val="2"/>
          <w:szCs w:val="8"/>
          <w:lang w:eastAsia="lt-LT" w:bidi="hi-IN"/>
        </w:rPr>
      </w:pPr>
    </w:p>
    <w:tbl>
      <w:tblPr>
        <w:tblStyle w:val="Lentelstinklelis"/>
        <w:tblW w:w="14596" w:type="dxa"/>
        <w:tblLook w:val="04A0" w:firstRow="1" w:lastRow="0" w:firstColumn="1" w:lastColumn="0" w:noHBand="0" w:noVBand="1"/>
      </w:tblPr>
      <w:tblGrid>
        <w:gridCol w:w="5070"/>
        <w:gridCol w:w="708"/>
        <w:gridCol w:w="1843"/>
        <w:gridCol w:w="567"/>
        <w:gridCol w:w="3402"/>
        <w:gridCol w:w="1163"/>
        <w:gridCol w:w="1843"/>
      </w:tblGrid>
      <w:tr w:rsidR="00EE71C9" w:rsidRPr="00EE71C9" w14:paraId="7A0AD59E" w14:textId="77777777" w:rsidTr="00EE71C9">
        <w:trPr>
          <w:trHeight w:val="411"/>
        </w:trPr>
        <w:tc>
          <w:tcPr>
            <w:tcW w:w="5070" w:type="dxa"/>
            <w:tcBorders>
              <w:top w:val="nil"/>
              <w:left w:val="nil"/>
              <w:bottom w:val="single" w:sz="4" w:space="0" w:color="auto"/>
              <w:right w:val="nil"/>
            </w:tcBorders>
          </w:tcPr>
          <w:p w14:paraId="7D3D6352" w14:textId="77777777" w:rsidR="00EE71C9" w:rsidRPr="00EE71C9" w:rsidRDefault="00EE71C9" w:rsidP="00EE71C9">
            <w:pPr>
              <w:jc w:val="both"/>
              <w:rPr>
                <w:rFonts w:eastAsia="DejaVu Sans" w:cs="Tahoma"/>
                <w:color w:val="000000"/>
                <w:kern w:val="1"/>
                <w:sz w:val="16"/>
                <w:lang w:eastAsia="hi-IN" w:bidi="hi-IN"/>
              </w:rPr>
            </w:pPr>
          </w:p>
        </w:tc>
        <w:tc>
          <w:tcPr>
            <w:tcW w:w="708" w:type="dxa"/>
            <w:tcBorders>
              <w:top w:val="nil"/>
              <w:left w:val="nil"/>
              <w:bottom w:val="nil"/>
              <w:right w:val="nil"/>
            </w:tcBorders>
          </w:tcPr>
          <w:p w14:paraId="37182A84" w14:textId="77777777" w:rsidR="00EE71C9" w:rsidRPr="00EE71C9" w:rsidRDefault="00EE71C9" w:rsidP="00EE71C9">
            <w:pPr>
              <w:jc w:val="both"/>
              <w:rPr>
                <w:rFonts w:eastAsia="DejaVu Sans" w:cs="Tahoma"/>
                <w:color w:val="000000"/>
                <w:kern w:val="1"/>
                <w:sz w:val="16"/>
                <w:lang w:eastAsia="hi-IN" w:bidi="hi-IN"/>
              </w:rPr>
            </w:pPr>
          </w:p>
        </w:tc>
        <w:tc>
          <w:tcPr>
            <w:tcW w:w="1843" w:type="dxa"/>
            <w:tcBorders>
              <w:top w:val="nil"/>
              <w:left w:val="nil"/>
              <w:bottom w:val="single" w:sz="4" w:space="0" w:color="auto"/>
              <w:right w:val="nil"/>
            </w:tcBorders>
          </w:tcPr>
          <w:p w14:paraId="3523C8D2" w14:textId="77777777" w:rsidR="00EE71C9" w:rsidRPr="00EE71C9" w:rsidRDefault="00EE71C9" w:rsidP="00EE71C9">
            <w:pPr>
              <w:jc w:val="both"/>
              <w:rPr>
                <w:rFonts w:eastAsia="DejaVu Sans" w:cs="Tahoma"/>
                <w:color w:val="000000"/>
                <w:kern w:val="1"/>
                <w:sz w:val="16"/>
                <w:lang w:eastAsia="hi-IN" w:bidi="hi-IN"/>
              </w:rPr>
            </w:pPr>
          </w:p>
        </w:tc>
        <w:tc>
          <w:tcPr>
            <w:tcW w:w="567" w:type="dxa"/>
            <w:tcBorders>
              <w:top w:val="nil"/>
              <w:left w:val="nil"/>
              <w:bottom w:val="nil"/>
              <w:right w:val="nil"/>
            </w:tcBorders>
          </w:tcPr>
          <w:p w14:paraId="38DBE2FA" w14:textId="77777777" w:rsidR="00EE71C9" w:rsidRPr="00EE71C9" w:rsidRDefault="00EE71C9" w:rsidP="00EE71C9">
            <w:pPr>
              <w:jc w:val="both"/>
              <w:rPr>
                <w:rFonts w:eastAsia="DejaVu Sans" w:cs="Tahoma"/>
                <w:color w:val="000000"/>
                <w:kern w:val="1"/>
                <w:sz w:val="16"/>
                <w:lang w:eastAsia="hi-IN" w:bidi="hi-IN"/>
              </w:rPr>
            </w:pPr>
          </w:p>
        </w:tc>
        <w:tc>
          <w:tcPr>
            <w:tcW w:w="3402" w:type="dxa"/>
            <w:tcBorders>
              <w:top w:val="nil"/>
              <w:left w:val="nil"/>
              <w:bottom w:val="single" w:sz="4" w:space="0" w:color="auto"/>
              <w:right w:val="nil"/>
            </w:tcBorders>
          </w:tcPr>
          <w:p w14:paraId="669F5D9F" w14:textId="77777777" w:rsidR="00EE71C9" w:rsidRPr="00EE71C9" w:rsidRDefault="00EE71C9" w:rsidP="00EE71C9">
            <w:pPr>
              <w:jc w:val="both"/>
              <w:rPr>
                <w:rFonts w:eastAsia="DejaVu Sans" w:cs="Tahoma"/>
                <w:color w:val="000000"/>
                <w:kern w:val="1"/>
                <w:sz w:val="16"/>
                <w:lang w:eastAsia="hi-IN" w:bidi="hi-IN"/>
              </w:rPr>
            </w:pPr>
          </w:p>
        </w:tc>
        <w:tc>
          <w:tcPr>
            <w:tcW w:w="1163" w:type="dxa"/>
            <w:tcBorders>
              <w:top w:val="nil"/>
              <w:left w:val="nil"/>
              <w:bottom w:val="nil"/>
              <w:right w:val="nil"/>
            </w:tcBorders>
          </w:tcPr>
          <w:p w14:paraId="0AD77D93" w14:textId="77777777" w:rsidR="00EE71C9" w:rsidRPr="00EE71C9" w:rsidRDefault="00EE71C9" w:rsidP="00EE71C9">
            <w:pPr>
              <w:jc w:val="both"/>
              <w:rPr>
                <w:rFonts w:eastAsia="DejaVu Sans" w:cs="Tahoma"/>
                <w:color w:val="000000"/>
                <w:kern w:val="1"/>
                <w:sz w:val="16"/>
                <w:lang w:eastAsia="hi-IN" w:bidi="hi-IN"/>
              </w:rPr>
            </w:pPr>
          </w:p>
        </w:tc>
        <w:tc>
          <w:tcPr>
            <w:tcW w:w="1843" w:type="dxa"/>
            <w:tcBorders>
              <w:top w:val="nil"/>
              <w:left w:val="nil"/>
              <w:bottom w:val="single" w:sz="4" w:space="0" w:color="auto"/>
              <w:right w:val="nil"/>
            </w:tcBorders>
          </w:tcPr>
          <w:p w14:paraId="07F91798" w14:textId="77777777" w:rsidR="00EE71C9" w:rsidRPr="00EE71C9" w:rsidRDefault="00EE71C9" w:rsidP="00EE71C9">
            <w:pPr>
              <w:jc w:val="both"/>
              <w:rPr>
                <w:rFonts w:eastAsia="DejaVu Sans" w:cs="Tahoma"/>
                <w:color w:val="000000"/>
                <w:kern w:val="1"/>
                <w:sz w:val="16"/>
                <w:lang w:eastAsia="hi-IN" w:bidi="hi-IN"/>
              </w:rPr>
            </w:pPr>
          </w:p>
        </w:tc>
      </w:tr>
      <w:tr w:rsidR="00EE71C9" w:rsidRPr="00EE71C9" w14:paraId="0EC6139A" w14:textId="77777777" w:rsidTr="00EE71C9">
        <w:tc>
          <w:tcPr>
            <w:tcW w:w="5070" w:type="dxa"/>
            <w:tcBorders>
              <w:left w:val="nil"/>
              <w:bottom w:val="nil"/>
              <w:right w:val="nil"/>
            </w:tcBorders>
          </w:tcPr>
          <w:p w14:paraId="0CB1FF78" w14:textId="77777777" w:rsidR="00EE71C9" w:rsidRPr="00EE71C9" w:rsidRDefault="00EE71C9" w:rsidP="00EE71C9">
            <w:pPr>
              <w:jc w:val="both"/>
              <w:rPr>
                <w:rFonts w:eastAsia="DejaVu Sans" w:cs="Tahoma"/>
                <w:color w:val="000000"/>
                <w:kern w:val="1"/>
                <w:sz w:val="16"/>
                <w:lang w:eastAsia="hi-IN" w:bidi="hi-IN"/>
              </w:rPr>
            </w:pPr>
            <w:r w:rsidRPr="00EE71C9">
              <w:rPr>
                <w:rFonts w:eastAsia="DejaVu Sans" w:cs="Tahoma"/>
                <w:color w:val="000000"/>
                <w:kern w:val="1"/>
                <w:sz w:val="16"/>
                <w:lang w:eastAsia="hi-IN" w:bidi="hi-IN"/>
              </w:rPr>
              <w:t>(Monitoringo programą derinančios institucijos vadovo pareigos)</w:t>
            </w:r>
          </w:p>
        </w:tc>
        <w:tc>
          <w:tcPr>
            <w:tcW w:w="708" w:type="dxa"/>
            <w:tcBorders>
              <w:top w:val="nil"/>
              <w:left w:val="nil"/>
              <w:bottom w:val="nil"/>
              <w:right w:val="nil"/>
            </w:tcBorders>
          </w:tcPr>
          <w:p w14:paraId="23A255D1" w14:textId="77777777" w:rsidR="00EE71C9" w:rsidRPr="006D153A" w:rsidRDefault="006D153A" w:rsidP="006D1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DejaVu Sans" w:cs="DejaVu Sans"/>
                <w:kern w:val="1"/>
                <w:lang w:bidi="hi-IN"/>
              </w:rPr>
            </w:pPr>
            <w:r>
              <w:rPr>
                <w:rFonts w:eastAsia="DejaVu Sans" w:cs="DejaVu Sans"/>
                <w:kern w:val="1"/>
                <w:lang w:bidi="hi-IN"/>
              </w:rPr>
              <w:t>A. V.</w:t>
            </w:r>
          </w:p>
        </w:tc>
        <w:tc>
          <w:tcPr>
            <w:tcW w:w="1843" w:type="dxa"/>
            <w:tcBorders>
              <w:left w:val="nil"/>
              <w:bottom w:val="nil"/>
              <w:right w:val="nil"/>
            </w:tcBorders>
          </w:tcPr>
          <w:p w14:paraId="25C307BF" w14:textId="77777777" w:rsidR="00EE71C9" w:rsidRPr="00EE71C9" w:rsidRDefault="00EE71C9" w:rsidP="00EE71C9">
            <w:pPr>
              <w:jc w:val="center"/>
              <w:rPr>
                <w:rFonts w:eastAsia="DejaVu Sans" w:cs="Tahoma"/>
                <w:color w:val="000000"/>
                <w:kern w:val="1"/>
                <w:sz w:val="16"/>
                <w:lang w:eastAsia="hi-IN" w:bidi="hi-IN"/>
              </w:rPr>
            </w:pPr>
            <w:r w:rsidRPr="00EE71C9">
              <w:rPr>
                <w:rFonts w:eastAsia="DejaVu Sans" w:cs="Tahoma"/>
                <w:color w:val="000000"/>
                <w:kern w:val="1"/>
                <w:sz w:val="16"/>
                <w:lang w:eastAsia="hi-IN" w:bidi="hi-IN"/>
              </w:rPr>
              <w:t>(Parašas)</w:t>
            </w:r>
          </w:p>
        </w:tc>
        <w:tc>
          <w:tcPr>
            <w:tcW w:w="567" w:type="dxa"/>
            <w:tcBorders>
              <w:top w:val="nil"/>
              <w:left w:val="nil"/>
              <w:bottom w:val="nil"/>
              <w:right w:val="nil"/>
            </w:tcBorders>
          </w:tcPr>
          <w:p w14:paraId="460CF58A" w14:textId="77777777" w:rsidR="00EE71C9" w:rsidRPr="00EE71C9" w:rsidRDefault="00EE71C9" w:rsidP="00EE71C9">
            <w:pPr>
              <w:jc w:val="both"/>
              <w:rPr>
                <w:rFonts w:eastAsia="DejaVu Sans" w:cs="Tahoma"/>
                <w:color w:val="000000"/>
                <w:kern w:val="1"/>
                <w:sz w:val="16"/>
                <w:lang w:eastAsia="hi-IN" w:bidi="hi-IN"/>
              </w:rPr>
            </w:pPr>
          </w:p>
        </w:tc>
        <w:tc>
          <w:tcPr>
            <w:tcW w:w="3402" w:type="dxa"/>
            <w:tcBorders>
              <w:left w:val="nil"/>
              <w:bottom w:val="nil"/>
              <w:right w:val="nil"/>
            </w:tcBorders>
          </w:tcPr>
          <w:p w14:paraId="7A349016" w14:textId="77777777" w:rsidR="00EE71C9" w:rsidRPr="00EE71C9" w:rsidRDefault="00EE71C9" w:rsidP="00EE71C9">
            <w:pPr>
              <w:jc w:val="center"/>
              <w:rPr>
                <w:rFonts w:eastAsia="DejaVu Sans" w:cs="Tahoma"/>
                <w:color w:val="000000"/>
                <w:kern w:val="1"/>
                <w:sz w:val="16"/>
                <w:lang w:eastAsia="hi-IN" w:bidi="hi-IN"/>
              </w:rPr>
            </w:pPr>
            <w:r w:rsidRPr="00EE71C9">
              <w:rPr>
                <w:rFonts w:eastAsia="DejaVu Sans" w:cs="Tahoma"/>
                <w:color w:val="000000"/>
                <w:kern w:val="1"/>
                <w:sz w:val="16"/>
                <w:lang w:eastAsia="hi-IN" w:bidi="hi-IN"/>
              </w:rPr>
              <w:t>(Vardas ir pavardė)</w:t>
            </w:r>
          </w:p>
        </w:tc>
        <w:tc>
          <w:tcPr>
            <w:tcW w:w="1163" w:type="dxa"/>
            <w:tcBorders>
              <w:top w:val="nil"/>
              <w:left w:val="nil"/>
              <w:bottom w:val="nil"/>
              <w:right w:val="nil"/>
            </w:tcBorders>
          </w:tcPr>
          <w:p w14:paraId="4D889DD8" w14:textId="77777777" w:rsidR="00EE71C9" w:rsidRPr="00EE71C9" w:rsidRDefault="00EE71C9" w:rsidP="00EE71C9">
            <w:pPr>
              <w:jc w:val="both"/>
              <w:rPr>
                <w:rFonts w:eastAsia="DejaVu Sans" w:cs="Tahoma"/>
                <w:color w:val="000000"/>
                <w:kern w:val="1"/>
                <w:sz w:val="16"/>
                <w:lang w:eastAsia="hi-IN" w:bidi="hi-IN"/>
              </w:rPr>
            </w:pPr>
          </w:p>
        </w:tc>
        <w:tc>
          <w:tcPr>
            <w:tcW w:w="1843" w:type="dxa"/>
            <w:tcBorders>
              <w:left w:val="nil"/>
              <w:bottom w:val="nil"/>
              <w:right w:val="nil"/>
            </w:tcBorders>
          </w:tcPr>
          <w:p w14:paraId="0D1C3912" w14:textId="77777777" w:rsidR="00EE71C9" w:rsidRPr="00EE71C9" w:rsidRDefault="00EE71C9" w:rsidP="00EE71C9">
            <w:pPr>
              <w:jc w:val="center"/>
              <w:rPr>
                <w:rFonts w:eastAsia="DejaVu Sans" w:cs="Tahoma"/>
                <w:color w:val="000000"/>
                <w:kern w:val="1"/>
                <w:sz w:val="16"/>
                <w:lang w:eastAsia="hi-IN" w:bidi="hi-IN"/>
              </w:rPr>
            </w:pPr>
            <w:r w:rsidRPr="00EE71C9">
              <w:rPr>
                <w:rFonts w:eastAsia="DejaVu Sans" w:cs="Tahoma"/>
                <w:color w:val="000000"/>
                <w:kern w:val="1"/>
                <w:sz w:val="16"/>
                <w:lang w:eastAsia="hi-IN" w:bidi="hi-IN"/>
              </w:rPr>
              <w:t>(Data)</w:t>
            </w:r>
          </w:p>
        </w:tc>
      </w:tr>
    </w:tbl>
    <w:p w14:paraId="5FEAA6ED" w14:textId="77777777" w:rsidR="00EE71C9" w:rsidRDefault="00EE71C9" w:rsidP="00EE7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DejaVu Sans" w:hAnsi="Times New Roman" w:cs="DejaVu Sans"/>
          <w:kern w:val="1"/>
          <w:lang w:eastAsia="lt-LT" w:bidi="hi-IN"/>
        </w:rPr>
      </w:pPr>
    </w:p>
    <w:p w14:paraId="4812C3D7" w14:textId="77777777" w:rsidR="00AE7B34" w:rsidRDefault="00EE71C9" w:rsidP="00EE71C9">
      <w:pPr>
        <w:jc w:val="center"/>
        <w:rPr>
          <w:rFonts w:ascii="Times New Roman" w:eastAsia="DejaVu Sans" w:hAnsi="Times New Roman" w:cs="Tahoma"/>
          <w:b/>
          <w:kern w:val="1"/>
          <w:sz w:val="18"/>
          <w:lang w:eastAsia="hi-IN" w:bidi="hi-IN"/>
        </w:rPr>
      </w:pPr>
      <w:r w:rsidRPr="00EE71C9">
        <w:rPr>
          <w:rFonts w:ascii="Times New Roman" w:eastAsia="DejaVu Sans" w:hAnsi="Times New Roman" w:cs="Tahoma"/>
          <w:b/>
          <w:kern w:val="1"/>
          <w:sz w:val="20"/>
          <w:szCs w:val="24"/>
          <w:lang w:eastAsia="hi-IN" w:bidi="hi-IN"/>
        </w:rPr>
        <w:t>_</w:t>
      </w:r>
      <w:r w:rsidRPr="00EE71C9">
        <w:rPr>
          <w:rFonts w:ascii="Times New Roman" w:eastAsia="DejaVu Sans" w:hAnsi="Times New Roman" w:cs="Tahoma"/>
          <w:b/>
          <w:kern w:val="1"/>
          <w:sz w:val="18"/>
          <w:lang w:eastAsia="hi-IN" w:bidi="hi-IN"/>
        </w:rPr>
        <w:t>_____________________</w:t>
      </w:r>
      <w:r w:rsidR="00AE7B34">
        <w:rPr>
          <w:rFonts w:ascii="Times New Roman" w:eastAsia="DejaVu Sans" w:hAnsi="Times New Roman" w:cs="Tahoma"/>
          <w:b/>
          <w:kern w:val="1"/>
          <w:sz w:val="18"/>
          <w:lang w:eastAsia="hi-IN" w:bidi="hi-IN"/>
        </w:rPr>
        <w:br w:type="page"/>
      </w:r>
    </w:p>
    <w:p w14:paraId="12EFDE9C" w14:textId="77777777" w:rsidR="00AE7B34" w:rsidRDefault="00AE7B34" w:rsidP="00EE71C9">
      <w:pPr>
        <w:jc w:val="center"/>
        <w:rPr>
          <w:rFonts w:ascii="Times New Roman" w:eastAsia="DejaVu Sans" w:hAnsi="Times New Roman" w:cs="Tahoma"/>
          <w:b/>
          <w:kern w:val="1"/>
          <w:sz w:val="18"/>
          <w:lang w:eastAsia="hi-IN" w:bidi="hi-IN"/>
        </w:rPr>
        <w:sectPr w:rsidR="00AE7B34" w:rsidSect="00E92FB6">
          <w:headerReference w:type="default" r:id="rId13"/>
          <w:pgSz w:w="16838" w:h="11906" w:orient="landscape"/>
          <w:pgMar w:top="1701" w:right="1134" w:bottom="567" w:left="1134" w:header="567" w:footer="567" w:gutter="0"/>
          <w:cols w:space="1296"/>
          <w:docGrid w:linePitch="360"/>
        </w:sectPr>
      </w:pPr>
    </w:p>
    <w:p w14:paraId="173BAF70" w14:textId="77777777" w:rsidR="00655F0E" w:rsidRDefault="00AE7B34" w:rsidP="00EE71C9">
      <w:pPr>
        <w:jc w:val="center"/>
        <w:rPr>
          <w:rFonts w:ascii="Times New Roman" w:eastAsia="DejaVu Sans" w:hAnsi="Times New Roman" w:cs="Tahoma"/>
          <w:b/>
          <w:kern w:val="1"/>
          <w:sz w:val="24"/>
          <w:szCs w:val="32"/>
          <w:lang w:eastAsia="hi-IN" w:bidi="hi-IN"/>
        </w:rPr>
      </w:pPr>
      <w:r w:rsidRPr="00AE7B34">
        <w:rPr>
          <w:rFonts w:ascii="Times New Roman" w:eastAsia="DejaVu Sans" w:hAnsi="Times New Roman" w:cs="Tahoma"/>
          <w:b/>
          <w:kern w:val="1"/>
          <w:sz w:val="24"/>
          <w:szCs w:val="32"/>
          <w:lang w:eastAsia="hi-IN" w:bidi="hi-IN"/>
        </w:rPr>
        <w:lastRenderedPageBreak/>
        <w:t>Literatūros sąrašas</w:t>
      </w:r>
    </w:p>
    <w:p w14:paraId="67C607F8" w14:textId="77777777" w:rsidR="00AE7B34" w:rsidRPr="00AE7B34" w:rsidRDefault="00AE7B34" w:rsidP="00AE7B34">
      <w:pPr>
        <w:numPr>
          <w:ilvl w:val="0"/>
          <w:numId w:val="15"/>
        </w:numPr>
        <w:tabs>
          <w:tab w:val="clear" w:pos="1440"/>
          <w:tab w:val="left" w:pos="-6237"/>
          <w:tab w:val="left" w:pos="851"/>
          <w:tab w:val="num" w:pos="1080"/>
          <w:tab w:val="left" w:pos="1134"/>
        </w:tabs>
        <w:spacing w:after="0" w:line="360" w:lineRule="auto"/>
        <w:ind w:left="0" w:firstLine="567"/>
        <w:jc w:val="both"/>
        <w:rPr>
          <w:rFonts w:ascii="Times New Roman" w:hAnsi="Times New Roman" w:cs="Times New Roman"/>
          <w:color w:val="000000"/>
        </w:rPr>
      </w:pPr>
      <w:r w:rsidRPr="00AE7B34">
        <w:rPr>
          <w:rFonts w:ascii="Times New Roman" w:hAnsi="Times New Roman" w:cs="Times New Roman"/>
          <w:color w:val="000000"/>
        </w:rPr>
        <w:t>Ūkio subjektų aplinkos monitoringo nuostatai (Žin., 2009, Nr. 113-4831, su vėlesniais pakeitimais).</w:t>
      </w:r>
    </w:p>
    <w:p w14:paraId="332C9C59" w14:textId="77777777" w:rsidR="00AE7B34" w:rsidRPr="00AE7B34" w:rsidRDefault="00AE7B34" w:rsidP="00AE7B34">
      <w:pPr>
        <w:numPr>
          <w:ilvl w:val="0"/>
          <w:numId w:val="15"/>
        </w:numPr>
        <w:tabs>
          <w:tab w:val="clear" w:pos="1440"/>
          <w:tab w:val="left" w:pos="-6237"/>
          <w:tab w:val="left" w:pos="851"/>
          <w:tab w:val="num" w:pos="1080"/>
          <w:tab w:val="left" w:pos="1134"/>
        </w:tabs>
        <w:spacing w:after="0" w:line="360" w:lineRule="auto"/>
        <w:ind w:left="0" w:firstLine="567"/>
        <w:jc w:val="both"/>
        <w:rPr>
          <w:rFonts w:ascii="Times New Roman" w:hAnsi="Times New Roman" w:cs="Times New Roman"/>
          <w:color w:val="000000"/>
        </w:rPr>
      </w:pPr>
      <w:r w:rsidRPr="00AE7B34">
        <w:rPr>
          <w:rFonts w:ascii="Times New Roman" w:hAnsi="Times New Roman" w:cs="Times New Roman"/>
          <w:color w:val="000000"/>
        </w:rPr>
        <w:t>Cheminėmis medžiagomis užterštų teritorijų tvarkymo aplinkos apsaugos reikalavimai (Žin., 2008, Nr. 53-1987, su vėlesniais pakeitimais).</w:t>
      </w:r>
    </w:p>
    <w:p w14:paraId="5176C159" w14:textId="77777777" w:rsidR="00AE7B34" w:rsidRPr="00AE7B34" w:rsidRDefault="00AE7B34" w:rsidP="00AE7B34">
      <w:pPr>
        <w:numPr>
          <w:ilvl w:val="0"/>
          <w:numId w:val="15"/>
        </w:numPr>
        <w:tabs>
          <w:tab w:val="clear" w:pos="1440"/>
          <w:tab w:val="left" w:pos="-6237"/>
          <w:tab w:val="left" w:pos="851"/>
          <w:tab w:val="num" w:pos="1080"/>
          <w:tab w:val="left" w:pos="1134"/>
        </w:tabs>
        <w:spacing w:after="0" w:line="360" w:lineRule="auto"/>
        <w:ind w:left="0" w:firstLine="567"/>
        <w:jc w:val="both"/>
        <w:rPr>
          <w:rFonts w:ascii="Times New Roman" w:hAnsi="Times New Roman" w:cs="Times New Roman"/>
          <w:color w:val="000000"/>
        </w:rPr>
      </w:pPr>
      <w:r w:rsidRPr="00AE7B34">
        <w:rPr>
          <w:rFonts w:ascii="Times New Roman" w:hAnsi="Times New Roman" w:cs="Times New Roman"/>
        </w:rPr>
        <w:t>Naftos produktais užterštų teritorijų tvarkymo aplinkos apsaugos reikalavimai LAND 9-2009. (Žin., 2009, Nr. 140-6174, su vėlesniais pakeitimais).</w:t>
      </w:r>
    </w:p>
    <w:p w14:paraId="53E443F4" w14:textId="77777777" w:rsidR="00AE7B34" w:rsidRPr="00AE7B34" w:rsidRDefault="00AE7B34" w:rsidP="00AE7B34">
      <w:pPr>
        <w:numPr>
          <w:ilvl w:val="0"/>
          <w:numId w:val="15"/>
        </w:numPr>
        <w:tabs>
          <w:tab w:val="clear" w:pos="1440"/>
          <w:tab w:val="left" w:pos="-6237"/>
          <w:tab w:val="left" w:pos="851"/>
          <w:tab w:val="num" w:pos="1080"/>
          <w:tab w:val="left" w:pos="1134"/>
        </w:tabs>
        <w:spacing w:after="0" w:line="360" w:lineRule="auto"/>
        <w:ind w:left="0" w:firstLine="567"/>
        <w:jc w:val="both"/>
        <w:rPr>
          <w:rFonts w:ascii="Times New Roman" w:hAnsi="Times New Roman" w:cs="Times New Roman"/>
          <w:color w:val="FF0000"/>
        </w:rPr>
      </w:pPr>
      <w:r w:rsidRPr="00AE7B34">
        <w:rPr>
          <w:rFonts w:ascii="Times New Roman" w:hAnsi="Times New Roman" w:cs="Times New Roman"/>
        </w:rPr>
        <w:t>M. Plankis. UAB „Toksika“ pavojingų atliekų sąvartyno, esančio Šiaulių r. sav., Jurgeliškių k., preliminarusis ekogeologinis tyrimas ir pavojingų atliekų tvarkymo aikštelės bei pavojingų atliekų sąvartyno poveikio požeminiam vandeniui monitoringo programos aprašas. M. Čegio įmonė. Šiauliai, 2014.</w:t>
      </w:r>
    </w:p>
    <w:p w14:paraId="770FD28F" w14:textId="77777777" w:rsidR="00AE7B34" w:rsidRDefault="00AE7B34" w:rsidP="00EE71C9">
      <w:pPr>
        <w:jc w:val="center"/>
        <w:rPr>
          <w:rFonts w:ascii="Times New Roman" w:eastAsia="DejaVu Sans" w:hAnsi="Times New Roman" w:cs="Tahoma"/>
          <w:b/>
          <w:kern w:val="1"/>
          <w:sz w:val="24"/>
          <w:szCs w:val="32"/>
          <w:lang w:eastAsia="hi-IN" w:bidi="hi-IN"/>
        </w:rPr>
      </w:pPr>
    </w:p>
    <w:p w14:paraId="350DBFDF" w14:textId="77777777" w:rsidR="00AE7B34" w:rsidRPr="00AE7B34" w:rsidRDefault="00AE7B34" w:rsidP="00AE7B34">
      <w:pPr>
        <w:pStyle w:val="Sraopastraipa"/>
        <w:numPr>
          <w:ilvl w:val="0"/>
          <w:numId w:val="14"/>
        </w:numPr>
        <w:jc w:val="both"/>
        <w:rPr>
          <w:rFonts w:cs="Tahoma"/>
          <w:b/>
          <w:szCs w:val="32"/>
        </w:rPr>
        <w:sectPr w:rsidR="00AE7B34" w:rsidRPr="00AE7B34" w:rsidSect="00AE7B34">
          <w:headerReference w:type="default" r:id="rId14"/>
          <w:pgSz w:w="11906" w:h="16838"/>
          <w:pgMar w:top="1134" w:right="851" w:bottom="1134" w:left="1701" w:header="567" w:footer="567" w:gutter="0"/>
          <w:cols w:space="1296"/>
          <w:docGrid w:linePitch="360"/>
        </w:sectPr>
      </w:pPr>
    </w:p>
    <w:p w14:paraId="6B8694AB" w14:textId="77777777" w:rsidR="00EE71C9" w:rsidRPr="00655F0E" w:rsidRDefault="00B57542" w:rsidP="00873AA9">
      <w:pPr>
        <w:rPr>
          <w:b/>
          <w:sz w:val="48"/>
        </w:rPr>
      </w:pPr>
      <w:r>
        <w:rPr>
          <w:noProof/>
        </w:rPr>
        <w:lastRenderedPageBreak/>
        <w:drawing>
          <wp:inline distT="0" distB="0" distL="0" distR="0" wp14:anchorId="11E7D1CA" wp14:editId="0567F8BF">
            <wp:extent cx="6641365" cy="9387205"/>
            <wp:effectExtent l="0" t="0" r="7620" b="444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4794" cy="9406186"/>
                    </a:xfrm>
                    <a:prstGeom prst="rect">
                      <a:avLst/>
                    </a:prstGeom>
                    <a:noFill/>
                    <a:ln>
                      <a:noFill/>
                    </a:ln>
                  </pic:spPr>
                </pic:pic>
              </a:graphicData>
            </a:graphic>
          </wp:inline>
        </w:drawing>
      </w:r>
    </w:p>
    <w:sectPr w:rsidR="00EE71C9" w:rsidRPr="00655F0E" w:rsidSect="00D17B94">
      <w:headerReference w:type="default" r:id="rId16"/>
      <w:footerReference w:type="default" r:id="rId17"/>
      <w:pgSz w:w="11906" w:h="16838" w:code="9"/>
      <w:pgMar w:top="1701" w:right="567" w:bottom="1134" w:left="1418" w:header="567" w:footer="567" w:gutter="0"/>
      <w:cols w:space="1296"/>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703A7F" w14:textId="77777777" w:rsidR="009370C9" w:rsidRDefault="009370C9" w:rsidP="00EE71C9">
      <w:pPr>
        <w:spacing w:after="0" w:line="240" w:lineRule="auto"/>
      </w:pPr>
      <w:r>
        <w:separator/>
      </w:r>
    </w:p>
  </w:endnote>
  <w:endnote w:type="continuationSeparator" w:id="0">
    <w:p w14:paraId="6730DA18" w14:textId="77777777" w:rsidR="009370C9" w:rsidRDefault="009370C9" w:rsidP="00EE7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BA"/>
    <w:family w:val="roman"/>
    <w:pitch w:val="variable"/>
    <w:sig w:usb0="20002A87" w:usb1="80000000" w:usb2="00000008" w:usb3="00000000" w:csb0="000001FF" w:csb1="00000000"/>
  </w:font>
  <w:font w:name="DejaVu Sans">
    <w:altName w:val="Verdana"/>
    <w:charset w:val="BA"/>
    <w:family w:val="swiss"/>
    <w:pitch w:val="variable"/>
    <w:sig w:usb0="00000000" w:usb1="D200FDFF" w:usb2="0A042029" w:usb3="00000000" w:csb0="8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2AEF" w:usb1="4000207B" w:usb2="00000000" w:usb3="00000000" w:csb0="000001F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74212154"/>
      <w:docPartObj>
        <w:docPartGallery w:val="Page Numbers (Bottom of Page)"/>
        <w:docPartUnique/>
      </w:docPartObj>
    </w:sdtPr>
    <w:sdtEndPr/>
    <w:sdtContent>
      <w:p w14:paraId="2629E74D" w14:textId="77777777" w:rsidR="00D174C1" w:rsidRDefault="00D174C1">
        <w:pPr>
          <w:pStyle w:val="Porat"/>
          <w:jc w:val="right"/>
        </w:pPr>
        <w:r>
          <w:fldChar w:fldCharType="begin"/>
        </w:r>
        <w:r>
          <w:instrText xml:space="preserve"> PAGE   \* MERGEFORMAT </w:instrText>
        </w:r>
        <w:r>
          <w:fldChar w:fldCharType="separate"/>
        </w:r>
        <w:r>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EFC2C" w14:textId="77777777" w:rsidR="00D174C1" w:rsidRDefault="00D174C1">
    <w:pPr>
      <w:pStyle w:val="Porat"/>
      <w:jc w:val="right"/>
    </w:pPr>
  </w:p>
  <w:p w14:paraId="1B4D101C" w14:textId="77777777" w:rsidR="00D174C1" w:rsidRDefault="00D174C1">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44BDF5" w14:textId="77777777" w:rsidR="009370C9" w:rsidRDefault="009370C9" w:rsidP="00EE71C9">
      <w:pPr>
        <w:spacing w:after="0" w:line="240" w:lineRule="auto"/>
      </w:pPr>
      <w:r>
        <w:separator/>
      </w:r>
    </w:p>
  </w:footnote>
  <w:footnote w:type="continuationSeparator" w:id="0">
    <w:p w14:paraId="352CFADE" w14:textId="77777777" w:rsidR="009370C9" w:rsidRDefault="009370C9" w:rsidP="00EE71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69709" w14:textId="77777777" w:rsidR="00D174C1" w:rsidRPr="000A65C0" w:rsidRDefault="00D174C1" w:rsidP="0023387C">
    <w:pPr>
      <w:pStyle w:val="Antrats"/>
      <w:spacing w:line="276" w:lineRule="auto"/>
      <w:ind w:left="1843"/>
      <w:jc w:val="both"/>
      <w:rPr>
        <w:i/>
        <w:iCs/>
        <w:sz w:val="18"/>
      </w:rPr>
    </w:pPr>
    <w:r>
      <w:rPr>
        <w:i/>
        <w:iCs/>
        <w:noProof/>
        <w:sz w:val="18"/>
        <w:lang w:eastAsia="lt-LT" w:bidi="ar-SA"/>
      </w:rPr>
      <mc:AlternateContent>
        <mc:Choice Requires="wps">
          <w:drawing>
            <wp:anchor distT="0" distB="0" distL="114300" distR="114300" simplePos="0" relativeHeight="251661312" behindDoc="0" locked="0" layoutInCell="1" allowOverlap="1" wp14:anchorId="30E6E43D" wp14:editId="24CEC2F1">
              <wp:simplePos x="0" y="0"/>
              <wp:positionH relativeFrom="margin">
                <wp:align>right</wp:align>
              </wp:positionH>
              <wp:positionV relativeFrom="paragraph">
                <wp:posOffset>337820</wp:posOffset>
              </wp:positionV>
              <wp:extent cx="5972175" cy="9525"/>
              <wp:effectExtent l="0" t="0" r="28575" b="28575"/>
              <wp:wrapNone/>
              <wp:docPr id="5" name="Tiesioji jungtis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95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8C90E" id="Tiesioji jungtis 5" o:spid="_x0000_s1026" style="position:absolute;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19.05pt,26.6pt" to="889.3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" strokeweight=".25pt">
              <w10:wrap anchorx="margin"/>
            </v:line>
          </w:pict>
        </mc:Fallback>
      </mc:AlternateContent>
    </w:r>
    <w:r>
      <w:rPr>
        <w:i/>
        <w:iCs/>
        <w:noProof/>
        <w:sz w:val="18"/>
        <w:lang w:eastAsia="lt-LT" w:bidi="ar-SA"/>
      </w:rPr>
      <w:drawing>
        <wp:anchor distT="0" distB="0" distL="114300" distR="114300" simplePos="0" relativeHeight="251660288" behindDoc="0" locked="0" layoutInCell="1" allowOverlap="1" wp14:anchorId="2B1955AB" wp14:editId="05F84ADB">
          <wp:simplePos x="0" y="0"/>
          <wp:positionH relativeFrom="column">
            <wp:posOffset>-90170</wp:posOffset>
          </wp:positionH>
          <wp:positionV relativeFrom="paragraph">
            <wp:posOffset>-66675</wp:posOffset>
          </wp:positionV>
          <wp:extent cx="1159510" cy="419100"/>
          <wp:effectExtent l="19050" t="0" r="2540" b="0"/>
          <wp:wrapSquare wrapText="bothSides"/>
          <wp:docPr id="26" name="Paveikslėlis 15" descr="geomina logo m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geomina logo mazas"/>
                  <pic:cNvPicPr>
                    <a:picLocks noChangeAspect="1" noChangeArrowheads="1"/>
                  </pic:cNvPicPr>
                </pic:nvPicPr>
                <pic:blipFill>
                  <a:blip r:embed="rId1"/>
                  <a:srcRect/>
                  <a:stretch>
                    <a:fillRect/>
                  </a:stretch>
                </pic:blipFill>
                <pic:spPr bwMode="auto">
                  <a:xfrm>
                    <a:off x="0" y="0"/>
                    <a:ext cx="1159510" cy="419100"/>
                  </a:xfrm>
                  <a:prstGeom prst="rect">
                    <a:avLst/>
                  </a:prstGeom>
                  <a:noFill/>
                  <a:ln w="9525">
                    <a:noFill/>
                    <a:miter lim="800000"/>
                    <a:headEnd/>
                    <a:tailEnd/>
                  </a:ln>
                </pic:spPr>
              </pic:pic>
            </a:graphicData>
          </a:graphic>
        </wp:anchor>
      </w:drawing>
    </w:r>
    <w:r>
      <w:rPr>
        <w:i/>
        <w:iCs/>
        <w:sz w:val="18"/>
      </w:rPr>
      <w:t>UAB „</w:t>
    </w:r>
    <w:proofErr w:type="spellStart"/>
    <w:r>
      <w:rPr>
        <w:i/>
        <w:iCs/>
        <w:sz w:val="18"/>
      </w:rPr>
      <w:t>Fur</w:t>
    </w:r>
    <w:proofErr w:type="spellEnd"/>
    <w:r>
      <w:rPr>
        <w:i/>
        <w:iCs/>
        <w:sz w:val="18"/>
      </w:rPr>
      <w:t xml:space="preserve"> </w:t>
    </w:r>
    <w:proofErr w:type="spellStart"/>
    <w:r>
      <w:rPr>
        <w:i/>
        <w:iCs/>
        <w:sz w:val="18"/>
      </w:rPr>
      <w:t>Farm</w:t>
    </w:r>
    <w:proofErr w:type="spellEnd"/>
    <w:r>
      <w:rPr>
        <w:i/>
        <w:iCs/>
        <w:sz w:val="18"/>
      </w:rPr>
      <w:t xml:space="preserve"> LT“ kailinių žvėrelių fermos, esančios Pavartyčių k., Radviliškio r. sav., aplinkos monitoringo programa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7F2BC" w14:textId="77777777" w:rsidR="00D174C1" w:rsidRPr="000A65C0" w:rsidRDefault="00D174C1" w:rsidP="0023387C">
    <w:pPr>
      <w:pStyle w:val="Antrats"/>
      <w:spacing w:line="276" w:lineRule="auto"/>
      <w:ind w:left="1843"/>
      <w:jc w:val="both"/>
      <w:rPr>
        <w:i/>
        <w:iCs/>
        <w:sz w:val="18"/>
      </w:rPr>
    </w:pPr>
    <w:r>
      <w:rPr>
        <w:i/>
        <w:iCs/>
        <w:noProof/>
        <w:sz w:val="18"/>
        <w:lang w:eastAsia="lt-LT" w:bidi="ar-SA"/>
      </w:rPr>
      <mc:AlternateContent>
        <mc:Choice Requires="wps">
          <w:drawing>
            <wp:anchor distT="0" distB="0" distL="114300" distR="114300" simplePos="0" relativeHeight="251665408" behindDoc="0" locked="0" layoutInCell="1" allowOverlap="1" wp14:anchorId="215C5CD9" wp14:editId="6F62A787">
              <wp:simplePos x="0" y="0"/>
              <wp:positionH relativeFrom="margin">
                <wp:align>right</wp:align>
              </wp:positionH>
              <wp:positionV relativeFrom="paragraph">
                <wp:posOffset>337820</wp:posOffset>
              </wp:positionV>
              <wp:extent cx="5972175" cy="9525"/>
              <wp:effectExtent l="0" t="0" r="28575" b="28575"/>
              <wp:wrapNone/>
              <wp:docPr id="6" name="Tiesioji jungtis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95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2CCA76" id="Tiesioji jungtis 6"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19.05pt,26.6pt" to="889.3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" strokeweight=".25pt">
              <w10:wrap anchorx="margin"/>
            </v:line>
          </w:pict>
        </mc:Fallback>
      </mc:AlternateContent>
    </w:r>
    <w:r>
      <w:rPr>
        <w:i/>
        <w:iCs/>
        <w:noProof/>
        <w:sz w:val="18"/>
        <w:lang w:eastAsia="lt-LT" w:bidi="ar-SA"/>
      </w:rPr>
      <w:drawing>
        <wp:anchor distT="0" distB="0" distL="114300" distR="114300" simplePos="0" relativeHeight="251664384" behindDoc="0" locked="0" layoutInCell="1" allowOverlap="1" wp14:anchorId="36C1D6D0" wp14:editId="455AAB46">
          <wp:simplePos x="0" y="0"/>
          <wp:positionH relativeFrom="column">
            <wp:posOffset>-90170</wp:posOffset>
          </wp:positionH>
          <wp:positionV relativeFrom="paragraph">
            <wp:posOffset>-66675</wp:posOffset>
          </wp:positionV>
          <wp:extent cx="1159510" cy="419100"/>
          <wp:effectExtent l="19050" t="0" r="2540" b="0"/>
          <wp:wrapSquare wrapText="bothSides"/>
          <wp:docPr id="7" name="Paveikslėlis 15" descr="geomina logo m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geomina logo mazas"/>
                  <pic:cNvPicPr>
                    <a:picLocks noChangeAspect="1" noChangeArrowheads="1"/>
                  </pic:cNvPicPr>
                </pic:nvPicPr>
                <pic:blipFill>
                  <a:blip r:embed="rId1"/>
                  <a:srcRect/>
                  <a:stretch>
                    <a:fillRect/>
                  </a:stretch>
                </pic:blipFill>
                <pic:spPr bwMode="auto">
                  <a:xfrm>
                    <a:off x="0" y="0"/>
                    <a:ext cx="1159510" cy="419100"/>
                  </a:xfrm>
                  <a:prstGeom prst="rect">
                    <a:avLst/>
                  </a:prstGeom>
                  <a:noFill/>
                  <a:ln w="9525">
                    <a:noFill/>
                    <a:miter lim="800000"/>
                    <a:headEnd/>
                    <a:tailEnd/>
                  </a:ln>
                </pic:spPr>
              </pic:pic>
            </a:graphicData>
          </a:graphic>
        </wp:anchor>
      </w:drawing>
    </w:r>
    <w:r w:rsidR="00F521D9">
      <w:rPr>
        <w:bCs/>
        <w:i/>
        <w:kern w:val="18"/>
        <w:sz w:val="18"/>
        <w:szCs w:val="18"/>
      </w:rPr>
      <w:t>UAB „Toksika“ Šiaulių padalinio įrenginio, esančio Jurgeliškių</w:t>
    </w:r>
    <w:r w:rsidR="00F521D9" w:rsidRPr="00691248">
      <w:rPr>
        <w:bCs/>
        <w:i/>
        <w:kern w:val="18"/>
        <w:sz w:val="18"/>
        <w:szCs w:val="18"/>
      </w:rPr>
      <w:t xml:space="preserve"> k., Šiaulių r</w:t>
    </w:r>
    <w:r w:rsidR="00F521D9">
      <w:rPr>
        <w:bCs/>
        <w:i/>
        <w:kern w:val="18"/>
        <w:sz w:val="18"/>
        <w:szCs w:val="18"/>
      </w:rPr>
      <w:t>.</w:t>
    </w:r>
    <w:r w:rsidR="00F521D9" w:rsidRPr="00691248">
      <w:rPr>
        <w:bCs/>
        <w:i/>
        <w:kern w:val="18"/>
        <w:sz w:val="18"/>
        <w:szCs w:val="18"/>
      </w:rPr>
      <w:t xml:space="preserve"> sav.</w:t>
    </w:r>
    <w:r w:rsidR="00F521D9" w:rsidRPr="00691248">
      <w:rPr>
        <w:bCs/>
        <w:i/>
        <w:iCs/>
        <w:kern w:val="18"/>
        <w:sz w:val="18"/>
        <w:szCs w:val="18"/>
      </w:rPr>
      <w:t xml:space="preserve">, </w:t>
    </w:r>
    <w:r>
      <w:rPr>
        <w:i/>
        <w:iCs/>
        <w:sz w:val="18"/>
      </w:rPr>
      <w:t xml:space="preserve">aplinkos (poveikio dirvožemio kokybei) monitoringo programa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A721C" w14:textId="77777777" w:rsidR="00D17B94" w:rsidRPr="000A65C0" w:rsidRDefault="00D174C1" w:rsidP="00D17B94">
    <w:pPr>
      <w:pStyle w:val="Antrats"/>
      <w:spacing w:line="276" w:lineRule="auto"/>
      <w:ind w:left="1843"/>
      <w:jc w:val="both"/>
      <w:rPr>
        <w:i/>
        <w:iCs/>
        <w:sz w:val="18"/>
      </w:rPr>
    </w:pPr>
    <w:r>
      <w:rPr>
        <w:i/>
        <w:iCs/>
        <w:noProof/>
        <w:sz w:val="18"/>
        <w:lang w:eastAsia="lt-LT" w:bidi="ar-SA"/>
      </w:rPr>
      <mc:AlternateContent>
        <mc:Choice Requires="wps">
          <w:drawing>
            <wp:anchor distT="0" distB="0" distL="114300" distR="114300" simplePos="0" relativeHeight="251668480" behindDoc="0" locked="0" layoutInCell="1" allowOverlap="1" wp14:anchorId="426981BC" wp14:editId="64A2D2F3">
              <wp:simplePos x="0" y="0"/>
              <wp:positionH relativeFrom="margin">
                <wp:align>right</wp:align>
              </wp:positionH>
              <wp:positionV relativeFrom="paragraph">
                <wp:posOffset>337820</wp:posOffset>
              </wp:positionV>
              <wp:extent cx="5972175" cy="9525"/>
              <wp:effectExtent l="0" t="0" r="28575" b="28575"/>
              <wp:wrapNone/>
              <wp:docPr id="16" name="Tiesioji jungtis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95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9F6B4" id="Tiesioji jungtis 16"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419.05pt,26.6pt" to="889.3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" strokeweight=".25pt">
              <w10:wrap anchorx="margin"/>
            </v:line>
          </w:pict>
        </mc:Fallback>
      </mc:AlternateContent>
    </w:r>
    <w:r>
      <w:rPr>
        <w:i/>
        <w:iCs/>
        <w:noProof/>
        <w:sz w:val="18"/>
        <w:lang w:eastAsia="lt-LT" w:bidi="ar-SA"/>
      </w:rPr>
      <w:drawing>
        <wp:anchor distT="0" distB="0" distL="114300" distR="114300" simplePos="0" relativeHeight="251667456" behindDoc="0" locked="0" layoutInCell="1" allowOverlap="1" wp14:anchorId="5583A352" wp14:editId="361D61F9">
          <wp:simplePos x="0" y="0"/>
          <wp:positionH relativeFrom="column">
            <wp:posOffset>-90170</wp:posOffset>
          </wp:positionH>
          <wp:positionV relativeFrom="paragraph">
            <wp:posOffset>-66675</wp:posOffset>
          </wp:positionV>
          <wp:extent cx="1159510" cy="419100"/>
          <wp:effectExtent l="19050" t="0" r="2540" b="0"/>
          <wp:wrapSquare wrapText="bothSides"/>
          <wp:docPr id="17" name="Paveikslėlis 15" descr="geomina logo m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geomina logo mazas"/>
                  <pic:cNvPicPr>
                    <a:picLocks noChangeAspect="1" noChangeArrowheads="1"/>
                  </pic:cNvPicPr>
                </pic:nvPicPr>
                <pic:blipFill>
                  <a:blip r:embed="rId1"/>
                  <a:srcRect/>
                  <a:stretch>
                    <a:fillRect/>
                  </a:stretch>
                </pic:blipFill>
                <pic:spPr bwMode="auto">
                  <a:xfrm>
                    <a:off x="0" y="0"/>
                    <a:ext cx="1159510" cy="419100"/>
                  </a:xfrm>
                  <a:prstGeom prst="rect">
                    <a:avLst/>
                  </a:prstGeom>
                  <a:noFill/>
                  <a:ln w="9525">
                    <a:noFill/>
                    <a:miter lim="800000"/>
                    <a:headEnd/>
                    <a:tailEnd/>
                  </a:ln>
                </pic:spPr>
              </pic:pic>
            </a:graphicData>
          </a:graphic>
        </wp:anchor>
      </w:drawing>
    </w:r>
    <w:r>
      <w:rPr>
        <w:i/>
        <w:iCs/>
        <w:sz w:val="18"/>
      </w:rPr>
      <w:t>UA</w:t>
    </w:r>
    <w:r w:rsidR="00D17B94" w:rsidRPr="00D17B94">
      <w:rPr>
        <w:bCs/>
        <w:i/>
        <w:kern w:val="18"/>
        <w:sz w:val="18"/>
        <w:szCs w:val="18"/>
      </w:rPr>
      <w:t xml:space="preserve"> </w:t>
    </w:r>
    <w:r w:rsidR="00D17B94">
      <w:rPr>
        <w:bCs/>
        <w:i/>
        <w:kern w:val="18"/>
        <w:sz w:val="18"/>
        <w:szCs w:val="18"/>
      </w:rPr>
      <w:t>B „Toksika“ Šiaulių padalinio įrenginio, esančio Jurgeliškių</w:t>
    </w:r>
    <w:r w:rsidR="00D17B94" w:rsidRPr="00691248">
      <w:rPr>
        <w:bCs/>
        <w:i/>
        <w:kern w:val="18"/>
        <w:sz w:val="18"/>
        <w:szCs w:val="18"/>
      </w:rPr>
      <w:t xml:space="preserve"> k., Šiaulių r</w:t>
    </w:r>
    <w:r w:rsidR="00D17B94">
      <w:rPr>
        <w:bCs/>
        <w:i/>
        <w:kern w:val="18"/>
        <w:sz w:val="18"/>
        <w:szCs w:val="18"/>
      </w:rPr>
      <w:t>.</w:t>
    </w:r>
    <w:r w:rsidR="00D17B94" w:rsidRPr="00691248">
      <w:rPr>
        <w:bCs/>
        <w:i/>
        <w:kern w:val="18"/>
        <w:sz w:val="18"/>
        <w:szCs w:val="18"/>
      </w:rPr>
      <w:t xml:space="preserve"> sav.</w:t>
    </w:r>
    <w:r w:rsidR="00D17B94" w:rsidRPr="00691248">
      <w:rPr>
        <w:bCs/>
        <w:i/>
        <w:iCs/>
        <w:kern w:val="18"/>
        <w:sz w:val="18"/>
        <w:szCs w:val="18"/>
      </w:rPr>
      <w:t xml:space="preserve">, </w:t>
    </w:r>
    <w:r w:rsidR="00D17B94">
      <w:rPr>
        <w:i/>
        <w:iCs/>
        <w:sz w:val="18"/>
      </w:rPr>
      <w:t xml:space="preserve">aplinkos (poveikio dirvožemio kokybei) monitoringo programa  </w:t>
    </w:r>
  </w:p>
  <w:p w14:paraId="57584455" w14:textId="77777777" w:rsidR="00D174C1" w:rsidRDefault="00D174C1" w:rsidP="00D17B94">
    <w:pPr>
      <w:pStyle w:val="Antrats"/>
      <w:spacing w:line="276" w:lineRule="auto"/>
      <w:ind w:left="1843"/>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A3A2F" w14:textId="77777777" w:rsidR="00D174C1" w:rsidRDefault="00D174C1" w:rsidP="00EE71C9">
    <w:pPr>
      <w:pStyle w:val="Antrats"/>
      <w:ind w:left="1843"/>
      <w:jc w:val="both"/>
      <w:rPr>
        <w:i/>
        <w:iCs/>
        <w:sz w:val="18"/>
      </w:rPr>
    </w:pPr>
    <w:r>
      <w:rPr>
        <w:i/>
        <w:iCs/>
        <w:noProof/>
        <w:sz w:val="18"/>
        <w:lang w:eastAsia="lt-LT" w:bidi="ar-SA"/>
      </w:rPr>
      <w:drawing>
        <wp:anchor distT="0" distB="0" distL="114300" distR="114300" simplePos="0" relativeHeight="251659264" behindDoc="0" locked="0" layoutInCell="1" allowOverlap="1" wp14:anchorId="2044577D" wp14:editId="78DD1B91">
          <wp:simplePos x="0" y="0"/>
          <wp:positionH relativeFrom="column">
            <wp:posOffset>-91440</wp:posOffset>
          </wp:positionH>
          <wp:positionV relativeFrom="paragraph">
            <wp:posOffset>-41910</wp:posOffset>
          </wp:positionV>
          <wp:extent cx="1159510" cy="419100"/>
          <wp:effectExtent l="19050" t="0" r="2540" b="0"/>
          <wp:wrapSquare wrapText="bothSides"/>
          <wp:docPr id="10" name="Paveikslėlis 10" descr="geomina logo m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geomina logo mazas"/>
                  <pic:cNvPicPr>
                    <a:picLocks noChangeAspect="1" noChangeArrowheads="1"/>
                  </pic:cNvPicPr>
                </pic:nvPicPr>
                <pic:blipFill>
                  <a:blip r:embed="rId1"/>
                  <a:srcRect/>
                  <a:stretch>
                    <a:fillRect/>
                  </a:stretch>
                </pic:blipFill>
                <pic:spPr bwMode="auto">
                  <a:xfrm>
                    <a:off x="0" y="0"/>
                    <a:ext cx="1159510" cy="419100"/>
                  </a:xfrm>
                  <a:prstGeom prst="rect">
                    <a:avLst/>
                  </a:prstGeom>
                  <a:noFill/>
                  <a:ln w="9525">
                    <a:noFill/>
                    <a:miter lim="800000"/>
                    <a:headEnd/>
                    <a:tailEnd/>
                  </a:ln>
                </pic:spPr>
              </pic:pic>
            </a:graphicData>
          </a:graphic>
        </wp:anchor>
      </w:drawing>
    </w:r>
  </w:p>
  <w:p w14:paraId="06A6F784" w14:textId="77777777" w:rsidR="00D174C1" w:rsidRPr="000A65C0" w:rsidRDefault="00BC67F2" w:rsidP="00BC67F2">
    <w:pPr>
      <w:pStyle w:val="Antrats"/>
      <w:spacing w:line="276" w:lineRule="auto"/>
      <w:ind w:left="1843"/>
      <w:jc w:val="both"/>
      <w:rPr>
        <w:i/>
        <w:iCs/>
        <w:sz w:val="18"/>
      </w:rPr>
    </w:pPr>
    <w:r>
      <w:rPr>
        <w:bCs/>
        <w:i/>
        <w:kern w:val="18"/>
        <w:sz w:val="18"/>
        <w:szCs w:val="18"/>
      </w:rPr>
      <w:t>UAB „Toksika“ Šiaulių padalinio įrenginio, esančio Jurgeliškių</w:t>
    </w:r>
    <w:r w:rsidRPr="00691248">
      <w:rPr>
        <w:bCs/>
        <w:i/>
        <w:kern w:val="18"/>
        <w:sz w:val="18"/>
        <w:szCs w:val="18"/>
      </w:rPr>
      <w:t xml:space="preserve"> k., Šiaulių r</w:t>
    </w:r>
    <w:r>
      <w:rPr>
        <w:bCs/>
        <w:i/>
        <w:kern w:val="18"/>
        <w:sz w:val="18"/>
        <w:szCs w:val="18"/>
      </w:rPr>
      <w:t>.</w:t>
    </w:r>
    <w:r w:rsidRPr="00691248">
      <w:rPr>
        <w:bCs/>
        <w:i/>
        <w:kern w:val="18"/>
        <w:sz w:val="18"/>
        <w:szCs w:val="18"/>
      </w:rPr>
      <w:t xml:space="preserve"> sav.</w:t>
    </w:r>
    <w:r w:rsidRPr="00691248">
      <w:rPr>
        <w:bCs/>
        <w:i/>
        <w:iCs/>
        <w:kern w:val="18"/>
        <w:sz w:val="18"/>
        <w:szCs w:val="18"/>
      </w:rPr>
      <w:t xml:space="preserve">, </w:t>
    </w:r>
    <w:r>
      <w:rPr>
        <w:i/>
        <w:iCs/>
        <w:sz w:val="18"/>
      </w:rPr>
      <w:t>aplinkos (poveikio dirvožemio kokybei) monitoringo programa</w:t>
    </w:r>
  </w:p>
  <w:p w14:paraId="4E723FA5" w14:textId="77777777" w:rsidR="00D174C1" w:rsidRPr="00680DF6" w:rsidRDefault="00D174C1" w:rsidP="00EE71C9">
    <w:pPr>
      <w:pStyle w:val="Antrats"/>
      <w:tabs>
        <w:tab w:val="clear" w:pos="4819"/>
        <w:tab w:val="clear" w:pos="9638"/>
        <w:tab w:val="left" w:pos="10290"/>
      </w:tabs>
    </w:pPr>
    <w:r>
      <w:rPr>
        <w:i/>
        <w:iCs/>
        <w:noProof/>
        <w:sz w:val="18"/>
        <w:lang w:eastAsia="lt-LT" w:bidi="ar-SA"/>
      </w:rPr>
      <mc:AlternateContent>
        <mc:Choice Requires="wps">
          <w:drawing>
            <wp:anchor distT="0" distB="0" distL="114300" distR="114300" simplePos="0" relativeHeight="251662336" behindDoc="0" locked="0" layoutInCell="1" allowOverlap="1" wp14:anchorId="55777C9D" wp14:editId="63F48573">
              <wp:simplePos x="0" y="0"/>
              <wp:positionH relativeFrom="column">
                <wp:posOffset>-15240</wp:posOffset>
              </wp:positionH>
              <wp:positionV relativeFrom="paragraph">
                <wp:posOffset>161925</wp:posOffset>
              </wp:positionV>
              <wp:extent cx="9315450" cy="0"/>
              <wp:effectExtent l="9525" t="6985" r="9525" b="12065"/>
              <wp:wrapNone/>
              <wp:docPr id="4" name="Tiesioji jungtis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154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59DE2" id="Tiesioji jungtis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2.75pt" to="732.3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" strokeweight=".25pt"/>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75FCA" w14:textId="77777777" w:rsidR="00AE7B34" w:rsidRPr="000A65C0" w:rsidRDefault="00AE7B34" w:rsidP="00AE7B34">
    <w:pPr>
      <w:pStyle w:val="Antrats"/>
      <w:ind w:left="1843"/>
      <w:jc w:val="both"/>
      <w:rPr>
        <w:i/>
        <w:iCs/>
        <w:sz w:val="18"/>
      </w:rPr>
    </w:pPr>
    <w:r>
      <w:rPr>
        <w:i/>
        <w:iCs/>
        <w:noProof/>
        <w:sz w:val="18"/>
        <w:lang w:eastAsia="lt-LT" w:bidi="ar-SA"/>
      </w:rPr>
      <w:drawing>
        <wp:anchor distT="0" distB="0" distL="114300" distR="114300" simplePos="0" relativeHeight="251670528" behindDoc="0" locked="0" layoutInCell="1" allowOverlap="1" wp14:anchorId="36B074A1" wp14:editId="2A7714E3">
          <wp:simplePos x="0" y="0"/>
          <wp:positionH relativeFrom="column">
            <wp:posOffset>-91440</wp:posOffset>
          </wp:positionH>
          <wp:positionV relativeFrom="paragraph">
            <wp:posOffset>-41910</wp:posOffset>
          </wp:positionV>
          <wp:extent cx="1159510" cy="419100"/>
          <wp:effectExtent l="19050" t="0" r="2540" b="0"/>
          <wp:wrapSquare wrapText="bothSides"/>
          <wp:docPr id="9" name="Paveikslėlis 9" descr="geomina logo ma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geomina logo mazas"/>
                  <pic:cNvPicPr>
                    <a:picLocks noChangeAspect="1" noChangeArrowheads="1"/>
                  </pic:cNvPicPr>
                </pic:nvPicPr>
                <pic:blipFill>
                  <a:blip r:embed="rId1"/>
                  <a:srcRect/>
                  <a:stretch>
                    <a:fillRect/>
                  </a:stretch>
                </pic:blipFill>
                <pic:spPr bwMode="auto">
                  <a:xfrm>
                    <a:off x="0" y="0"/>
                    <a:ext cx="1159510" cy="419100"/>
                  </a:xfrm>
                  <a:prstGeom prst="rect">
                    <a:avLst/>
                  </a:prstGeom>
                  <a:noFill/>
                  <a:ln w="9525">
                    <a:noFill/>
                    <a:miter lim="800000"/>
                    <a:headEnd/>
                    <a:tailEnd/>
                  </a:ln>
                </pic:spPr>
              </pic:pic>
            </a:graphicData>
          </a:graphic>
        </wp:anchor>
      </w:drawing>
    </w:r>
    <w:r>
      <w:rPr>
        <w:bCs/>
        <w:i/>
        <w:kern w:val="18"/>
        <w:sz w:val="18"/>
        <w:szCs w:val="18"/>
      </w:rPr>
      <w:t>UAB „Toksika“ Šiaulių padalinio įrenginio, esančio Jurgeliškių</w:t>
    </w:r>
    <w:r w:rsidRPr="00691248">
      <w:rPr>
        <w:bCs/>
        <w:i/>
        <w:kern w:val="18"/>
        <w:sz w:val="18"/>
        <w:szCs w:val="18"/>
      </w:rPr>
      <w:t xml:space="preserve"> k., Šiaulių r</w:t>
    </w:r>
    <w:r>
      <w:rPr>
        <w:bCs/>
        <w:i/>
        <w:kern w:val="18"/>
        <w:sz w:val="18"/>
        <w:szCs w:val="18"/>
      </w:rPr>
      <w:t>.</w:t>
    </w:r>
    <w:r w:rsidRPr="00691248">
      <w:rPr>
        <w:bCs/>
        <w:i/>
        <w:kern w:val="18"/>
        <w:sz w:val="18"/>
        <w:szCs w:val="18"/>
      </w:rPr>
      <w:t xml:space="preserve"> sav.</w:t>
    </w:r>
    <w:r w:rsidRPr="00691248">
      <w:rPr>
        <w:bCs/>
        <w:i/>
        <w:iCs/>
        <w:kern w:val="18"/>
        <w:sz w:val="18"/>
        <w:szCs w:val="18"/>
      </w:rPr>
      <w:t xml:space="preserve">, </w:t>
    </w:r>
    <w:r>
      <w:rPr>
        <w:i/>
        <w:iCs/>
        <w:sz w:val="18"/>
      </w:rPr>
      <w:t>aplinkos (poveikio dirvožemio kokybei) monitoringo programa</w:t>
    </w:r>
  </w:p>
  <w:p w14:paraId="3342C4B1" w14:textId="77777777" w:rsidR="00AE7B34" w:rsidRPr="00680DF6" w:rsidRDefault="00AE7B34" w:rsidP="00EE71C9">
    <w:pPr>
      <w:pStyle w:val="Antrats"/>
      <w:tabs>
        <w:tab w:val="clear" w:pos="4819"/>
        <w:tab w:val="clear" w:pos="9638"/>
        <w:tab w:val="left" w:pos="10290"/>
      </w:tabs>
    </w:pPr>
    <w:r>
      <w:rPr>
        <w:i/>
        <w:iCs/>
        <w:noProof/>
        <w:sz w:val="18"/>
        <w:lang w:eastAsia="lt-LT" w:bidi="ar-SA"/>
      </w:rPr>
      <mc:AlternateContent>
        <mc:Choice Requires="wps">
          <w:drawing>
            <wp:anchor distT="0" distB="0" distL="114300" distR="114300" simplePos="0" relativeHeight="251671552" behindDoc="0" locked="0" layoutInCell="1" allowOverlap="1" wp14:anchorId="35691E7C" wp14:editId="1CC3429B">
              <wp:simplePos x="0" y="0"/>
              <wp:positionH relativeFrom="column">
                <wp:posOffset>-89535</wp:posOffset>
              </wp:positionH>
              <wp:positionV relativeFrom="paragraph">
                <wp:posOffset>110490</wp:posOffset>
              </wp:positionV>
              <wp:extent cx="6210300" cy="9525"/>
              <wp:effectExtent l="0" t="0" r="19050" b="28575"/>
              <wp:wrapNone/>
              <wp:docPr id="8" name="Tiesioji jungtis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10300" cy="95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EF89B" id="Tiesioji jungtis 8"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8.7pt" to="481.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" strokeweight=".25pt"/>
          </w:pict>
        </mc:Fallback>
      </mc:AlternateContent>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A2635" w14:textId="77777777" w:rsidR="00D174C1" w:rsidRPr="00655F0E" w:rsidRDefault="00D174C1" w:rsidP="00655F0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Outline"/>
    <w:lvl w:ilvl="0">
      <w:start w:val="1"/>
      <w:numFmt w:val="none"/>
      <w:pStyle w:val="Antrat1"/>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78339A"/>
    <w:multiLevelType w:val="hybridMultilevel"/>
    <w:tmpl w:val="5EFC4612"/>
    <w:lvl w:ilvl="0" w:tplc="097C1E80">
      <w:start w:val="2016"/>
      <w:numFmt w:val="bullet"/>
      <w:lvlText w:val="-"/>
      <w:lvlJc w:val="left"/>
      <w:pPr>
        <w:ind w:left="720" w:hanging="360"/>
      </w:pPr>
      <w:rPr>
        <w:rFonts w:ascii="Times New Roman" w:eastAsia="DejaVu Sans"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11E77E2"/>
    <w:multiLevelType w:val="hybridMultilevel"/>
    <w:tmpl w:val="FFD423C2"/>
    <w:lvl w:ilvl="0" w:tplc="56624C5C">
      <w:start w:val="2003"/>
      <w:numFmt w:val="bullet"/>
      <w:lvlText w:val="-"/>
      <w:lvlJc w:val="left"/>
      <w:pPr>
        <w:ind w:left="1287" w:hanging="360"/>
      </w:pPr>
      <w:rPr>
        <w:rFonts w:ascii="Symbol" w:eastAsia="Times New Roman" w:hAnsi="Symbol"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 w15:restartNumberingAfterBreak="0">
    <w:nsid w:val="08CD4333"/>
    <w:multiLevelType w:val="hybridMultilevel"/>
    <w:tmpl w:val="DCD680C2"/>
    <w:lvl w:ilvl="0" w:tplc="56624C5C">
      <w:start w:val="2003"/>
      <w:numFmt w:val="bullet"/>
      <w:lvlText w:val="-"/>
      <w:lvlJc w:val="left"/>
      <w:pPr>
        <w:ind w:left="1429" w:hanging="360"/>
      </w:pPr>
      <w:rPr>
        <w:rFonts w:ascii="Symbol" w:eastAsia="Times New Roman" w:hAnsi="Symbol" w:cs="Times New Roman"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4" w15:restartNumberingAfterBreak="0">
    <w:nsid w:val="09024D0B"/>
    <w:multiLevelType w:val="hybridMultilevel"/>
    <w:tmpl w:val="546048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6723B7A"/>
    <w:multiLevelType w:val="hybridMultilevel"/>
    <w:tmpl w:val="D86889B4"/>
    <w:lvl w:ilvl="0" w:tplc="56624C5C">
      <w:start w:val="2003"/>
      <w:numFmt w:val="bullet"/>
      <w:lvlText w:val="-"/>
      <w:lvlJc w:val="left"/>
      <w:pPr>
        <w:tabs>
          <w:tab w:val="num" w:pos="908"/>
        </w:tabs>
        <w:ind w:left="908" w:hanging="750"/>
      </w:pPr>
      <w:rPr>
        <w:rFonts w:ascii="Symbol" w:eastAsia="Times New Roman" w:hAnsi="Symbol" w:cs="Times New Roman" w:hint="default"/>
      </w:rPr>
    </w:lvl>
    <w:lvl w:ilvl="1" w:tplc="04090003" w:tentative="1">
      <w:start w:val="1"/>
      <w:numFmt w:val="bullet"/>
      <w:lvlText w:val="o"/>
      <w:lvlJc w:val="left"/>
      <w:pPr>
        <w:tabs>
          <w:tab w:val="num" w:pos="1238"/>
        </w:tabs>
        <w:ind w:left="1238" w:hanging="360"/>
      </w:pPr>
      <w:rPr>
        <w:rFonts w:ascii="Courier New" w:hAnsi="Courier New" w:hint="default"/>
      </w:rPr>
    </w:lvl>
    <w:lvl w:ilvl="2" w:tplc="04090005" w:tentative="1">
      <w:start w:val="1"/>
      <w:numFmt w:val="bullet"/>
      <w:lvlText w:val=""/>
      <w:lvlJc w:val="left"/>
      <w:pPr>
        <w:tabs>
          <w:tab w:val="num" w:pos="1958"/>
        </w:tabs>
        <w:ind w:left="1958" w:hanging="360"/>
      </w:pPr>
      <w:rPr>
        <w:rFonts w:ascii="Wingdings" w:hAnsi="Wingdings" w:hint="default"/>
      </w:rPr>
    </w:lvl>
    <w:lvl w:ilvl="3" w:tplc="04090001" w:tentative="1">
      <w:start w:val="1"/>
      <w:numFmt w:val="bullet"/>
      <w:lvlText w:val=""/>
      <w:lvlJc w:val="left"/>
      <w:pPr>
        <w:tabs>
          <w:tab w:val="num" w:pos="2678"/>
        </w:tabs>
        <w:ind w:left="2678" w:hanging="360"/>
      </w:pPr>
      <w:rPr>
        <w:rFonts w:ascii="Symbol" w:hAnsi="Symbol" w:hint="default"/>
      </w:rPr>
    </w:lvl>
    <w:lvl w:ilvl="4" w:tplc="04090003" w:tentative="1">
      <w:start w:val="1"/>
      <w:numFmt w:val="bullet"/>
      <w:lvlText w:val="o"/>
      <w:lvlJc w:val="left"/>
      <w:pPr>
        <w:tabs>
          <w:tab w:val="num" w:pos="3398"/>
        </w:tabs>
        <w:ind w:left="3398" w:hanging="360"/>
      </w:pPr>
      <w:rPr>
        <w:rFonts w:ascii="Courier New" w:hAnsi="Courier New" w:hint="default"/>
      </w:rPr>
    </w:lvl>
    <w:lvl w:ilvl="5" w:tplc="04090005" w:tentative="1">
      <w:start w:val="1"/>
      <w:numFmt w:val="bullet"/>
      <w:lvlText w:val=""/>
      <w:lvlJc w:val="left"/>
      <w:pPr>
        <w:tabs>
          <w:tab w:val="num" w:pos="4118"/>
        </w:tabs>
        <w:ind w:left="4118" w:hanging="360"/>
      </w:pPr>
      <w:rPr>
        <w:rFonts w:ascii="Wingdings" w:hAnsi="Wingdings" w:hint="default"/>
      </w:rPr>
    </w:lvl>
    <w:lvl w:ilvl="6" w:tplc="04090001" w:tentative="1">
      <w:start w:val="1"/>
      <w:numFmt w:val="bullet"/>
      <w:lvlText w:val=""/>
      <w:lvlJc w:val="left"/>
      <w:pPr>
        <w:tabs>
          <w:tab w:val="num" w:pos="4838"/>
        </w:tabs>
        <w:ind w:left="4838" w:hanging="360"/>
      </w:pPr>
      <w:rPr>
        <w:rFonts w:ascii="Symbol" w:hAnsi="Symbol" w:hint="default"/>
      </w:rPr>
    </w:lvl>
    <w:lvl w:ilvl="7" w:tplc="04090003" w:tentative="1">
      <w:start w:val="1"/>
      <w:numFmt w:val="bullet"/>
      <w:lvlText w:val="o"/>
      <w:lvlJc w:val="left"/>
      <w:pPr>
        <w:tabs>
          <w:tab w:val="num" w:pos="5558"/>
        </w:tabs>
        <w:ind w:left="5558" w:hanging="360"/>
      </w:pPr>
      <w:rPr>
        <w:rFonts w:ascii="Courier New" w:hAnsi="Courier New" w:hint="default"/>
      </w:rPr>
    </w:lvl>
    <w:lvl w:ilvl="8" w:tplc="04090005" w:tentative="1">
      <w:start w:val="1"/>
      <w:numFmt w:val="bullet"/>
      <w:lvlText w:val=""/>
      <w:lvlJc w:val="left"/>
      <w:pPr>
        <w:tabs>
          <w:tab w:val="num" w:pos="6278"/>
        </w:tabs>
        <w:ind w:left="6278" w:hanging="360"/>
      </w:pPr>
      <w:rPr>
        <w:rFonts w:ascii="Wingdings" w:hAnsi="Wingdings" w:hint="default"/>
      </w:rPr>
    </w:lvl>
  </w:abstractNum>
  <w:abstractNum w:abstractNumId="6" w15:restartNumberingAfterBreak="0">
    <w:nsid w:val="22320BBF"/>
    <w:multiLevelType w:val="multilevel"/>
    <w:tmpl w:val="0A26AA86"/>
    <w:lvl w:ilvl="0">
      <w:start w:val="1"/>
      <w:numFmt w:val="decimal"/>
      <w:lvlText w:val="%1."/>
      <w:lvlJc w:val="left"/>
      <w:pPr>
        <w:tabs>
          <w:tab w:val="num" w:pos="1440"/>
        </w:tabs>
        <w:ind w:left="1440" w:hanging="360"/>
      </w:pPr>
      <w:rPr>
        <w:rFonts w:cs="Times New Roman"/>
        <w:color w:val="auto"/>
      </w:rPr>
    </w:lvl>
    <w:lvl w:ilvl="1" w:tentative="1">
      <w:start w:val="1"/>
      <w:numFmt w:val="lowerLetter"/>
      <w:lvlText w:val="%2."/>
      <w:lvlJc w:val="left"/>
      <w:pPr>
        <w:tabs>
          <w:tab w:val="num" w:pos="2160"/>
        </w:tabs>
        <w:ind w:left="2160" w:hanging="360"/>
      </w:pPr>
      <w:rPr>
        <w:rFonts w:cs="Times New Roman"/>
      </w:rPr>
    </w:lvl>
    <w:lvl w:ilvl="2" w:tentative="1">
      <w:start w:val="1"/>
      <w:numFmt w:val="lowerRoman"/>
      <w:lvlText w:val="%3."/>
      <w:lvlJc w:val="right"/>
      <w:pPr>
        <w:tabs>
          <w:tab w:val="num" w:pos="2880"/>
        </w:tabs>
        <w:ind w:left="2880" w:hanging="180"/>
      </w:pPr>
      <w:rPr>
        <w:rFonts w:cs="Times New Roman"/>
      </w:rPr>
    </w:lvl>
    <w:lvl w:ilvl="3" w:tentative="1">
      <w:start w:val="1"/>
      <w:numFmt w:val="decimal"/>
      <w:lvlText w:val="%4."/>
      <w:lvlJc w:val="left"/>
      <w:pPr>
        <w:tabs>
          <w:tab w:val="num" w:pos="3600"/>
        </w:tabs>
        <w:ind w:left="3600" w:hanging="360"/>
      </w:pPr>
      <w:rPr>
        <w:rFonts w:cs="Times New Roman"/>
      </w:rPr>
    </w:lvl>
    <w:lvl w:ilvl="4" w:tentative="1">
      <w:start w:val="1"/>
      <w:numFmt w:val="lowerLetter"/>
      <w:lvlText w:val="%5."/>
      <w:lvlJc w:val="left"/>
      <w:pPr>
        <w:tabs>
          <w:tab w:val="num" w:pos="4320"/>
        </w:tabs>
        <w:ind w:left="4320" w:hanging="360"/>
      </w:pPr>
      <w:rPr>
        <w:rFonts w:cs="Times New Roman"/>
      </w:rPr>
    </w:lvl>
    <w:lvl w:ilvl="5" w:tentative="1">
      <w:start w:val="1"/>
      <w:numFmt w:val="lowerRoman"/>
      <w:lvlText w:val="%6."/>
      <w:lvlJc w:val="right"/>
      <w:pPr>
        <w:tabs>
          <w:tab w:val="num" w:pos="5040"/>
        </w:tabs>
        <w:ind w:left="5040" w:hanging="180"/>
      </w:pPr>
      <w:rPr>
        <w:rFonts w:cs="Times New Roman"/>
      </w:rPr>
    </w:lvl>
    <w:lvl w:ilvl="6" w:tentative="1">
      <w:start w:val="1"/>
      <w:numFmt w:val="decimal"/>
      <w:lvlText w:val="%7."/>
      <w:lvlJc w:val="left"/>
      <w:pPr>
        <w:tabs>
          <w:tab w:val="num" w:pos="5760"/>
        </w:tabs>
        <w:ind w:left="5760" w:hanging="360"/>
      </w:pPr>
      <w:rPr>
        <w:rFonts w:cs="Times New Roman"/>
      </w:rPr>
    </w:lvl>
    <w:lvl w:ilvl="7" w:tentative="1">
      <w:start w:val="1"/>
      <w:numFmt w:val="lowerLetter"/>
      <w:lvlText w:val="%8."/>
      <w:lvlJc w:val="left"/>
      <w:pPr>
        <w:tabs>
          <w:tab w:val="num" w:pos="6480"/>
        </w:tabs>
        <w:ind w:left="6480" w:hanging="360"/>
      </w:pPr>
      <w:rPr>
        <w:rFonts w:cs="Times New Roman"/>
      </w:rPr>
    </w:lvl>
    <w:lvl w:ilvl="8" w:tentative="1">
      <w:start w:val="1"/>
      <w:numFmt w:val="lowerRoman"/>
      <w:lvlText w:val="%9."/>
      <w:lvlJc w:val="right"/>
      <w:pPr>
        <w:tabs>
          <w:tab w:val="num" w:pos="7200"/>
        </w:tabs>
        <w:ind w:left="7200" w:hanging="180"/>
      </w:pPr>
      <w:rPr>
        <w:rFonts w:cs="Times New Roman"/>
      </w:rPr>
    </w:lvl>
  </w:abstractNum>
  <w:abstractNum w:abstractNumId="7" w15:restartNumberingAfterBreak="0">
    <w:nsid w:val="2437173A"/>
    <w:multiLevelType w:val="hybridMultilevel"/>
    <w:tmpl w:val="F8161DE2"/>
    <w:lvl w:ilvl="0" w:tplc="98604430">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8" w15:restartNumberingAfterBreak="0">
    <w:nsid w:val="2A9562C2"/>
    <w:multiLevelType w:val="hybridMultilevel"/>
    <w:tmpl w:val="8164490A"/>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445A02B9"/>
    <w:multiLevelType w:val="hybridMultilevel"/>
    <w:tmpl w:val="BD5ADD96"/>
    <w:lvl w:ilvl="0" w:tplc="8B3CF620">
      <w:start w:val="3"/>
      <w:numFmt w:val="decimal"/>
      <w:lvlText w:val="%1."/>
      <w:lvlJc w:val="left"/>
      <w:pPr>
        <w:ind w:left="780" w:hanging="360"/>
      </w:pPr>
      <w:rPr>
        <w:rFonts w:hint="default"/>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10" w15:restartNumberingAfterBreak="0">
    <w:nsid w:val="48495362"/>
    <w:multiLevelType w:val="hybridMultilevel"/>
    <w:tmpl w:val="4D5AD98C"/>
    <w:lvl w:ilvl="0" w:tplc="56624C5C">
      <w:start w:val="2003"/>
      <w:numFmt w:val="bullet"/>
      <w:lvlText w:val="-"/>
      <w:lvlJc w:val="left"/>
      <w:pPr>
        <w:tabs>
          <w:tab w:val="num" w:pos="1440"/>
        </w:tabs>
        <w:ind w:left="1440" w:hanging="360"/>
      </w:pPr>
      <w:rPr>
        <w:rFonts w:ascii="Symbol" w:eastAsia="Times New Roman" w:hAnsi="Symbol" w:cs="Times New Roman" w:hint="default"/>
      </w:rPr>
    </w:lvl>
    <w:lvl w:ilvl="1" w:tplc="FFFFFFFF">
      <w:start w:val="1"/>
      <w:numFmt w:val="decimal"/>
      <w:lvlText w:val="%2."/>
      <w:lvlJc w:val="left"/>
      <w:pPr>
        <w:tabs>
          <w:tab w:val="num" w:pos="2160"/>
        </w:tabs>
        <w:ind w:left="2160" w:hanging="360"/>
      </w:pPr>
      <w:rPr>
        <w:rFonts w:cs="Times New Roman"/>
      </w:rPr>
    </w:lvl>
    <w:lvl w:ilvl="2" w:tplc="FFFFFFFF">
      <w:start w:val="1"/>
      <w:numFmt w:val="decimal"/>
      <w:lvlText w:val="%3)"/>
      <w:lvlJc w:val="left"/>
      <w:pPr>
        <w:tabs>
          <w:tab w:val="num" w:pos="2880"/>
        </w:tabs>
        <w:ind w:left="2880" w:hanging="360"/>
      </w:pPr>
      <w:rPr>
        <w:rFonts w:cs="Times New Roman"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8C50317"/>
    <w:multiLevelType w:val="hybridMultilevel"/>
    <w:tmpl w:val="8E780A96"/>
    <w:lvl w:ilvl="0" w:tplc="56624C5C">
      <w:start w:val="2003"/>
      <w:numFmt w:val="bullet"/>
      <w:lvlText w:val="-"/>
      <w:lvlJc w:val="left"/>
      <w:pPr>
        <w:tabs>
          <w:tab w:val="num" w:pos="908"/>
        </w:tabs>
        <w:ind w:left="908" w:hanging="750"/>
      </w:pPr>
      <w:rPr>
        <w:rFonts w:ascii="Symbol" w:eastAsia="Times New Roman" w:hAnsi="Symbol" w:cs="Times New Roman" w:hint="default"/>
      </w:rPr>
    </w:lvl>
    <w:lvl w:ilvl="1" w:tplc="04090003" w:tentative="1">
      <w:start w:val="1"/>
      <w:numFmt w:val="bullet"/>
      <w:lvlText w:val="o"/>
      <w:lvlJc w:val="left"/>
      <w:pPr>
        <w:tabs>
          <w:tab w:val="num" w:pos="1238"/>
        </w:tabs>
        <w:ind w:left="1238" w:hanging="360"/>
      </w:pPr>
      <w:rPr>
        <w:rFonts w:ascii="Courier New" w:hAnsi="Courier New" w:hint="default"/>
      </w:rPr>
    </w:lvl>
    <w:lvl w:ilvl="2" w:tplc="04090005" w:tentative="1">
      <w:start w:val="1"/>
      <w:numFmt w:val="bullet"/>
      <w:lvlText w:val=""/>
      <w:lvlJc w:val="left"/>
      <w:pPr>
        <w:tabs>
          <w:tab w:val="num" w:pos="1958"/>
        </w:tabs>
        <w:ind w:left="1958" w:hanging="360"/>
      </w:pPr>
      <w:rPr>
        <w:rFonts w:ascii="Wingdings" w:hAnsi="Wingdings" w:hint="default"/>
      </w:rPr>
    </w:lvl>
    <w:lvl w:ilvl="3" w:tplc="04090001" w:tentative="1">
      <w:start w:val="1"/>
      <w:numFmt w:val="bullet"/>
      <w:lvlText w:val=""/>
      <w:lvlJc w:val="left"/>
      <w:pPr>
        <w:tabs>
          <w:tab w:val="num" w:pos="2678"/>
        </w:tabs>
        <w:ind w:left="2678" w:hanging="360"/>
      </w:pPr>
      <w:rPr>
        <w:rFonts w:ascii="Symbol" w:hAnsi="Symbol" w:hint="default"/>
      </w:rPr>
    </w:lvl>
    <w:lvl w:ilvl="4" w:tplc="04090003" w:tentative="1">
      <w:start w:val="1"/>
      <w:numFmt w:val="bullet"/>
      <w:lvlText w:val="o"/>
      <w:lvlJc w:val="left"/>
      <w:pPr>
        <w:tabs>
          <w:tab w:val="num" w:pos="3398"/>
        </w:tabs>
        <w:ind w:left="3398" w:hanging="360"/>
      </w:pPr>
      <w:rPr>
        <w:rFonts w:ascii="Courier New" w:hAnsi="Courier New" w:hint="default"/>
      </w:rPr>
    </w:lvl>
    <w:lvl w:ilvl="5" w:tplc="04090005" w:tentative="1">
      <w:start w:val="1"/>
      <w:numFmt w:val="bullet"/>
      <w:lvlText w:val=""/>
      <w:lvlJc w:val="left"/>
      <w:pPr>
        <w:tabs>
          <w:tab w:val="num" w:pos="4118"/>
        </w:tabs>
        <w:ind w:left="4118" w:hanging="360"/>
      </w:pPr>
      <w:rPr>
        <w:rFonts w:ascii="Wingdings" w:hAnsi="Wingdings" w:hint="default"/>
      </w:rPr>
    </w:lvl>
    <w:lvl w:ilvl="6" w:tplc="04090001" w:tentative="1">
      <w:start w:val="1"/>
      <w:numFmt w:val="bullet"/>
      <w:lvlText w:val=""/>
      <w:lvlJc w:val="left"/>
      <w:pPr>
        <w:tabs>
          <w:tab w:val="num" w:pos="4838"/>
        </w:tabs>
        <w:ind w:left="4838" w:hanging="360"/>
      </w:pPr>
      <w:rPr>
        <w:rFonts w:ascii="Symbol" w:hAnsi="Symbol" w:hint="default"/>
      </w:rPr>
    </w:lvl>
    <w:lvl w:ilvl="7" w:tplc="04090003" w:tentative="1">
      <w:start w:val="1"/>
      <w:numFmt w:val="bullet"/>
      <w:lvlText w:val="o"/>
      <w:lvlJc w:val="left"/>
      <w:pPr>
        <w:tabs>
          <w:tab w:val="num" w:pos="5558"/>
        </w:tabs>
        <w:ind w:left="5558" w:hanging="360"/>
      </w:pPr>
      <w:rPr>
        <w:rFonts w:ascii="Courier New" w:hAnsi="Courier New" w:hint="default"/>
      </w:rPr>
    </w:lvl>
    <w:lvl w:ilvl="8" w:tplc="04090005" w:tentative="1">
      <w:start w:val="1"/>
      <w:numFmt w:val="bullet"/>
      <w:lvlText w:val=""/>
      <w:lvlJc w:val="left"/>
      <w:pPr>
        <w:tabs>
          <w:tab w:val="num" w:pos="6278"/>
        </w:tabs>
        <w:ind w:left="6278" w:hanging="360"/>
      </w:pPr>
      <w:rPr>
        <w:rFonts w:ascii="Wingdings" w:hAnsi="Wingdings" w:hint="default"/>
      </w:rPr>
    </w:lvl>
  </w:abstractNum>
  <w:abstractNum w:abstractNumId="12" w15:restartNumberingAfterBreak="0">
    <w:nsid w:val="5B632216"/>
    <w:multiLevelType w:val="hybridMultilevel"/>
    <w:tmpl w:val="C6E4ACBC"/>
    <w:lvl w:ilvl="0" w:tplc="7B1A191C">
      <w:start w:val="2016"/>
      <w:numFmt w:val="bullet"/>
      <w:lvlText w:val="-"/>
      <w:lvlJc w:val="left"/>
      <w:pPr>
        <w:ind w:left="405" w:hanging="360"/>
      </w:pPr>
      <w:rPr>
        <w:rFonts w:ascii="Times New Roman" w:eastAsia="DejaVu Sans" w:hAnsi="Times New Roman" w:cs="Times New Roman" w:hint="default"/>
      </w:rPr>
    </w:lvl>
    <w:lvl w:ilvl="1" w:tplc="04270003" w:tentative="1">
      <w:start w:val="1"/>
      <w:numFmt w:val="bullet"/>
      <w:lvlText w:val="o"/>
      <w:lvlJc w:val="left"/>
      <w:pPr>
        <w:ind w:left="1125" w:hanging="360"/>
      </w:pPr>
      <w:rPr>
        <w:rFonts w:ascii="Courier New" w:hAnsi="Courier New" w:cs="Courier New" w:hint="default"/>
      </w:rPr>
    </w:lvl>
    <w:lvl w:ilvl="2" w:tplc="04270005" w:tentative="1">
      <w:start w:val="1"/>
      <w:numFmt w:val="bullet"/>
      <w:lvlText w:val=""/>
      <w:lvlJc w:val="left"/>
      <w:pPr>
        <w:ind w:left="1845" w:hanging="360"/>
      </w:pPr>
      <w:rPr>
        <w:rFonts w:ascii="Wingdings" w:hAnsi="Wingdings" w:hint="default"/>
      </w:rPr>
    </w:lvl>
    <w:lvl w:ilvl="3" w:tplc="04270001" w:tentative="1">
      <w:start w:val="1"/>
      <w:numFmt w:val="bullet"/>
      <w:lvlText w:val=""/>
      <w:lvlJc w:val="left"/>
      <w:pPr>
        <w:ind w:left="2565" w:hanging="360"/>
      </w:pPr>
      <w:rPr>
        <w:rFonts w:ascii="Symbol" w:hAnsi="Symbol" w:hint="default"/>
      </w:rPr>
    </w:lvl>
    <w:lvl w:ilvl="4" w:tplc="04270003" w:tentative="1">
      <w:start w:val="1"/>
      <w:numFmt w:val="bullet"/>
      <w:lvlText w:val="o"/>
      <w:lvlJc w:val="left"/>
      <w:pPr>
        <w:ind w:left="3285" w:hanging="360"/>
      </w:pPr>
      <w:rPr>
        <w:rFonts w:ascii="Courier New" w:hAnsi="Courier New" w:cs="Courier New" w:hint="default"/>
      </w:rPr>
    </w:lvl>
    <w:lvl w:ilvl="5" w:tplc="04270005" w:tentative="1">
      <w:start w:val="1"/>
      <w:numFmt w:val="bullet"/>
      <w:lvlText w:val=""/>
      <w:lvlJc w:val="left"/>
      <w:pPr>
        <w:ind w:left="4005" w:hanging="360"/>
      </w:pPr>
      <w:rPr>
        <w:rFonts w:ascii="Wingdings" w:hAnsi="Wingdings" w:hint="default"/>
      </w:rPr>
    </w:lvl>
    <w:lvl w:ilvl="6" w:tplc="04270001" w:tentative="1">
      <w:start w:val="1"/>
      <w:numFmt w:val="bullet"/>
      <w:lvlText w:val=""/>
      <w:lvlJc w:val="left"/>
      <w:pPr>
        <w:ind w:left="4725" w:hanging="360"/>
      </w:pPr>
      <w:rPr>
        <w:rFonts w:ascii="Symbol" w:hAnsi="Symbol" w:hint="default"/>
      </w:rPr>
    </w:lvl>
    <w:lvl w:ilvl="7" w:tplc="04270003" w:tentative="1">
      <w:start w:val="1"/>
      <w:numFmt w:val="bullet"/>
      <w:lvlText w:val="o"/>
      <w:lvlJc w:val="left"/>
      <w:pPr>
        <w:ind w:left="5445" w:hanging="360"/>
      </w:pPr>
      <w:rPr>
        <w:rFonts w:ascii="Courier New" w:hAnsi="Courier New" w:cs="Courier New" w:hint="default"/>
      </w:rPr>
    </w:lvl>
    <w:lvl w:ilvl="8" w:tplc="04270005" w:tentative="1">
      <w:start w:val="1"/>
      <w:numFmt w:val="bullet"/>
      <w:lvlText w:val=""/>
      <w:lvlJc w:val="left"/>
      <w:pPr>
        <w:ind w:left="6165" w:hanging="360"/>
      </w:pPr>
      <w:rPr>
        <w:rFonts w:ascii="Wingdings" w:hAnsi="Wingdings" w:hint="default"/>
      </w:rPr>
    </w:lvl>
  </w:abstractNum>
  <w:abstractNum w:abstractNumId="13" w15:restartNumberingAfterBreak="0">
    <w:nsid w:val="61BB0179"/>
    <w:multiLevelType w:val="hybridMultilevel"/>
    <w:tmpl w:val="15AA57E8"/>
    <w:lvl w:ilvl="0" w:tplc="349A4576">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4" w15:restartNumberingAfterBreak="0">
    <w:nsid w:val="63AB5D1C"/>
    <w:multiLevelType w:val="hybridMultilevel"/>
    <w:tmpl w:val="546048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3"/>
  </w:num>
  <w:num w:numId="3">
    <w:abstractNumId w:val="9"/>
  </w:num>
  <w:num w:numId="4">
    <w:abstractNumId w:val="7"/>
  </w:num>
  <w:num w:numId="5">
    <w:abstractNumId w:val="5"/>
  </w:num>
  <w:num w:numId="6">
    <w:abstractNumId w:val="10"/>
  </w:num>
  <w:num w:numId="7">
    <w:abstractNumId w:val="11"/>
  </w:num>
  <w:num w:numId="8">
    <w:abstractNumId w:val="3"/>
  </w:num>
  <w:num w:numId="9">
    <w:abstractNumId w:val="8"/>
  </w:num>
  <w:num w:numId="10">
    <w:abstractNumId w:val="12"/>
  </w:num>
  <w:num w:numId="11">
    <w:abstractNumId w:val="1"/>
  </w:num>
  <w:num w:numId="12">
    <w:abstractNumId w:val="2"/>
  </w:num>
  <w:num w:numId="13">
    <w:abstractNumId w:val="14"/>
  </w:num>
  <w:num w:numId="14">
    <w:abstractNumId w:val="4"/>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1C9"/>
    <w:rsid w:val="00017041"/>
    <w:rsid w:val="00024181"/>
    <w:rsid w:val="00036A47"/>
    <w:rsid w:val="00040C6A"/>
    <w:rsid w:val="00062507"/>
    <w:rsid w:val="000769A0"/>
    <w:rsid w:val="0009727F"/>
    <w:rsid w:val="000C3E6E"/>
    <w:rsid w:val="000C6CBF"/>
    <w:rsid w:val="000C74EA"/>
    <w:rsid w:val="000D68B5"/>
    <w:rsid w:val="000D7597"/>
    <w:rsid w:val="000E4643"/>
    <w:rsid w:val="001150D1"/>
    <w:rsid w:val="00137B57"/>
    <w:rsid w:val="00175D47"/>
    <w:rsid w:val="00183BCB"/>
    <w:rsid w:val="00196079"/>
    <w:rsid w:val="001A694D"/>
    <w:rsid w:val="001D24B8"/>
    <w:rsid w:val="001E1055"/>
    <w:rsid w:val="001E2A9E"/>
    <w:rsid w:val="001F37A4"/>
    <w:rsid w:val="0023387C"/>
    <w:rsid w:val="00253E35"/>
    <w:rsid w:val="00274E48"/>
    <w:rsid w:val="002A781D"/>
    <w:rsid w:val="002E5898"/>
    <w:rsid w:val="002E64DF"/>
    <w:rsid w:val="003062E3"/>
    <w:rsid w:val="00321116"/>
    <w:rsid w:val="0033794D"/>
    <w:rsid w:val="00377921"/>
    <w:rsid w:val="00385987"/>
    <w:rsid w:val="003923A2"/>
    <w:rsid w:val="004154F8"/>
    <w:rsid w:val="00445139"/>
    <w:rsid w:val="004517AA"/>
    <w:rsid w:val="00457C7C"/>
    <w:rsid w:val="004E04E2"/>
    <w:rsid w:val="004E1FAF"/>
    <w:rsid w:val="004E4215"/>
    <w:rsid w:val="004F3C14"/>
    <w:rsid w:val="00520043"/>
    <w:rsid w:val="00553078"/>
    <w:rsid w:val="005F4913"/>
    <w:rsid w:val="0060449D"/>
    <w:rsid w:val="00616EB3"/>
    <w:rsid w:val="00626D01"/>
    <w:rsid w:val="0063686E"/>
    <w:rsid w:val="00655F0E"/>
    <w:rsid w:val="00683001"/>
    <w:rsid w:val="006A0B06"/>
    <w:rsid w:val="006A63A4"/>
    <w:rsid w:val="006C35BC"/>
    <w:rsid w:val="006C4414"/>
    <w:rsid w:val="006D153A"/>
    <w:rsid w:val="006F03A7"/>
    <w:rsid w:val="0071316F"/>
    <w:rsid w:val="007439D1"/>
    <w:rsid w:val="00746C56"/>
    <w:rsid w:val="008109B7"/>
    <w:rsid w:val="00813732"/>
    <w:rsid w:val="00816056"/>
    <w:rsid w:val="008226E0"/>
    <w:rsid w:val="00825149"/>
    <w:rsid w:val="00825D45"/>
    <w:rsid w:val="008266FB"/>
    <w:rsid w:val="008508DD"/>
    <w:rsid w:val="008509D3"/>
    <w:rsid w:val="008529CD"/>
    <w:rsid w:val="0085567F"/>
    <w:rsid w:val="008623DF"/>
    <w:rsid w:val="00873AA9"/>
    <w:rsid w:val="00897360"/>
    <w:rsid w:val="008A0EF6"/>
    <w:rsid w:val="008D712F"/>
    <w:rsid w:val="00900973"/>
    <w:rsid w:val="00907A84"/>
    <w:rsid w:val="009370C9"/>
    <w:rsid w:val="00941D97"/>
    <w:rsid w:val="009A5950"/>
    <w:rsid w:val="009D4C47"/>
    <w:rsid w:val="00A02524"/>
    <w:rsid w:val="00A1573C"/>
    <w:rsid w:val="00A21403"/>
    <w:rsid w:val="00A5736D"/>
    <w:rsid w:val="00AA220D"/>
    <w:rsid w:val="00AC096F"/>
    <w:rsid w:val="00AD4C47"/>
    <w:rsid w:val="00AD73CD"/>
    <w:rsid w:val="00AE59AE"/>
    <w:rsid w:val="00AE7B34"/>
    <w:rsid w:val="00AF288F"/>
    <w:rsid w:val="00B03C80"/>
    <w:rsid w:val="00B24AD9"/>
    <w:rsid w:val="00B57542"/>
    <w:rsid w:val="00B664A5"/>
    <w:rsid w:val="00B8709C"/>
    <w:rsid w:val="00BB0185"/>
    <w:rsid w:val="00BC67F2"/>
    <w:rsid w:val="00BF14AC"/>
    <w:rsid w:val="00C13B6E"/>
    <w:rsid w:val="00C61188"/>
    <w:rsid w:val="00C76061"/>
    <w:rsid w:val="00C76C22"/>
    <w:rsid w:val="00CB049A"/>
    <w:rsid w:val="00CF3FB3"/>
    <w:rsid w:val="00D174C1"/>
    <w:rsid w:val="00D17B94"/>
    <w:rsid w:val="00D754D0"/>
    <w:rsid w:val="00D902DF"/>
    <w:rsid w:val="00DA087C"/>
    <w:rsid w:val="00DA4AE8"/>
    <w:rsid w:val="00DB548C"/>
    <w:rsid w:val="00E144FD"/>
    <w:rsid w:val="00E245AB"/>
    <w:rsid w:val="00E33222"/>
    <w:rsid w:val="00E4602D"/>
    <w:rsid w:val="00E47C67"/>
    <w:rsid w:val="00E5754C"/>
    <w:rsid w:val="00E7309D"/>
    <w:rsid w:val="00E86898"/>
    <w:rsid w:val="00E92FB6"/>
    <w:rsid w:val="00EB2FB2"/>
    <w:rsid w:val="00ED7C8F"/>
    <w:rsid w:val="00EE5E34"/>
    <w:rsid w:val="00EE71C9"/>
    <w:rsid w:val="00EF6539"/>
    <w:rsid w:val="00F16A3A"/>
    <w:rsid w:val="00F470FC"/>
    <w:rsid w:val="00F521D9"/>
    <w:rsid w:val="00F86E67"/>
    <w:rsid w:val="00FA3C6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2EF8B9"/>
  <w15:chartTrackingRefBased/>
  <w15:docId w15:val="{D07D7A4E-21DE-4640-9AF3-F7AA92A41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qFormat/>
    <w:rsid w:val="00EE71C9"/>
    <w:pPr>
      <w:keepNext/>
      <w:numPr>
        <w:numId w:val="1"/>
      </w:numPr>
      <w:spacing w:before="240" w:after="60" w:line="240" w:lineRule="auto"/>
      <w:outlineLvl w:val="0"/>
    </w:pPr>
    <w:rPr>
      <w:rFonts w:ascii="Arial" w:eastAsia="Times New Roman" w:hAnsi="Arial" w:cs="Times New Roman"/>
      <w:b/>
      <w:kern w:val="1"/>
      <w:sz w:val="28"/>
      <w:szCs w:val="20"/>
      <w:lang w:eastAsia="hi-IN"/>
    </w:rPr>
  </w:style>
  <w:style w:type="paragraph" w:styleId="Antrat2">
    <w:name w:val="heading 2"/>
    <w:basedOn w:val="prastasis"/>
    <w:next w:val="prastasis"/>
    <w:link w:val="Antrat2Diagrama"/>
    <w:semiHidden/>
    <w:unhideWhenUsed/>
    <w:qFormat/>
    <w:rsid w:val="00EE71C9"/>
    <w:pPr>
      <w:keepNext/>
      <w:keepLines/>
      <w:spacing w:before="40" w:after="0"/>
      <w:outlineLvl w:val="1"/>
    </w:pPr>
    <w:rPr>
      <w:rFonts w:ascii="Cambria" w:eastAsia="Times New Roman" w:hAnsi="Cambria" w:cs="Mangal"/>
      <w:b/>
      <w:bCs/>
      <w:color w:val="4F81BD"/>
      <w:kern w:val="1"/>
      <w:sz w:val="26"/>
      <w:szCs w:val="23"/>
      <w:lang w:eastAsia="hi-IN" w:bidi="hi-IN"/>
    </w:rPr>
  </w:style>
  <w:style w:type="paragraph" w:styleId="Antrat3">
    <w:name w:val="heading 3"/>
    <w:basedOn w:val="prastasis"/>
    <w:next w:val="prastasis"/>
    <w:link w:val="Antrat3Diagrama"/>
    <w:semiHidden/>
    <w:unhideWhenUsed/>
    <w:qFormat/>
    <w:rsid w:val="00EE71C9"/>
    <w:pPr>
      <w:keepNext/>
      <w:keepLines/>
      <w:spacing w:before="40" w:after="0"/>
      <w:outlineLvl w:val="2"/>
    </w:pPr>
    <w:rPr>
      <w:rFonts w:ascii="Cambria" w:eastAsia="Times New Roman" w:hAnsi="Cambria" w:cs="Mangal"/>
      <w:b/>
      <w:bCs/>
      <w:color w:val="4F81BD"/>
      <w:kern w:val="1"/>
      <w:sz w:val="24"/>
      <w:szCs w:val="21"/>
      <w:lang w:eastAsia="hi-IN" w:bidi="hi-IN"/>
    </w:rPr>
  </w:style>
  <w:style w:type="paragraph" w:styleId="Antrat7">
    <w:name w:val="heading 7"/>
    <w:basedOn w:val="prastasis"/>
    <w:next w:val="prastasis"/>
    <w:link w:val="Antrat7Diagrama"/>
    <w:qFormat/>
    <w:rsid w:val="00EE71C9"/>
    <w:pPr>
      <w:keepNext/>
      <w:spacing w:after="0" w:line="240" w:lineRule="auto"/>
      <w:jc w:val="center"/>
      <w:outlineLvl w:val="6"/>
    </w:pPr>
    <w:rPr>
      <w:rFonts w:ascii="Calibri" w:eastAsia="Times New Roman" w:hAnsi="Calibri" w:cs="Times New Roman"/>
      <w:sz w:val="24"/>
      <w:szCs w:val="24"/>
      <w:lang w:val="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EE71C9"/>
    <w:rPr>
      <w:rFonts w:ascii="Arial" w:eastAsia="Times New Roman" w:hAnsi="Arial" w:cs="Times New Roman"/>
      <w:b/>
      <w:kern w:val="1"/>
      <w:sz w:val="28"/>
      <w:szCs w:val="20"/>
      <w:lang w:eastAsia="hi-IN"/>
    </w:rPr>
  </w:style>
  <w:style w:type="paragraph" w:customStyle="1" w:styleId="Antrat21">
    <w:name w:val="Antraštė 21"/>
    <w:basedOn w:val="prastasis"/>
    <w:next w:val="prastasis"/>
    <w:unhideWhenUsed/>
    <w:qFormat/>
    <w:rsid w:val="00EE71C9"/>
    <w:pPr>
      <w:keepNext/>
      <w:keepLines/>
      <w:spacing w:before="200" w:after="0" w:line="240" w:lineRule="auto"/>
      <w:outlineLvl w:val="1"/>
    </w:pPr>
    <w:rPr>
      <w:rFonts w:ascii="Cambria" w:eastAsia="Times New Roman" w:hAnsi="Cambria" w:cs="Mangal"/>
      <w:b/>
      <w:bCs/>
      <w:color w:val="4F81BD"/>
      <w:kern w:val="1"/>
      <w:sz w:val="26"/>
      <w:szCs w:val="23"/>
      <w:lang w:eastAsia="hi-IN" w:bidi="hi-IN"/>
    </w:rPr>
  </w:style>
  <w:style w:type="paragraph" w:customStyle="1" w:styleId="Antrat31">
    <w:name w:val="Antraštė 31"/>
    <w:basedOn w:val="prastasis"/>
    <w:next w:val="prastasis"/>
    <w:unhideWhenUsed/>
    <w:qFormat/>
    <w:rsid w:val="00EE71C9"/>
    <w:pPr>
      <w:keepNext/>
      <w:keepLines/>
      <w:spacing w:before="200" w:after="0" w:line="240" w:lineRule="auto"/>
      <w:outlineLvl w:val="2"/>
    </w:pPr>
    <w:rPr>
      <w:rFonts w:ascii="Cambria" w:eastAsia="Times New Roman" w:hAnsi="Cambria" w:cs="Mangal"/>
      <w:b/>
      <w:bCs/>
      <w:color w:val="4F81BD"/>
      <w:kern w:val="1"/>
      <w:sz w:val="24"/>
      <w:szCs w:val="21"/>
      <w:lang w:eastAsia="hi-IN" w:bidi="hi-IN"/>
    </w:rPr>
  </w:style>
  <w:style w:type="character" w:customStyle="1" w:styleId="Antrat7Diagrama">
    <w:name w:val="Antraštė 7 Diagrama"/>
    <w:basedOn w:val="Numatytasispastraiposriftas"/>
    <w:link w:val="Antrat7"/>
    <w:rsid w:val="00EE71C9"/>
    <w:rPr>
      <w:rFonts w:ascii="Calibri" w:eastAsia="Times New Roman" w:hAnsi="Calibri" w:cs="Times New Roman"/>
      <w:sz w:val="24"/>
      <w:szCs w:val="24"/>
      <w:lang w:val="x-none"/>
    </w:rPr>
  </w:style>
  <w:style w:type="numbering" w:customStyle="1" w:styleId="Sraonra1">
    <w:name w:val="Sąrašo nėra1"/>
    <w:next w:val="Sraonra"/>
    <w:uiPriority w:val="99"/>
    <w:semiHidden/>
    <w:unhideWhenUsed/>
    <w:rsid w:val="00EE71C9"/>
  </w:style>
  <w:style w:type="character" w:customStyle="1" w:styleId="Antrat2Diagrama">
    <w:name w:val="Antraštė 2 Diagrama"/>
    <w:basedOn w:val="Numatytasispastraiposriftas"/>
    <w:link w:val="Antrat2"/>
    <w:semiHidden/>
    <w:rsid w:val="00EE71C9"/>
    <w:rPr>
      <w:rFonts w:ascii="Cambria" w:eastAsia="Times New Roman" w:hAnsi="Cambria" w:cs="Mangal"/>
      <w:b/>
      <w:bCs/>
      <w:color w:val="4F81BD"/>
      <w:kern w:val="1"/>
      <w:sz w:val="26"/>
      <w:szCs w:val="23"/>
      <w:lang w:eastAsia="hi-IN" w:bidi="hi-IN"/>
    </w:rPr>
  </w:style>
  <w:style w:type="character" w:customStyle="1" w:styleId="Antrat3Diagrama">
    <w:name w:val="Antraštė 3 Diagrama"/>
    <w:basedOn w:val="Numatytasispastraiposriftas"/>
    <w:link w:val="Antrat3"/>
    <w:semiHidden/>
    <w:rsid w:val="00EE71C9"/>
    <w:rPr>
      <w:rFonts w:ascii="Cambria" w:eastAsia="Times New Roman" w:hAnsi="Cambria" w:cs="Mangal"/>
      <w:b/>
      <w:bCs/>
      <w:color w:val="4F81BD"/>
      <w:kern w:val="1"/>
      <w:sz w:val="24"/>
      <w:szCs w:val="21"/>
      <w:lang w:eastAsia="hi-IN" w:bidi="hi-IN"/>
    </w:rPr>
  </w:style>
  <w:style w:type="character" w:customStyle="1" w:styleId="Absatz-Standardschriftart">
    <w:name w:val="Absatz-Standardschriftart"/>
    <w:rsid w:val="00EE71C9"/>
  </w:style>
  <w:style w:type="character" w:customStyle="1" w:styleId="WW-Absatz-Standardschriftart">
    <w:name w:val="WW-Absatz-Standardschriftart"/>
    <w:rsid w:val="00EE71C9"/>
  </w:style>
  <w:style w:type="character" w:customStyle="1" w:styleId="WW8Num1z0">
    <w:name w:val="WW8Num1z0"/>
    <w:rsid w:val="00EE71C9"/>
    <w:rPr>
      <w:b w:val="0"/>
    </w:rPr>
  </w:style>
  <w:style w:type="character" w:customStyle="1" w:styleId="Numeravimosimboliai">
    <w:name w:val="Numeravimo simboliai"/>
    <w:rsid w:val="00EE71C9"/>
  </w:style>
  <w:style w:type="character" w:customStyle="1" w:styleId="WW-DefaultParagraphFont">
    <w:name w:val="WW-Default Paragraph Font"/>
    <w:rsid w:val="00EE71C9"/>
  </w:style>
  <w:style w:type="character" w:styleId="Hipersaitas">
    <w:name w:val="Hyperlink"/>
    <w:basedOn w:val="WW-DefaultParagraphFont"/>
    <w:uiPriority w:val="99"/>
    <w:rsid w:val="00EE71C9"/>
    <w:rPr>
      <w:color w:val="0000FF"/>
      <w:u w:val="single"/>
    </w:rPr>
  </w:style>
  <w:style w:type="character" w:customStyle="1" w:styleId="BodytextChar">
    <w:name w:val="Body text Char"/>
    <w:basedOn w:val="WW-DefaultParagraphFont"/>
    <w:rsid w:val="00EE71C9"/>
    <w:rPr>
      <w:color w:val="000000"/>
      <w:lang w:val="lt-LT" w:eastAsia="ar-SA" w:bidi="ar-SA"/>
    </w:rPr>
  </w:style>
  <w:style w:type="character" w:customStyle="1" w:styleId="body1">
    <w:name w:val="body1"/>
    <w:basedOn w:val="Numatytasispastraiposriftas"/>
    <w:rsid w:val="00EE71C9"/>
    <w:rPr>
      <w:rFonts w:ascii="Verdana" w:hAnsi="Verdana"/>
      <w:color w:val="000000"/>
      <w:sz w:val="18"/>
      <w:szCs w:val="18"/>
    </w:rPr>
  </w:style>
  <w:style w:type="character" w:customStyle="1" w:styleId="BodytextChar1">
    <w:name w:val="Body text Char1"/>
    <w:basedOn w:val="Numatytasispastraiposriftas"/>
    <w:rsid w:val="00EE71C9"/>
    <w:rPr>
      <w:rFonts w:eastAsia="DejaVu Sans" w:cs="DejaVu Sans"/>
      <w:color w:val="000000"/>
      <w:kern w:val="1"/>
      <w:szCs w:val="24"/>
      <w:lang w:val="lt-LT" w:eastAsia="hi-IN" w:bidi="hi-IN"/>
    </w:rPr>
  </w:style>
  <w:style w:type="character" w:customStyle="1" w:styleId="apple-style-span">
    <w:name w:val="apple-style-span"/>
    <w:basedOn w:val="Numatytasispastraiposriftas"/>
    <w:rsid w:val="00EE71C9"/>
  </w:style>
  <w:style w:type="character" w:styleId="Komentaronuoroda">
    <w:name w:val="annotation reference"/>
    <w:basedOn w:val="Numatytasispastraiposriftas"/>
    <w:rsid w:val="00EE71C9"/>
    <w:rPr>
      <w:sz w:val="16"/>
      <w:szCs w:val="16"/>
    </w:rPr>
  </w:style>
  <w:style w:type="character" w:customStyle="1" w:styleId="CharChar2">
    <w:name w:val="Char Char2"/>
    <w:basedOn w:val="Numatytasispastraiposriftas"/>
    <w:rsid w:val="00EE71C9"/>
    <w:rPr>
      <w:lang w:val="lt-LT" w:eastAsia="ar-SA" w:bidi="ar-SA"/>
    </w:rPr>
  </w:style>
  <w:style w:type="character" w:customStyle="1" w:styleId="LLCTekstas">
    <w:name w:val="LLCTekstas"/>
    <w:basedOn w:val="Numatytasispastraiposriftas"/>
    <w:rsid w:val="00EE71C9"/>
  </w:style>
  <w:style w:type="character" w:customStyle="1" w:styleId="CharChar1">
    <w:name w:val="Char Char1"/>
    <w:basedOn w:val="Numatytasispastraiposriftas"/>
    <w:rsid w:val="00EE71C9"/>
    <w:rPr>
      <w:rFonts w:ascii="Courier New" w:eastAsia="DejaVu Sans" w:hAnsi="Courier New" w:cs="Courier New"/>
      <w:kern w:val="1"/>
      <w:lang w:val="lt-LT" w:eastAsia="hi-IN" w:bidi="hi-IN"/>
    </w:rPr>
  </w:style>
  <w:style w:type="character" w:styleId="Perirtashipersaitas">
    <w:name w:val="FollowedHyperlink"/>
    <w:basedOn w:val="Numatytasispastraiposriftas"/>
    <w:rsid w:val="00EE71C9"/>
    <w:rPr>
      <w:color w:val="000080"/>
      <w:u w:val="single"/>
    </w:rPr>
  </w:style>
  <w:style w:type="character" w:customStyle="1" w:styleId="apple-converted-space">
    <w:name w:val="apple-converted-space"/>
    <w:basedOn w:val="Numatytasispastraiposriftas"/>
    <w:rsid w:val="00EE71C9"/>
  </w:style>
  <w:style w:type="character" w:customStyle="1" w:styleId="NumberingSymbols">
    <w:name w:val="Numbering Symbols"/>
    <w:rsid w:val="00EE71C9"/>
  </w:style>
  <w:style w:type="paragraph" w:customStyle="1" w:styleId="Heading">
    <w:name w:val="Heading"/>
    <w:basedOn w:val="prastasis"/>
    <w:next w:val="Pagrindinistekstas"/>
    <w:rsid w:val="00EE71C9"/>
    <w:pPr>
      <w:keepNext/>
      <w:spacing w:before="240" w:after="120" w:line="240" w:lineRule="auto"/>
    </w:pPr>
    <w:rPr>
      <w:rFonts w:ascii="Times New Roman" w:eastAsia="Lucida Sans Unicode" w:hAnsi="Times New Roman" w:cs="Tahoma"/>
      <w:kern w:val="1"/>
      <w:sz w:val="28"/>
      <w:szCs w:val="28"/>
      <w:lang w:eastAsia="hi-IN" w:bidi="hi-IN"/>
    </w:rPr>
  </w:style>
  <w:style w:type="paragraph" w:styleId="Pagrindinistekstas">
    <w:name w:val="Body Text"/>
    <w:basedOn w:val="prastasis"/>
    <w:link w:val="PagrindinistekstasDiagrama"/>
    <w:rsid w:val="00EE71C9"/>
    <w:pPr>
      <w:spacing w:after="120" w:line="240" w:lineRule="auto"/>
    </w:pPr>
    <w:rPr>
      <w:rFonts w:ascii="Times New Roman" w:eastAsia="DejaVu Sans" w:hAnsi="Times New Roman" w:cs="DejaVu Sans"/>
      <w:kern w:val="1"/>
      <w:sz w:val="24"/>
      <w:szCs w:val="24"/>
      <w:lang w:eastAsia="hi-IN" w:bidi="hi-IN"/>
    </w:rPr>
  </w:style>
  <w:style w:type="character" w:customStyle="1" w:styleId="PagrindinistekstasDiagrama">
    <w:name w:val="Pagrindinis tekstas Diagrama"/>
    <w:basedOn w:val="Numatytasispastraiposriftas"/>
    <w:link w:val="Pagrindinistekstas"/>
    <w:rsid w:val="00EE71C9"/>
    <w:rPr>
      <w:rFonts w:ascii="Times New Roman" w:eastAsia="DejaVu Sans" w:hAnsi="Times New Roman" w:cs="DejaVu Sans"/>
      <w:kern w:val="1"/>
      <w:sz w:val="24"/>
      <w:szCs w:val="24"/>
      <w:lang w:eastAsia="hi-IN" w:bidi="hi-IN"/>
    </w:rPr>
  </w:style>
  <w:style w:type="paragraph" w:styleId="Sraas">
    <w:name w:val="List"/>
    <w:basedOn w:val="Pagrindinistekstas"/>
    <w:rsid w:val="00EE71C9"/>
  </w:style>
  <w:style w:type="paragraph" w:styleId="Antrat">
    <w:name w:val="caption"/>
    <w:basedOn w:val="prastasis"/>
    <w:qFormat/>
    <w:rsid w:val="00EE71C9"/>
    <w:pPr>
      <w:suppressLineNumbers/>
      <w:spacing w:before="120" w:after="120" w:line="240" w:lineRule="auto"/>
    </w:pPr>
    <w:rPr>
      <w:rFonts w:ascii="Times New Roman" w:eastAsia="DejaVu Sans" w:hAnsi="Times New Roman" w:cs="Tahoma"/>
      <w:i/>
      <w:iCs/>
      <w:kern w:val="1"/>
      <w:sz w:val="24"/>
      <w:szCs w:val="24"/>
      <w:lang w:eastAsia="hi-IN" w:bidi="hi-IN"/>
    </w:rPr>
  </w:style>
  <w:style w:type="paragraph" w:customStyle="1" w:styleId="Index">
    <w:name w:val="Index"/>
    <w:basedOn w:val="prastasis"/>
    <w:rsid w:val="00EE71C9"/>
    <w:pPr>
      <w:suppressLineNumbers/>
      <w:spacing w:after="0" w:line="240" w:lineRule="auto"/>
    </w:pPr>
    <w:rPr>
      <w:rFonts w:ascii="Times New Roman" w:eastAsia="DejaVu Sans" w:hAnsi="Times New Roman" w:cs="Tahoma"/>
      <w:kern w:val="1"/>
      <w:sz w:val="24"/>
      <w:szCs w:val="24"/>
      <w:lang w:eastAsia="hi-IN" w:bidi="hi-IN"/>
    </w:rPr>
  </w:style>
  <w:style w:type="paragraph" w:customStyle="1" w:styleId="Antrat10">
    <w:name w:val="Antraštė1"/>
    <w:basedOn w:val="prastasis"/>
    <w:next w:val="Pagrindinistekstas"/>
    <w:rsid w:val="00EE71C9"/>
    <w:pPr>
      <w:keepNext/>
      <w:spacing w:before="240" w:after="120" w:line="240" w:lineRule="auto"/>
    </w:pPr>
    <w:rPr>
      <w:rFonts w:ascii="Arial" w:eastAsia="DejaVu Sans" w:hAnsi="Arial" w:cs="DejaVu Sans"/>
      <w:kern w:val="1"/>
      <w:sz w:val="28"/>
      <w:szCs w:val="28"/>
      <w:lang w:eastAsia="hi-IN" w:bidi="hi-IN"/>
    </w:rPr>
  </w:style>
  <w:style w:type="paragraph" w:styleId="Pavadinimas">
    <w:name w:val="Title"/>
    <w:basedOn w:val="Antrat10"/>
    <w:next w:val="Paantrat"/>
    <w:link w:val="PavadinimasDiagrama"/>
    <w:qFormat/>
    <w:rsid w:val="00EE71C9"/>
  </w:style>
  <w:style w:type="character" w:customStyle="1" w:styleId="PavadinimasDiagrama">
    <w:name w:val="Pavadinimas Diagrama"/>
    <w:basedOn w:val="Numatytasispastraiposriftas"/>
    <w:link w:val="Pavadinimas"/>
    <w:rsid w:val="00EE71C9"/>
    <w:rPr>
      <w:rFonts w:ascii="Arial" w:eastAsia="DejaVu Sans" w:hAnsi="Arial" w:cs="DejaVu Sans"/>
      <w:kern w:val="1"/>
      <w:sz w:val="28"/>
      <w:szCs w:val="28"/>
      <w:lang w:eastAsia="hi-IN" w:bidi="hi-IN"/>
    </w:rPr>
  </w:style>
  <w:style w:type="paragraph" w:styleId="Paantrat">
    <w:name w:val="Subtitle"/>
    <w:basedOn w:val="Antrat10"/>
    <w:next w:val="Pagrindinistekstas"/>
    <w:link w:val="PaantratDiagrama"/>
    <w:qFormat/>
    <w:rsid w:val="00EE71C9"/>
    <w:pPr>
      <w:jc w:val="center"/>
    </w:pPr>
    <w:rPr>
      <w:i/>
      <w:iCs/>
    </w:rPr>
  </w:style>
  <w:style w:type="character" w:customStyle="1" w:styleId="PaantratDiagrama">
    <w:name w:val="Paantraštė Diagrama"/>
    <w:basedOn w:val="Numatytasispastraiposriftas"/>
    <w:link w:val="Paantrat"/>
    <w:rsid w:val="00EE71C9"/>
    <w:rPr>
      <w:rFonts w:ascii="Arial" w:eastAsia="DejaVu Sans" w:hAnsi="Arial" w:cs="DejaVu Sans"/>
      <w:i/>
      <w:iCs/>
      <w:kern w:val="1"/>
      <w:sz w:val="28"/>
      <w:szCs w:val="28"/>
      <w:lang w:eastAsia="hi-IN" w:bidi="hi-IN"/>
    </w:rPr>
  </w:style>
  <w:style w:type="paragraph" w:customStyle="1" w:styleId="Pavadinimas1">
    <w:name w:val="Pavadinimas1"/>
    <w:basedOn w:val="prastasis"/>
    <w:rsid w:val="00EE71C9"/>
    <w:pPr>
      <w:suppressLineNumbers/>
      <w:spacing w:before="120" w:after="120" w:line="240" w:lineRule="auto"/>
    </w:pPr>
    <w:rPr>
      <w:rFonts w:ascii="Times New Roman" w:eastAsia="DejaVu Sans" w:hAnsi="Times New Roman" w:cs="DejaVu Sans"/>
      <w:i/>
      <w:iCs/>
      <w:kern w:val="1"/>
      <w:sz w:val="24"/>
      <w:szCs w:val="24"/>
      <w:lang w:eastAsia="hi-IN" w:bidi="hi-IN"/>
    </w:rPr>
  </w:style>
  <w:style w:type="paragraph" w:customStyle="1" w:styleId="Rodykl">
    <w:name w:val="Rodyklė"/>
    <w:basedOn w:val="prastasis"/>
    <w:rsid w:val="00EE71C9"/>
    <w:pPr>
      <w:suppressLineNumbers/>
      <w:spacing w:after="0" w:line="240" w:lineRule="auto"/>
    </w:pPr>
    <w:rPr>
      <w:rFonts w:ascii="Times New Roman" w:eastAsia="DejaVu Sans" w:hAnsi="Times New Roman" w:cs="DejaVu Sans"/>
      <w:kern w:val="1"/>
      <w:sz w:val="24"/>
      <w:szCs w:val="24"/>
      <w:lang w:eastAsia="hi-IN" w:bidi="hi-IN"/>
    </w:rPr>
  </w:style>
  <w:style w:type="paragraph" w:customStyle="1" w:styleId="BodyText1">
    <w:name w:val="Body Text1"/>
    <w:basedOn w:val="prastasis"/>
    <w:uiPriority w:val="99"/>
    <w:rsid w:val="00EE71C9"/>
    <w:pPr>
      <w:autoSpaceDE w:val="0"/>
      <w:spacing w:after="0" w:line="240" w:lineRule="auto"/>
      <w:ind w:firstLine="312"/>
      <w:jc w:val="both"/>
      <w:textAlignment w:val="center"/>
    </w:pPr>
    <w:rPr>
      <w:rFonts w:ascii="Times New Roman" w:eastAsia="DejaVu Sans" w:hAnsi="Times New Roman" w:cs="DejaVu Sans"/>
      <w:color w:val="000000"/>
      <w:kern w:val="1"/>
      <w:sz w:val="20"/>
      <w:szCs w:val="24"/>
      <w:lang w:eastAsia="hi-IN" w:bidi="hi-IN"/>
    </w:rPr>
  </w:style>
  <w:style w:type="paragraph" w:styleId="HTMLiankstoformatuotas">
    <w:name w:val="HTML Preformatted"/>
    <w:basedOn w:val="prastasis"/>
    <w:link w:val="HTMLiankstoformatuotasDiagrama"/>
    <w:rsid w:val="00EE7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DejaVu Sans" w:hAnsi="Courier New" w:cs="Courier New"/>
      <w:kern w:val="1"/>
      <w:sz w:val="20"/>
      <w:szCs w:val="20"/>
      <w:lang w:eastAsia="hi-IN" w:bidi="hi-IN"/>
    </w:rPr>
  </w:style>
  <w:style w:type="character" w:customStyle="1" w:styleId="HTMLiankstoformatuotasDiagrama">
    <w:name w:val="HTML iš anksto formatuotas Diagrama"/>
    <w:basedOn w:val="Numatytasispastraiposriftas"/>
    <w:link w:val="HTMLiankstoformatuotas"/>
    <w:rsid w:val="00EE71C9"/>
    <w:rPr>
      <w:rFonts w:ascii="Courier New" w:eastAsia="DejaVu Sans" w:hAnsi="Courier New" w:cs="Courier New"/>
      <w:kern w:val="1"/>
      <w:sz w:val="20"/>
      <w:szCs w:val="20"/>
      <w:lang w:eastAsia="hi-IN" w:bidi="hi-IN"/>
    </w:rPr>
  </w:style>
  <w:style w:type="paragraph" w:styleId="Pagrindiniotekstotrauka">
    <w:name w:val="Body Text Indent"/>
    <w:basedOn w:val="prastasis"/>
    <w:link w:val="PagrindiniotekstotraukaDiagrama"/>
    <w:rsid w:val="00EE71C9"/>
    <w:pPr>
      <w:spacing w:after="0" w:line="240" w:lineRule="auto"/>
      <w:ind w:firstLine="567"/>
      <w:jc w:val="both"/>
    </w:pPr>
    <w:rPr>
      <w:rFonts w:ascii="Times New Roman" w:eastAsia="DejaVu Sans" w:hAnsi="Times New Roman" w:cs="DejaVu Sans"/>
      <w:kern w:val="1"/>
      <w:sz w:val="24"/>
      <w:szCs w:val="24"/>
      <w:lang w:eastAsia="hi-IN" w:bidi="hi-IN"/>
    </w:rPr>
  </w:style>
  <w:style w:type="character" w:customStyle="1" w:styleId="PagrindiniotekstotraukaDiagrama">
    <w:name w:val="Pagrindinio teksto įtrauka Diagrama"/>
    <w:basedOn w:val="Numatytasispastraiposriftas"/>
    <w:link w:val="Pagrindiniotekstotrauka"/>
    <w:rsid w:val="00EE71C9"/>
    <w:rPr>
      <w:rFonts w:ascii="Times New Roman" w:eastAsia="DejaVu Sans" w:hAnsi="Times New Roman" w:cs="DejaVu Sans"/>
      <w:kern w:val="1"/>
      <w:sz w:val="24"/>
      <w:szCs w:val="24"/>
      <w:lang w:eastAsia="hi-IN" w:bidi="hi-IN"/>
    </w:rPr>
  </w:style>
  <w:style w:type="paragraph" w:customStyle="1" w:styleId="StyleJustifiedFirstline095cm">
    <w:name w:val="Style Justified First line:  095 cm"/>
    <w:basedOn w:val="prastasis"/>
    <w:next w:val="prastasis"/>
    <w:rsid w:val="00EE71C9"/>
    <w:pPr>
      <w:spacing w:after="0" w:line="240" w:lineRule="auto"/>
      <w:ind w:firstLine="539"/>
      <w:jc w:val="both"/>
    </w:pPr>
    <w:rPr>
      <w:rFonts w:ascii="Times New Roman" w:eastAsia="DejaVu Sans" w:hAnsi="Times New Roman" w:cs="DejaVu Sans"/>
      <w:kern w:val="1"/>
      <w:sz w:val="24"/>
      <w:szCs w:val="20"/>
      <w:lang w:eastAsia="hi-IN" w:bidi="hi-IN"/>
    </w:rPr>
  </w:style>
  <w:style w:type="paragraph" w:customStyle="1" w:styleId="Lentelsturinys">
    <w:name w:val="Lentelės turinys"/>
    <w:basedOn w:val="prastasis"/>
    <w:rsid w:val="00EE71C9"/>
    <w:pPr>
      <w:suppressLineNumbers/>
      <w:spacing w:after="0" w:line="240" w:lineRule="auto"/>
    </w:pPr>
    <w:rPr>
      <w:rFonts w:ascii="Times New Roman" w:eastAsia="DejaVu Sans" w:hAnsi="Times New Roman" w:cs="DejaVu Sans"/>
      <w:kern w:val="1"/>
      <w:sz w:val="24"/>
      <w:szCs w:val="24"/>
      <w:lang w:eastAsia="hi-IN" w:bidi="hi-IN"/>
    </w:rPr>
  </w:style>
  <w:style w:type="paragraph" w:customStyle="1" w:styleId="Lentelsantrat">
    <w:name w:val="Lentelės antraštė"/>
    <w:basedOn w:val="Lentelsturinys"/>
    <w:rsid w:val="00EE71C9"/>
    <w:pPr>
      <w:jc w:val="center"/>
    </w:pPr>
    <w:rPr>
      <w:b/>
      <w:bCs/>
    </w:rPr>
  </w:style>
  <w:style w:type="paragraph" w:styleId="Porat">
    <w:name w:val="footer"/>
    <w:basedOn w:val="prastasis"/>
    <w:link w:val="PoratDiagrama"/>
    <w:rsid w:val="00EE71C9"/>
    <w:pPr>
      <w:tabs>
        <w:tab w:val="center" w:pos="4153"/>
        <w:tab w:val="right" w:pos="8306"/>
      </w:tabs>
      <w:spacing w:after="0" w:line="240" w:lineRule="auto"/>
    </w:pPr>
    <w:rPr>
      <w:rFonts w:ascii="Times New Roman" w:eastAsia="Lucida Sans Unicode" w:hAnsi="Times New Roman" w:cs="Times New Roman"/>
      <w:kern w:val="1"/>
      <w:sz w:val="24"/>
      <w:szCs w:val="24"/>
      <w:lang w:eastAsia="ar-SA"/>
    </w:rPr>
  </w:style>
  <w:style w:type="character" w:customStyle="1" w:styleId="PoratDiagrama">
    <w:name w:val="Poraštė Diagrama"/>
    <w:basedOn w:val="Numatytasispastraiposriftas"/>
    <w:link w:val="Porat"/>
    <w:rsid w:val="00EE71C9"/>
    <w:rPr>
      <w:rFonts w:ascii="Times New Roman" w:eastAsia="Lucida Sans Unicode" w:hAnsi="Times New Roman" w:cs="Times New Roman"/>
      <w:kern w:val="1"/>
      <w:sz w:val="24"/>
      <w:szCs w:val="24"/>
      <w:lang w:eastAsia="ar-SA"/>
    </w:rPr>
  </w:style>
  <w:style w:type="paragraph" w:customStyle="1" w:styleId="bodytext">
    <w:name w:val="bodytext"/>
    <w:basedOn w:val="prastasis"/>
    <w:rsid w:val="00EE71C9"/>
    <w:pPr>
      <w:spacing w:before="100" w:after="100" w:line="240" w:lineRule="auto"/>
    </w:pPr>
    <w:rPr>
      <w:rFonts w:ascii="Times New Roman" w:eastAsia="Times New Roman" w:hAnsi="Times New Roman" w:cs="Times New Roman"/>
      <w:kern w:val="1"/>
      <w:sz w:val="24"/>
      <w:szCs w:val="24"/>
      <w:lang w:eastAsia="ar-SA"/>
    </w:rPr>
  </w:style>
  <w:style w:type="paragraph" w:styleId="prastasiniatinklio">
    <w:name w:val="Normal (Web)"/>
    <w:basedOn w:val="prastasis"/>
    <w:uiPriority w:val="99"/>
    <w:rsid w:val="00EE71C9"/>
    <w:pPr>
      <w:spacing w:before="100" w:after="119" w:line="240" w:lineRule="auto"/>
    </w:pPr>
    <w:rPr>
      <w:rFonts w:ascii="Times New Roman" w:eastAsia="Times New Roman" w:hAnsi="Times New Roman" w:cs="Times New Roman"/>
      <w:kern w:val="1"/>
      <w:sz w:val="24"/>
      <w:szCs w:val="24"/>
      <w:lang w:eastAsia="ar-SA"/>
    </w:rPr>
  </w:style>
  <w:style w:type="paragraph" w:styleId="Debesliotekstas">
    <w:name w:val="Balloon Text"/>
    <w:basedOn w:val="prastasis"/>
    <w:link w:val="DebesliotekstasDiagrama"/>
    <w:rsid w:val="00EE71C9"/>
    <w:pPr>
      <w:spacing w:after="0" w:line="240" w:lineRule="auto"/>
    </w:pPr>
    <w:rPr>
      <w:rFonts w:ascii="Tahoma" w:eastAsia="DejaVu Sans" w:hAnsi="Tahoma" w:cs="Tahoma"/>
      <w:kern w:val="1"/>
      <w:sz w:val="16"/>
      <w:szCs w:val="16"/>
      <w:lang w:eastAsia="hi-IN" w:bidi="hi-IN"/>
    </w:rPr>
  </w:style>
  <w:style w:type="character" w:customStyle="1" w:styleId="DebesliotekstasDiagrama">
    <w:name w:val="Debesėlio tekstas Diagrama"/>
    <w:basedOn w:val="Numatytasispastraiposriftas"/>
    <w:link w:val="Debesliotekstas"/>
    <w:rsid w:val="00EE71C9"/>
    <w:rPr>
      <w:rFonts w:ascii="Tahoma" w:eastAsia="DejaVu Sans" w:hAnsi="Tahoma" w:cs="Tahoma"/>
      <w:kern w:val="1"/>
      <w:sz w:val="16"/>
      <w:szCs w:val="16"/>
      <w:lang w:eastAsia="hi-IN" w:bidi="hi-IN"/>
    </w:rPr>
  </w:style>
  <w:style w:type="paragraph" w:styleId="Komentarotekstas">
    <w:name w:val="annotation text"/>
    <w:basedOn w:val="prastasis"/>
    <w:link w:val="KomentarotekstasDiagrama"/>
    <w:rsid w:val="00EE71C9"/>
    <w:pPr>
      <w:spacing w:after="0" w:line="240" w:lineRule="auto"/>
    </w:pPr>
    <w:rPr>
      <w:rFonts w:ascii="Times New Roman" w:eastAsia="Times New Roman" w:hAnsi="Times New Roman" w:cs="Times New Roman"/>
      <w:kern w:val="1"/>
      <w:sz w:val="20"/>
      <w:szCs w:val="20"/>
      <w:lang w:eastAsia="ar-SA"/>
    </w:rPr>
  </w:style>
  <w:style w:type="character" w:customStyle="1" w:styleId="KomentarotekstasDiagrama">
    <w:name w:val="Komentaro tekstas Diagrama"/>
    <w:basedOn w:val="Numatytasispastraiposriftas"/>
    <w:link w:val="Komentarotekstas"/>
    <w:rsid w:val="00EE71C9"/>
    <w:rPr>
      <w:rFonts w:ascii="Times New Roman" w:eastAsia="Times New Roman" w:hAnsi="Times New Roman" w:cs="Times New Roman"/>
      <w:kern w:val="1"/>
      <w:sz w:val="20"/>
      <w:szCs w:val="20"/>
      <w:lang w:eastAsia="ar-SA"/>
    </w:rPr>
  </w:style>
  <w:style w:type="paragraph" w:customStyle="1" w:styleId="CentrBold">
    <w:name w:val="CentrBold"/>
    <w:rsid w:val="00EE71C9"/>
    <w:pPr>
      <w:suppressAutoHyphens/>
      <w:autoSpaceDE w:val="0"/>
      <w:spacing w:after="0" w:line="240" w:lineRule="auto"/>
      <w:jc w:val="center"/>
    </w:pPr>
    <w:rPr>
      <w:rFonts w:ascii="TimesLT" w:eastAsia="Arial" w:hAnsi="TimesLT" w:cs="Times New Roman"/>
      <w:b/>
      <w:bCs/>
      <w:caps/>
      <w:sz w:val="20"/>
      <w:szCs w:val="20"/>
      <w:lang w:val="en-US" w:eastAsia="ar-SA"/>
    </w:rPr>
  </w:style>
  <w:style w:type="paragraph" w:customStyle="1" w:styleId="LLPTekstas">
    <w:name w:val="LLPTekstas"/>
    <w:basedOn w:val="prastasis"/>
    <w:rsid w:val="00EE71C9"/>
    <w:pPr>
      <w:spacing w:after="0" w:line="240" w:lineRule="auto"/>
      <w:ind w:firstLine="567"/>
      <w:jc w:val="both"/>
    </w:pPr>
    <w:rPr>
      <w:rFonts w:ascii="Times New Roman" w:eastAsia="Times New Roman" w:hAnsi="Times New Roman" w:cs="Times New Roman"/>
      <w:kern w:val="1"/>
      <w:sz w:val="24"/>
      <w:szCs w:val="20"/>
      <w:lang w:eastAsia="ar-SA"/>
    </w:rPr>
  </w:style>
  <w:style w:type="paragraph" w:customStyle="1" w:styleId="TableContents">
    <w:name w:val="Table Contents"/>
    <w:basedOn w:val="prastasis"/>
    <w:rsid w:val="00EE71C9"/>
    <w:pPr>
      <w:suppressLineNumbers/>
      <w:spacing w:after="0" w:line="240" w:lineRule="auto"/>
    </w:pPr>
    <w:rPr>
      <w:rFonts w:ascii="Times New Roman" w:eastAsia="DejaVu Sans" w:hAnsi="Times New Roman" w:cs="DejaVu Sans"/>
      <w:kern w:val="1"/>
      <w:sz w:val="24"/>
      <w:szCs w:val="24"/>
      <w:lang w:eastAsia="hi-IN" w:bidi="hi-IN"/>
    </w:rPr>
  </w:style>
  <w:style w:type="paragraph" w:customStyle="1" w:styleId="TableHeading">
    <w:name w:val="Table Heading"/>
    <w:basedOn w:val="TableContents"/>
    <w:rsid w:val="00EE71C9"/>
    <w:pPr>
      <w:jc w:val="center"/>
    </w:pPr>
    <w:rPr>
      <w:b/>
      <w:bCs/>
    </w:rPr>
  </w:style>
  <w:style w:type="paragraph" w:customStyle="1" w:styleId="PreformattedText">
    <w:name w:val="Preformatted Text"/>
    <w:basedOn w:val="prastasis"/>
    <w:rsid w:val="00EE71C9"/>
    <w:pPr>
      <w:spacing w:after="0" w:line="240" w:lineRule="auto"/>
    </w:pPr>
    <w:rPr>
      <w:rFonts w:ascii="Courier New" w:eastAsia="Courier New" w:hAnsi="Courier New" w:cs="Courier New"/>
      <w:kern w:val="1"/>
      <w:sz w:val="20"/>
      <w:szCs w:val="20"/>
      <w:lang w:eastAsia="hi-IN" w:bidi="hi-IN"/>
    </w:rPr>
  </w:style>
  <w:style w:type="table" w:styleId="Lentelstinklelis">
    <w:name w:val="Table Grid"/>
    <w:basedOn w:val="prastojilentel"/>
    <w:rsid w:val="00EE71C9"/>
    <w:pPr>
      <w:widowControl w:val="0"/>
      <w:suppressAutoHyphens/>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BodyText2">
    <w:name w:val="WW-Body Text 2"/>
    <w:basedOn w:val="prastasis"/>
    <w:rsid w:val="00EE71C9"/>
    <w:pPr>
      <w:spacing w:before="120" w:after="60" w:line="240" w:lineRule="auto"/>
      <w:jc w:val="center"/>
    </w:pPr>
    <w:rPr>
      <w:rFonts w:ascii="Times New Roman" w:eastAsia="Times New Roman" w:hAnsi="Times New Roman" w:cs="Times New Roman"/>
      <w:b/>
      <w:bCs/>
      <w:sz w:val="24"/>
      <w:szCs w:val="20"/>
      <w:lang w:eastAsia="hi-IN"/>
    </w:rPr>
  </w:style>
  <w:style w:type="paragraph" w:customStyle="1" w:styleId="WW-BodyTextFirstIndent">
    <w:name w:val="WW-Body Text First Indent"/>
    <w:basedOn w:val="prastasis"/>
    <w:rsid w:val="00EE71C9"/>
    <w:pPr>
      <w:autoSpaceDE w:val="0"/>
      <w:spacing w:after="0" w:line="240" w:lineRule="auto"/>
      <w:ind w:firstLine="210"/>
    </w:pPr>
    <w:rPr>
      <w:rFonts w:ascii="Times New Roman" w:eastAsia="Times New Roman" w:hAnsi="Times New Roman" w:cs="Times New Roman"/>
      <w:sz w:val="24"/>
      <w:szCs w:val="20"/>
      <w:lang w:eastAsia="hi-IN"/>
    </w:rPr>
  </w:style>
  <w:style w:type="paragraph" w:customStyle="1" w:styleId="DiagramaDiagramaCharCharDiagramaCharCharDiagrama1Char">
    <w:name w:val="Diagrama Diagrama Char Char Diagrama Char Char Diagrama1 Char"/>
    <w:basedOn w:val="prastasis"/>
    <w:rsid w:val="00EE71C9"/>
    <w:pPr>
      <w:spacing w:line="240" w:lineRule="exact"/>
    </w:pPr>
    <w:rPr>
      <w:rFonts w:ascii="Tahoma" w:eastAsia="Times New Roman" w:hAnsi="Tahoma" w:cs="Times New Roman"/>
      <w:sz w:val="20"/>
      <w:szCs w:val="20"/>
      <w:lang w:val="en-US"/>
    </w:rPr>
  </w:style>
  <w:style w:type="paragraph" w:customStyle="1" w:styleId="BodyBold">
    <w:name w:val="Body Bold"/>
    <w:basedOn w:val="Pagrindinistekstas"/>
    <w:rsid w:val="00EE71C9"/>
    <w:pPr>
      <w:spacing w:after="270" w:line="270" w:lineRule="atLeast"/>
    </w:pPr>
    <w:rPr>
      <w:rFonts w:eastAsia="Times New Roman" w:cs="Times New Roman"/>
      <w:b/>
      <w:kern w:val="0"/>
      <w:sz w:val="23"/>
      <w:szCs w:val="20"/>
      <w:lang w:val="en-US" w:eastAsia="ar-SA" w:bidi="ar-SA"/>
    </w:rPr>
  </w:style>
  <w:style w:type="character" w:styleId="Grietas">
    <w:name w:val="Strong"/>
    <w:basedOn w:val="Numatytasispastraiposriftas"/>
    <w:uiPriority w:val="22"/>
    <w:qFormat/>
    <w:rsid w:val="00EE71C9"/>
    <w:rPr>
      <w:b/>
      <w:bCs/>
    </w:rPr>
  </w:style>
  <w:style w:type="paragraph" w:styleId="Sraopastraipa">
    <w:name w:val="List Paragraph"/>
    <w:basedOn w:val="prastasis"/>
    <w:uiPriority w:val="34"/>
    <w:qFormat/>
    <w:rsid w:val="00EE71C9"/>
    <w:pPr>
      <w:spacing w:after="0" w:line="240" w:lineRule="auto"/>
      <w:ind w:left="720"/>
      <w:contextualSpacing/>
    </w:pPr>
    <w:rPr>
      <w:rFonts w:ascii="Times New Roman" w:eastAsia="DejaVu Sans" w:hAnsi="Times New Roman" w:cs="Mangal"/>
      <w:kern w:val="1"/>
      <w:sz w:val="24"/>
      <w:szCs w:val="21"/>
      <w:lang w:eastAsia="hi-IN" w:bidi="hi-IN"/>
    </w:rPr>
  </w:style>
  <w:style w:type="paragraph" w:customStyle="1" w:styleId="Antrskyriaus">
    <w:name w:val="Antr skyriaus"/>
    <w:basedOn w:val="prastasis"/>
    <w:link w:val="AntrskyriausDiagrama"/>
    <w:qFormat/>
    <w:rsid w:val="00EE71C9"/>
    <w:pPr>
      <w:spacing w:after="200" w:line="276" w:lineRule="auto"/>
      <w:jc w:val="center"/>
    </w:pPr>
    <w:rPr>
      <w:rFonts w:ascii="Times New Roman" w:eastAsia="Calibri" w:hAnsi="Times New Roman" w:cs="Times New Roman"/>
      <w:b/>
      <w:bCs/>
      <w:caps/>
      <w:sz w:val="24"/>
      <w:szCs w:val="24"/>
    </w:rPr>
  </w:style>
  <w:style w:type="character" w:customStyle="1" w:styleId="AntrskyriausDiagrama">
    <w:name w:val="Antr skyriaus Diagrama"/>
    <w:basedOn w:val="Numatytasispastraiposriftas"/>
    <w:link w:val="Antrskyriaus"/>
    <w:rsid w:val="00EE71C9"/>
    <w:rPr>
      <w:rFonts w:ascii="Times New Roman" w:eastAsia="Calibri" w:hAnsi="Times New Roman" w:cs="Times New Roman"/>
      <w:b/>
      <w:bCs/>
      <w:caps/>
      <w:sz w:val="24"/>
      <w:szCs w:val="24"/>
    </w:rPr>
  </w:style>
  <w:style w:type="paragraph" w:customStyle="1" w:styleId="western">
    <w:name w:val="western"/>
    <w:basedOn w:val="prastasis"/>
    <w:rsid w:val="00EE71C9"/>
    <w:pPr>
      <w:spacing w:before="57" w:after="57" w:line="264" w:lineRule="auto"/>
      <w:ind w:firstLine="680"/>
      <w:jc w:val="both"/>
    </w:pPr>
    <w:rPr>
      <w:rFonts w:ascii="Times New Roman" w:eastAsia="Times New Roman" w:hAnsi="Times New Roman" w:cs="Times New Roman"/>
      <w:sz w:val="24"/>
      <w:szCs w:val="24"/>
      <w:lang w:eastAsia="lt-LT"/>
    </w:rPr>
  </w:style>
  <w:style w:type="paragraph" w:customStyle="1" w:styleId="Turinys11">
    <w:name w:val="Turinys 11"/>
    <w:basedOn w:val="prastasis"/>
    <w:next w:val="prastasis"/>
    <w:autoRedefine/>
    <w:uiPriority w:val="39"/>
    <w:rsid w:val="00EE71C9"/>
    <w:pPr>
      <w:tabs>
        <w:tab w:val="right" w:leader="dot" w:pos="9353"/>
      </w:tabs>
      <w:spacing w:before="120" w:after="120" w:line="240" w:lineRule="auto"/>
    </w:pPr>
    <w:rPr>
      <w:rFonts w:eastAsia="DejaVu Sans" w:cs="DejaVu Sans"/>
      <w:b/>
      <w:bCs/>
      <w:caps/>
      <w:kern w:val="1"/>
      <w:sz w:val="20"/>
      <w:szCs w:val="20"/>
      <w:lang w:eastAsia="hi-IN" w:bidi="hi-IN"/>
    </w:rPr>
  </w:style>
  <w:style w:type="paragraph" w:customStyle="1" w:styleId="Turinys21">
    <w:name w:val="Turinys 21"/>
    <w:basedOn w:val="prastasis"/>
    <w:next w:val="prastasis"/>
    <w:autoRedefine/>
    <w:uiPriority w:val="39"/>
    <w:rsid w:val="00EE71C9"/>
    <w:pPr>
      <w:tabs>
        <w:tab w:val="right" w:leader="dot" w:pos="9637"/>
      </w:tabs>
      <w:spacing w:after="0" w:line="240" w:lineRule="auto"/>
      <w:ind w:left="240"/>
    </w:pPr>
    <w:rPr>
      <w:rFonts w:eastAsia="DejaVu Sans" w:cs="DejaVu Sans"/>
      <w:smallCaps/>
      <w:kern w:val="1"/>
      <w:sz w:val="20"/>
      <w:szCs w:val="20"/>
      <w:lang w:eastAsia="hi-IN" w:bidi="hi-IN"/>
    </w:rPr>
  </w:style>
  <w:style w:type="paragraph" w:customStyle="1" w:styleId="AntrRAADsk">
    <w:name w:val="Antr RAAD sk"/>
    <w:basedOn w:val="prastasis"/>
    <w:link w:val="AntrRAADskDiagrama"/>
    <w:qFormat/>
    <w:rsid w:val="00EE71C9"/>
    <w:pPr>
      <w:spacing w:after="0" w:line="240" w:lineRule="auto"/>
      <w:jc w:val="center"/>
    </w:pPr>
    <w:rPr>
      <w:rFonts w:ascii="Times New Roman" w:eastAsia="DejaVu Sans" w:hAnsi="Times New Roman" w:cs="Tahoma"/>
      <w:b/>
      <w:bCs/>
      <w:kern w:val="20"/>
      <w:sz w:val="20"/>
      <w:szCs w:val="20"/>
      <w:lang w:eastAsia="hi-IN" w:bidi="hi-IN"/>
    </w:rPr>
  </w:style>
  <w:style w:type="character" w:customStyle="1" w:styleId="AntrRAADskDiagrama">
    <w:name w:val="Antr RAAD sk Diagrama"/>
    <w:basedOn w:val="Numatytasispastraiposriftas"/>
    <w:link w:val="AntrRAADsk"/>
    <w:rsid w:val="00EE71C9"/>
    <w:rPr>
      <w:rFonts w:ascii="Times New Roman" w:eastAsia="DejaVu Sans" w:hAnsi="Times New Roman" w:cs="Tahoma"/>
      <w:b/>
      <w:bCs/>
      <w:kern w:val="20"/>
      <w:sz w:val="20"/>
      <w:szCs w:val="20"/>
      <w:lang w:eastAsia="hi-IN" w:bidi="hi-IN"/>
    </w:rPr>
  </w:style>
  <w:style w:type="paragraph" w:styleId="Antrats">
    <w:name w:val="header"/>
    <w:basedOn w:val="prastasis"/>
    <w:link w:val="AntratsDiagrama"/>
    <w:uiPriority w:val="99"/>
    <w:rsid w:val="00EE71C9"/>
    <w:pPr>
      <w:tabs>
        <w:tab w:val="center" w:pos="4819"/>
        <w:tab w:val="right" w:pos="9638"/>
      </w:tabs>
      <w:spacing w:after="0" w:line="240" w:lineRule="auto"/>
    </w:pPr>
    <w:rPr>
      <w:rFonts w:ascii="Times New Roman" w:eastAsia="DejaVu Sans" w:hAnsi="Times New Roman" w:cs="Mangal"/>
      <w:kern w:val="1"/>
      <w:sz w:val="24"/>
      <w:szCs w:val="21"/>
      <w:lang w:eastAsia="hi-IN" w:bidi="hi-IN"/>
    </w:rPr>
  </w:style>
  <w:style w:type="character" w:customStyle="1" w:styleId="AntratsDiagrama">
    <w:name w:val="Antraštės Diagrama"/>
    <w:basedOn w:val="Numatytasispastraiposriftas"/>
    <w:link w:val="Antrats"/>
    <w:uiPriority w:val="99"/>
    <w:rsid w:val="00EE71C9"/>
    <w:rPr>
      <w:rFonts w:ascii="Times New Roman" w:eastAsia="DejaVu Sans" w:hAnsi="Times New Roman" w:cs="Mangal"/>
      <w:kern w:val="1"/>
      <w:sz w:val="24"/>
      <w:szCs w:val="21"/>
      <w:lang w:eastAsia="hi-IN" w:bidi="hi-IN"/>
    </w:rPr>
  </w:style>
  <w:style w:type="paragraph" w:customStyle="1" w:styleId="Antrposkyris">
    <w:name w:val="Antr poskyris"/>
    <w:basedOn w:val="Pagrindinistekstas"/>
    <w:link w:val="AntrposkyrisDiagrama"/>
    <w:qFormat/>
    <w:rsid w:val="00EE71C9"/>
    <w:pPr>
      <w:shd w:val="clear" w:color="auto" w:fill="FFFFFF"/>
      <w:spacing w:after="0" w:line="360" w:lineRule="auto"/>
      <w:ind w:firstLine="709"/>
      <w:jc w:val="center"/>
    </w:pPr>
    <w:rPr>
      <w:rFonts w:eastAsia="Times New Roman"/>
      <w:b/>
      <w:i/>
      <w:color w:val="000000"/>
    </w:rPr>
  </w:style>
  <w:style w:type="character" w:customStyle="1" w:styleId="AntrposkyrisDiagrama">
    <w:name w:val="Antr poskyris Diagrama"/>
    <w:basedOn w:val="PagrindinistekstasDiagrama"/>
    <w:link w:val="Antrposkyris"/>
    <w:rsid w:val="00EE71C9"/>
    <w:rPr>
      <w:rFonts w:ascii="Times New Roman" w:eastAsia="Times New Roman" w:hAnsi="Times New Roman" w:cs="DejaVu Sans"/>
      <w:b/>
      <w:i/>
      <w:color w:val="000000"/>
      <w:kern w:val="1"/>
      <w:sz w:val="24"/>
      <w:szCs w:val="24"/>
      <w:shd w:val="clear" w:color="auto" w:fill="FFFFFF"/>
      <w:lang w:eastAsia="hi-IN" w:bidi="hi-IN"/>
    </w:rPr>
  </w:style>
  <w:style w:type="paragraph" w:customStyle="1" w:styleId="Antarpposkyr">
    <w:name w:val="Antar pposkyr"/>
    <w:basedOn w:val="Antrposkyris"/>
    <w:link w:val="AntarpposkyrDiagrama"/>
    <w:qFormat/>
    <w:rsid w:val="00EE71C9"/>
    <w:rPr>
      <w:b w:val="0"/>
    </w:rPr>
  </w:style>
  <w:style w:type="character" w:customStyle="1" w:styleId="AntarpposkyrDiagrama">
    <w:name w:val="Antar pposkyr Diagrama"/>
    <w:basedOn w:val="AntrposkyrisDiagrama"/>
    <w:link w:val="Antarpposkyr"/>
    <w:rsid w:val="00EE71C9"/>
    <w:rPr>
      <w:rFonts w:ascii="Times New Roman" w:eastAsia="Times New Roman" w:hAnsi="Times New Roman" w:cs="DejaVu Sans"/>
      <w:b w:val="0"/>
      <w:i/>
      <w:color w:val="000000"/>
      <w:kern w:val="1"/>
      <w:sz w:val="24"/>
      <w:szCs w:val="24"/>
      <w:shd w:val="clear" w:color="auto" w:fill="FFFFFF"/>
      <w:lang w:eastAsia="hi-IN" w:bidi="hi-IN"/>
    </w:rPr>
  </w:style>
  <w:style w:type="paragraph" w:customStyle="1" w:styleId="Turinys31">
    <w:name w:val="Turinys 31"/>
    <w:basedOn w:val="prastasis"/>
    <w:next w:val="prastasis"/>
    <w:autoRedefine/>
    <w:uiPriority w:val="39"/>
    <w:rsid w:val="00EE71C9"/>
    <w:pPr>
      <w:spacing w:after="0" w:line="240" w:lineRule="auto"/>
      <w:ind w:left="480"/>
    </w:pPr>
    <w:rPr>
      <w:rFonts w:eastAsia="DejaVu Sans" w:cs="DejaVu Sans"/>
      <w:i/>
      <w:iCs/>
      <w:kern w:val="1"/>
      <w:sz w:val="20"/>
      <w:szCs w:val="20"/>
      <w:lang w:eastAsia="hi-IN" w:bidi="hi-IN"/>
    </w:rPr>
  </w:style>
  <w:style w:type="paragraph" w:customStyle="1" w:styleId="Turinys41">
    <w:name w:val="Turinys 41"/>
    <w:basedOn w:val="prastasis"/>
    <w:next w:val="prastasis"/>
    <w:autoRedefine/>
    <w:rsid w:val="00EE71C9"/>
    <w:pPr>
      <w:spacing w:after="0" w:line="240" w:lineRule="auto"/>
      <w:ind w:left="720"/>
    </w:pPr>
    <w:rPr>
      <w:rFonts w:eastAsia="DejaVu Sans" w:cs="DejaVu Sans"/>
      <w:kern w:val="1"/>
      <w:sz w:val="18"/>
      <w:szCs w:val="18"/>
      <w:lang w:eastAsia="hi-IN" w:bidi="hi-IN"/>
    </w:rPr>
  </w:style>
  <w:style w:type="paragraph" w:customStyle="1" w:styleId="Turinys51">
    <w:name w:val="Turinys 51"/>
    <w:basedOn w:val="prastasis"/>
    <w:next w:val="prastasis"/>
    <w:autoRedefine/>
    <w:rsid w:val="00EE71C9"/>
    <w:pPr>
      <w:spacing w:after="0" w:line="240" w:lineRule="auto"/>
      <w:ind w:left="960"/>
    </w:pPr>
    <w:rPr>
      <w:rFonts w:eastAsia="DejaVu Sans" w:cs="DejaVu Sans"/>
      <w:kern w:val="1"/>
      <w:sz w:val="18"/>
      <w:szCs w:val="18"/>
      <w:lang w:eastAsia="hi-IN" w:bidi="hi-IN"/>
    </w:rPr>
  </w:style>
  <w:style w:type="paragraph" w:customStyle="1" w:styleId="Turinys61">
    <w:name w:val="Turinys 61"/>
    <w:basedOn w:val="prastasis"/>
    <w:next w:val="prastasis"/>
    <w:autoRedefine/>
    <w:rsid w:val="00EE71C9"/>
    <w:pPr>
      <w:spacing w:after="0" w:line="240" w:lineRule="auto"/>
      <w:ind w:left="1200"/>
    </w:pPr>
    <w:rPr>
      <w:rFonts w:eastAsia="DejaVu Sans" w:cs="DejaVu Sans"/>
      <w:kern w:val="1"/>
      <w:sz w:val="18"/>
      <w:szCs w:val="18"/>
      <w:lang w:eastAsia="hi-IN" w:bidi="hi-IN"/>
    </w:rPr>
  </w:style>
  <w:style w:type="paragraph" w:customStyle="1" w:styleId="Turinys71">
    <w:name w:val="Turinys 71"/>
    <w:basedOn w:val="prastasis"/>
    <w:next w:val="prastasis"/>
    <w:autoRedefine/>
    <w:rsid w:val="00EE71C9"/>
    <w:pPr>
      <w:spacing w:after="0" w:line="240" w:lineRule="auto"/>
      <w:ind w:left="1440"/>
    </w:pPr>
    <w:rPr>
      <w:rFonts w:eastAsia="DejaVu Sans" w:cs="DejaVu Sans"/>
      <w:kern w:val="1"/>
      <w:sz w:val="18"/>
      <w:szCs w:val="18"/>
      <w:lang w:eastAsia="hi-IN" w:bidi="hi-IN"/>
    </w:rPr>
  </w:style>
  <w:style w:type="paragraph" w:customStyle="1" w:styleId="Turinys81">
    <w:name w:val="Turinys 81"/>
    <w:basedOn w:val="prastasis"/>
    <w:next w:val="prastasis"/>
    <w:autoRedefine/>
    <w:rsid w:val="00EE71C9"/>
    <w:pPr>
      <w:spacing w:after="0" w:line="240" w:lineRule="auto"/>
      <w:ind w:left="1680"/>
    </w:pPr>
    <w:rPr>
      <w:rFonts w:eastAsia="DejaVu Sans" w:cs="DejaVu Sans"/>
      <w:kern w:val="1"/>
      <w:sz w:val="18"/>
      <w:szCs w:val="18"/>
      <w:lang w:eastAsia="hi-IN" w:bidi="hi-IN"/>
    </w:rPr>
  </w:style>
  <w:style w:type="paragraph" w:customStyle="1" w:styleId="Turinys91">
    <w:name w:val="Turinys 91"/>
    <w:basedOn w:val="prastasis"/>
    <w:next w:val="prastasis"/>
    <w:autoRedefine/>
    <w:rsid w:val="00EE71C9"/>
    <w:pPr>
      <w:spacing w:after="0" w:line="240" w:lineRule="auto"/>
      <w:ind w:left="1920"/>
    </w:pPr>
    <w:rPr>
      <w:rFonts w:eastAsia="DejaVu Sans" w:cs="DejaVu Sans"/>
      <w:kern w:val="1"/>
      <w:sz w:val="18"/>
      <w:szCs w:val="18"/>
      <w:lang w:eastAsia="hi-IN" w:bidi="hi-IN"/>
    </w:rPr>
  </w:style>
  <w:style w:type="paragraph" w:styleId="Pagrindiniotekstotrauka2">
    <w:name w:val="Body Text Indent 2"/>
    <w:basedOn w:val="prastasis"/>
    <w:link w:val="Pagrindiniotekstotrauka2Diagrama"/>
    <w:rsid w:val="00EE71C9"/>
    <w:pPr>
      <w:spacing w:after="120" w:line="480" w:lineRule="auto"/>
      <w:ind w:left="283"/>
    </w:pPr>
    <w:rPr>
      <w:rFonts w:ascii="Times New Roman" w:eastAsia="DejaVu Sans" w:hAnsi="Times New Roman" w:cs="Mangal"/>
      <w:kern w:val="1"/>
      <w:sz w:val="24"/>
      <w:szCs w:val="21"/>
      <w:lang w:eastAsia="hi-IN" w:bidi="hi-IN"/>
    </w:rPr>
  </w:style>
  <w:style w:type="character" w:customStyle="1" w:styleId="Pagrindiniotekstotrauka2Diagrama">
    <w:name w:val="Pagrindinio teksto įtrauka 2 Diagrama"/>
    <w:basedOn w:val="Numatytasispastraiposriftas"/>
    <w:link w:val="Pagrindiniotekstotrauka2"/>
    <w:rsid w:val="00EE71C9"/>
    <w:rPr>
      <w:rFonts w:ascii="Times New Roman" w:eastAsia="DejaVu Sans" w:hAnsi="Times New Roman" w:cs="Mangal"/>
      <w:kern w:val="1"/>
      <w:sz w:val="24"/>
      <w:szCs w:val="21"/>
      <w:lang w:eastAsia="hi-IN" w:bidi="hi-IN"/>
    </w:rPr>
  </w:style>
  <w:style w:type="paragraph" w:customStyle="1" w:styleId="Antrskyr">
    <w:name w:val="Antr skyr"/>
    <w:basedOn w:val="prastasis"/>
    <w:link w:val="AntrskyrDiagrama"/>
    <w:qFormat/>
    <w:rsid w:val="00EE71C9"/>
    <w:pPr>
      <w:spacing w:after="0" w:line="360" w:lineRule="auto"/>
      <w:ind w:firstLine="720"/>
      <w:jc w:val="center"/>
    </w:pPr>
    <w:rPr>
      <w:rFonts w:ascii="Times New Roman" w:eastAsia="Times New Roman" w:hAnsi="Times New Roman" w:cs="Times New Roman"/>
      <w:b/>
      <w:noProof/>
      <w:sz w:val="24"/>
      <w:szCs w:val="24"/>
      <w:lang w:eastAsia="lt-LT"/>
    </w:rPr>
  </w:style>
  <w:style w:type="character" w:customStyle="1" w:styleId="AntrskyrDiagrama">
    <w:name w:val="Antr skyr Diagrama"/>
    <w:basedOn w:val="Numatytasispastraiposriftas"/>
    <w:link w:val="Antrskyr"/>
    <w:rsid w:val="00EE71C9"/>
    <w:rPr>
      <w:rFonts w:ascii="Times New Roman" w:eastAsia="Times New Roman" w:hAnsi="Times New Roman" w:cs="Times New Roman"/>
      <w:b/>
      <w:noProof/>
      <w:sz w:val="24"/>
      <w:szCs w:val="24"/>
      <w:lang w:eastAsia="lt-LT"/>
    </w:rPr>
  </w:style>
  <w:style w:type="paragraph" w:styleId="Pagrindiniotekstotrauka3">
    <w:name w:val="Body Text Indent 3"/>
    <w:basedOn w:val="prastasis"/>
    <w:link w:val="Pagrindiniotekstotrauka3Diagrama"/>
    <w:rsid w:val="00EE71C9"/>
    <w:pPr>
      <w:spacing w:after="120" w:line="240" w:lineRule="auto"/>
      <w:ind w:left="283"/>
    </w:pPr>
    <w:rPr>
      <w:rFonts w:ascii="Times New Roman" w:eastAsia="DejaVu Sans" w:hAnsi="Times New Roman" w:cs="Mangal"/>
      <w:kern w:val="1"/>
      <w:sz w:val="16"/>
      <w:szCs w:val="14"/>
      <w:lang w:eastAsia="hi-IN" w:bidi="hi-IN"/>
    </w:rPr>
  </w:style>
  <w:style w:type="character" w:customStyle="1" w:styleId="Pagrindiniotekstotrauka3Diagrama">
    <w:name w:val="Pagrindinio teksto įtrauka 3 Diagrama"/>
    <w:basedOn w:val="Numatytasispastraiposriftas"/>
    <w:link w:val="Pagrindiniotekstotrauka3"/>
    <w:rsid w:val="00EE71C9"/>
    <w:rPr>
      <w:rFonts w:ascii="Times New Roman" w:eastAsia="DejaVu Sans" w:hAnsi="Times New Roman" w:cs="Mangal"/>
      <w:kern w:val="1"/>
      <w:sz w:val="16"/>
      <w:szCs w:val="14"/>
      <w:lang w:eastAsia="hi-IN" w:bidi="hi-IN"/>
    </w:rPr>
  </w:style>
  <w:style w:type="character" w:customStyle="1" w:styleId="CharChar4">
    <w:name w:val="Char Char4"/>
    <w:basedOn w:val="Numatytasispastraiposriftas"/>
    <w:semiHidden/>
    <w:locked/>
    <w:rsid w:val="00EE71C9"/>
    <w:rPr>
      <w:rFonts w:ascii="Times New Roman" w:hAnsi="Times New Roman" w:cs="Times New Roman"/>
      <w:sz w:val="24"/>
      <w:szCs w:val="24"/>
    </w:rPr>
  </w:style>
  <w:style w:type="paragraph" w:customStyle="1" w:styleId="Pagrindinistekstas1">
    <w:name w:val="Pagrindinis tekstas1"/>
    <w:basedOn w:val="prastasis"/>
    <w:rsid w:val="00EE71C9"/>
    <w:pPr>
      <w:autoSpaceDE w:val="0"/>
      <w:spacing w:after="0" w:line="240" w:lineRule="auto"/>
      <w:ind w:firstLine="312"/>
      <w:jc w:val="both"/>
      <w:textAlignment w:val="center"/>
    </w:pPr>
    <w:rPr>
      <w:rFonts w:ascii="Times New Roman" w:eastAsia="DejaVu Sans" w:hAnsi="Times New Roman" w:cs="DejaVu Sans"/>
      <w:color w:val="000000"/>
      <w:kern w:val="1"/>
      <w:sz w:val="20"/>
      <w:szCs w:val="24"/>
      <w:lang w:eastAsia="hi-IN" w:bidi="hi-IN"/>
    </w:rPr>
  </w:style>
  <w:style w:type="character" w:customStyle="1" w:styleId="WW-Absatz-Standardschriftart1111111111111">
    <w:name w:val="WW-Absatz-Standardschriftart1111111111111"/>
    <w:rsid w:val="00EE71C9"/>
  </w:style>
  <w:style w:type="paragraph" w:customStyle="1" w:styleId="Pav">
    <w:name w:val="Pav"/>
    <w:basedOn w:val="prastasis"/>
    <w:link w:val="PavDiagrama"/>
    <w:qFormat/>
    <w:rsid w:val="00EE71C9"/>
    <w:pPr>
      <w:spacing w:after="0" w:line="360" w:lineRule="auto"/>
      <w:ind w:firstLine="540"/>
      <w:jc w:val="both"/>
    </w:pPr>
    <w:rPr>
      <w:rFonts w:ascii="Times New Roman" w:eastAsia="Times New Roman" w:hAnsi="Times New Roman" w:cs="Times New Roman"/>
      <w:i/>
      <w:sz w:val="24"/>
      <w:szCs w:val="24"/>
    </w:rPr>
  </w:style>
  <w:style w:type="character" w:customStyle="1" w:styleId="PavDiagrama">
    <w:name w:val="Pav Diagrama"/>
    <w:basedOn w:val="Numatytasispastraiposriftas"/>
    <w:link w:val="Pav"/>
    <w:rsid w:val="00EE71C9"/>
    <w:rPr>
      <w:rFonts w:ascii="Times New Roman" w:eastAsia="Times New Roman" w:hAnsi="Times New Roman" w:cs="Times New Roman"/>
      <w:i/>
      <w:sz w:val="24"/>
      <w:szCs w:val="24"/>
    </w:rPr>
  </w:style>
  <w:style w:type="paragraph" w:customStyle="1" w:styleId="AntrLENT">
    <w:name w:val="Antr LENT"/>
    <w:basedOn w:val="prastasis"/>
    <w:link w:val="AntrLENTDiagrama"/>
    <w:qFormat/>
    <w:rsid w:val="00EE71C9"/>
    <w:pPr>
      <w:spacing w:after="0" w:line="240" w:lineRule="auto"/>
      <w:ind w:firstLine="567"/>
      <w:jc w:val="both"/>
    </w:pPr>
    <w:rPr>
      <w:rFonts w:ascii="Times New Roman" w:eastAsia="Times New Roman" w:hAnsi="Times New Roman" w:cs="Times New Roman"/>
      <w:i/>
      <w:iCs/>
      <w:color w:val="000000"/>
      <w:sz w:val="24"/>
      <w:szCs w:val="24"/>
    </w:rPr>
  </w:style>
  <w:style w:type="character" w:customStyle="1" w:styleId="AntrLENTDiagrama">
    <w:name w:val="Antr LENT Diagrama"/>
    <w:basedOn w:val="Numatytasispastraiposriftas"/>
    <w:link w:val="AntrLENT"/>
    <w:rsid w:val="00EE71C9"/>
    <w:rPr>
      <w:rFonts w:ascii="Times New Roman" w:eastAsia="Times New Roman" w:hAnsi="Times New Roman" w:cs="Times New Roman"/>
      <w:i/>
      <w:iCs/>
      <w:color w:val="000000"/>
      <w:sz w:val="24"/>
      <w:szCs w:val="24"/>
    </w:rPr>
  </w:style>
  <w:style w:type="paragraph" w:customStyle="1" w:styleId="antrpaveiksl">
    <w:name w:val="antr paveiksl"/>
    <w:basedOn w:val="prastasis"/>
    <w:link w:val="antrpaveikslDiagrama"/>
    <w:rsid w:val="00EE71C9"/>
    <w:pPr>
      <w:spacing w:after="0" w:line="240" w:lineRule="auto"/>
    </w:pPr>
    <w:rPr>
      <w:rFonts w:ascii="Times New Roman" w:eastAsia="Times New Roman" w:hAnsi="Times New Roman" w:cs="Times New Roman"/>
      <w:i/>
      <w:iCs/>
      <w:sz w:val="24"/>
      <w:szCs w:val="24"/>
      <w:lang w:val="en-US"/>
    </w:rPr>
  </w:style>
  <w:style w:type="character" w:customStyle="1" w:styleId="antrpaveikslDiagrama">
    <w:name w:val="antr paveiksl Diagrama"/>
    <w:link w:val="antrpaveiksl"/>
    <w:locked/>
    <w:rsid w:val="00EE71C9"/>
    <w:rPr>
      <w:rFonts w:ascii="Times New Roman" w:eastAsia="Times New Roman" w:hAnsi="Times New Roman" w:cs="Times New Roman"/>
      <w:i/>
      <w:iCs/>
      <w:sz w:val="24"/>
      <w:szCs w:val="24"/>
      <w:lang w:val="en-US"/>
    </w:rPr>
  </w:style>
  <w:style w:type="paragraph" w:customStyle="1" w:styleId="Antrposk">
    <w:name w:val="Antr posk"/>
    <w:basedOn w:val="prastasis"/>
    <w:link w:val="AntrposkDiagrama"/>
    <w:rsid w:val="00EE71C9"/>
    <w:pPr>
      <w:spacing w:after="0" w:line="360" w:lineRule="auto"/>
      <w:ind w:firstLine="720"/>
      <w:jc w:val="center"/>
    </w:pPr>
    <w:rPr>
      <w:rFonts w:ascii="Times New Roman" w:eastAsia="Times New Roman" w:hAnsi="Times New Roman" w:cs="Times New Roman"/>
      <w:b/>
      <w:bCs/>
      <w:sz w:val="24"/>
      <w:szCs w:val="24"/>
      <w:lang w:val="x-none"/>
    </w:rPr>
  </w:style>
  <w:style w:type="character" w:customStyle="1" w:styleId="AntrposkDiagrama">
    <w:name w:val="Antr posk Diagrama"/>
    <w:link w:val="Antrposk"/>
    <w:locked/>
    <w:rsid w:val="00EE71C9"/>
    <w:rPr>
      <w:rFonts w:ascii="Times New Roman" w:eastAsia="Times New Roman" w:hAnsi="Times New Roman" w:cs="Times New Roman"/>
      <w:b/>
      <w:bCs/>
      <w:sz w:val="24"/>
      <w:szCs w:val="24"/>
      <w:lang w:val="x-none"/>
    </w:rPr>
  </w:style>
  <w:style w:type="paragraph" w:styleId="Puslapioinaostekstas">
    <w:name w:val="footnote text"/>
    <w:basedOn w:val="prastasis"/>
    <w:link w:val="PuslapioinaostekstasDiagrama"/>
    <w:semiHidden/>
    <w:rsid w:val="00EE71C9"/>
    <w:pPr>
      <w:spacing w:after="0" w:line="240" w:lineRule="auto"/>
    </w:pPr>
    <w:rPr>
      <w:rFonts w:ascii="Times New Roman" w:eastAsia="Times New Roman" w:hAnsi="Times New Roman" w:cs="Times New Roman"/>
      <w:sz w:val="20"/>
      <w:szCs w:val="20"/>
    </w:rPr>
  </w:style>
  <w:style w:type="character" w:customStyle="1" w:styleId="PuslapioinaostekstasDiagrama">
    <w:name w:val="Puslapio išnašos tekstas Diagrama"/>
    <w:basedOn w:val="Numatytasispastraiposriftas"/>
    <w:link w:val="Puslapioinaostekstas"/>
    <w:semiHidden/>
    <w:rsid w:val="00EE71C9"/>
    <w:rPr>
      <w:rFonts w:ascii="Times New Roman" w:eastAsia="Times New Roman" w:hAnsi="Times New Roman" w:cs="Times New Roman"/>
      <w:sz w:val="20"/>
      <w:szCs w:val="20"/>
    </w:rPr>
  </w:style>
  <w:style w:type="paragraph" w:styleId="Turinioantrat">
    <w:name w:val="TOC Heading"/>
    <w:basedOn w:val="Antrat1"/>
    <w:next w:val="prastasis"/>
    <w:uiPriority w:val="39"/>
    <w:unhideWhenUsed/>
    <w:qFormat/>
    <w:rsid w:val="00EE71C9"/>
    <w:pPr>
      <w:keepLines/>
      <w:numPr>
        <w:numId w:val="0"/>
      </w:numPr>
      <w:spacing w:after="0" w:line="259" w:lineRule="auto"/>
      <w:outlineLvl w:val="9"/>
    </w:pPr>
    <w:rPr>
      <w:rFonts w:ascii="Calibri Light" w:hAnsi="Calibri Light"/>
      <w:b w:val="0"/>
      <w:color w:val="2E74B5"/>
      <w:kern w:val="32"/>
      <w:sz w:val="32"/>
      <w:szCs w:val="32"/>
      <w:lang w:val="x-none" w:eastAsia="lt-LT"/>
    </w:rPr>
  </w:style>
  <w:style w:type="paragraph" w:customStyle="1" w:styleId="Stilius1">
    <w:name w:val="Stilius1"/>
    <w:basedOn w:val="Paprastasistekstas"/>
    <w:link w:val="Stilius1Diagrama"/>
    <w:qFormat/>
    <w:rsid w:val="00EE71C9"/>
    <w:rPr>
      <w:b/>
    </w:rPr>
  </w:style>
  <w:style w:type="paragraph" w:styleId="Paprastasistekstas">
    <w:name w:val="Plain Text"/>
    <w:basedOn w:val="prastasis"/>
    <w:link w:val="PaprastasistekstasDiagrama"/>
    <w:rsid w:val="00EE71C9"/>
    <w:pPr>
      <w:spacing w:after="0" w:line="240" w:lineRule="auto"/>
    </w:pPr>
    <w:rPr>
      <w:rFonts w:ascii="Courier New" w:eastAsia="Times New Roman" w:hAnsi="Courier New" w:cs="Times New Roman"/>
      <w:sz w:val="20"/>
      <w:szCs w:val="20"/>
      <w:lang w:val="x-none"/>
    </w:rPr>
  </w:style>
  <w:style w:type="character" w:customStyle="1" w:styleId="PaprastasistekstasDiagrama">
    <w:name w:val="Paprastasis tekstas Diagrama"/>
    <w:basedOn w:val="Numatytasispastraiposriftas"/>
    <w:link w:val="Paprastasistekstas"/>
    <w:rsid w:val="00EE71C9"/>
    <w:rPr>
      <w:rFonts w:ascii="Courier New" w:eastAsia="Times New Roman" w:hAnsi="Courier New" w:cs="Times New Roman"/>
      <w:sz w:val="20"/>
      <w:szCs w:val="20"/>
      <w:lang w:val="x-none"/>
    </w:rPr>
  </w:style>
  <w:style w:type="character" w:customStyle="1" w:styleId="Stilius1Diagrama">
    <w:name w:val="Stilius1 Diagrama"/>
    <w:link w:val="Stilius1"/>
    <w:rsid w:val="00EE71C9"/>
    <w:rPr>
      <w:rFonts w:ascii="Courier New" w:eastAsia="Times New Roman" w:hAnsi="Courier New" w:cs="Times New Roman"/>
      <w:b/>
      <w:sz w:val="20"/>
      <w:szCs w:val="20"/>
      <w:lang w:val="x-none"/>
    </w:rPr>
  </w:style>
  <w:style w:type="character" w:customStyle="1" w:styleId="KomentarotemaDiagrama">
    <w:name w:val="Komentaro tema Diagrama"/>
    <w:basedOn w:val="KomentarotekstasDiagrama"/>
    <w:link w:val="Komentarotema"/>
    <w:rsid w:val="00EE71C9"/>
    <w:rPr>
      <w:rFonts w:ascii="Times New Roman" w:eastAsia="Times New Roman" w:hAnsi="Times New Roman" w:cs="Times New Roman"/>
      <w:b/>
      <w:bCs/>
      <w:kern w:val="1"/>
      <w:sz w:val="20"/>
      <w:szCs w:val="20"/>
      <w:lang w:val="x-none" w:eastAsia="ar-SA"/>
    </w:rPr>
  </w:style>
  <w:style w:type="paragraph" w:styleId="Komentarotema">
    <w:name w:val="annotation subject"/>
    <w:basedOn w:val="Komentarotekstas"/>
    <w:next w:val="Komentarotekstas"/>
    <w:link w:val="KomentarotemaDiagrama"/>
    <w:rsid w:val="00EE71C9"/>
    <w:rPr>
      <w:b/>
      <w:bCs/>
      <w:lang w:val="x-none" w:eastAsia="en-US"/>
    </w:rPr>
  </w:style>
  <w:style w:type="character" w:customStyle="1" w:styleId="KomentarotemaDiagrama1">
    <w:name w:val="Komentaro tema Diagrama1"/>
    <w:basedOn w:val="KomentarotekstasDiagrama"/>
    <w:uiPriority w:val="99"/>
    <w:semiHidden/>
    <w:rsid w:val="00EE71C9"/>
    <w:rPr>
      <w:rFonts w:ascii="Times New Roman" w:eastAsia="Times New Roman" w:hAnsi="Times New Roman" w:cs="Times New Roman"/>
      <w:b/>
      <w:bCs/>
      <w:kern w:val="1"/>
      <w:sz w:val="20"/>
      <w:szCs w:val="20"/>
      <w:lang w:eastAsia="ar-SA"/>
    </w:rPr>
  </w:style>
  <w:style w:type="paragraph" w:styleId="Betarp">
    <w:name w:val="No Spacing"/>
    <w:link w:val="BetarpDiagrama"/>
    <w:uiPriority w:val="1"/>
    <w:qFormat/>
    <w:rsid w:val="00EE71C9"/>
    <w:pPr>
      <w:spacing w:after="0" w:line="240" w:lineRule="auto"/>
    </w:pPr>
    <w:rPr>
      <w:rFonts w:ascii="Calibri" w:eastAsia="Times New Roman" w:hAnsi="Calibri" w:cs="Times New Roman"/>
      <w:lang w:eastAsia="lt-LT"/>
    </w:rPr>
  </w:style>
  <w:style w:type="character" w:customStyle="1" w:styleId="BetarpDiagrama">
    <w:name w:val="Be tarpų Diagrama"/>
    <w:link w:val="Betarp"/>
    <w:uiPriority w:val="1"/>
    <w:rsid w:val="00EE71C9"/>
    <w:rPr>
      <w:rFonts w:ascii="Calibri" w:eastAsia="Times New Roman" w:hAnsi="Calibri" w:cs="Times New Roman"/>
      <w:lang w:eastAsia="lt-LT"/>
    </w:rPr>
  </w:style>
  <w:style w:type="character" w:customStyle="1" w:styleId="displayonly">
    <w:name w:val="display_only"/>
    <w:rsid w:val="00EE71C9"/>
  </w:style>
  <w:style w:type="character" w:customStyle="1" w:styleId="Nerykuspabraukimas1">
    <w:name w:val="Neryškus pabraukimas1"/>
    <w:basedOn w:val="Numatytasispastraiposriftas"/>
    <w:uiPriority w:val="19"/>
    <w:qFormat/>
    <w:rsid w:val="00EE71C9"/>
    <w:rPr>
      <w:i/>
      <w:iCs/>
      <w:color w:val="404040"/>
    </w:rPr>
  </w:style>
  <w:style w:type="paragraph" w:styleId="Iliustracijsraas">
    <w:name w:val="table of figures"/>
    <w:basedOn w:val="prastasis"/>
    <w:next w:val="prastasis"/>
    <w:uiPriority w:val="99"/>
    <w:unhideWhenUsed/>
    <w:rsid w:val="00EE71C9"/>
    <w:pPr>
      <w:spacing w:after="0" w:line="240" w:lineRule="auto"/>
    </w:pPr>
    <w:rPr>
      <w:rFonts w:ascii="Times New Roman" w:eastAsia="DejaVu Sans" w:hAnsi="Times New Roman" w:cs="Mangal"/>
      <w:kern w:val="1"/>
      <w:sz w:val="24"/>
      <w:szCs w:val="21"/>
      <w:lang w:eastAsia="hi-IN" w:bidi="hi-IN"/>
    </w:rPr>
  </w:style>
  <w:style w:type="character" w:customStyle="1" w:styleId="Antrat2Diagrama1">
    <w:name w:val="Antraštė 2 Diagrama1"/>
    <w:basedOn w:val="Numatytasispastraiposriftas"/>
    <w:uiPriority w:val="9"/>
    <w:semiHidden/>
    <w:rsid w:val="00EE71C9"/>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Numatytasispastraiposriftas"/>
    <w:uiPriority w:val="9"/>
    <w:semiHidden/>
    <w:rsid w:val="00EE71C9"/>
    <w:rPr>
      <w:rFonts w:asciiTheme="majorHAnsi" w:eastAsiaTheme="majorEastAsia" w:hAnsiTheme="majorHAnsi" w:cstheme="majorBidi"/>
      <w:color w:val="1F4D78" w:themeColor="accent1" w:themeShade="7F"/>
      <w:sz w:val="24"/>
      <w:szCs w:val="24"/>
    </w:rPr>
  </w:style>
  <w:style w:type="character" w:styleId="Nerykuspabraukimas">
    <w:name w:val="Subtle Emphasis"/>
    <w:basedOn w:val="Numatytasispastraiposriftas"/>
    <w:uiPriority w:val="19"/>
    <w:qFormat/>
    <w:rsid w:val="00EE71C9"/>
    <w:rPr>
      <w:i/>
      <w:iCs/>
      <w:color w:val="404040" w:themeColor="text1" w:themeTint="BF"/>
    </w:rPr>
  </w:style>
  <w:style w:type="paragraph" w:styleId="Turinys1">
    <w:name w:val="toc 1"/>
    <w:basedOn w:val="prastasis"/>
    <w:next w:val="prastasis"/>
    <w:autoRedefine/>
    <w:uiPriority w:val="39"/>
    <w:unhideWhenUsed/>
    <w:rsid w:val="003062E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061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D5ED32-C12D-4550-9A2D-377E46F62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10254</Words>
  <Characters>5846</Characters>
  <Application>Microsoft Office Word</Application>
  <DocSecurity>0</DocSecurity>
  <Lines>48</Lines>
  <Paragraphs>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Aplinka</dc:creator>
  <cp:keywords/>
  <dc:description/>
  <cp:lastModifiedBy>Arūnas Džiugys</cp:lastModifiedBy>
  <cp:revision>2</cp:revision>
  <cp:lastPrinted>2020-01-16T09:53:00Z</cp:lastPrinted>
  <dcterms:created xsi:type="dcterms:W3CDTF">2021-03-26T10:34:00Z</dcterms:created>
  <dcterms:modified xsi:type="dcterms:W3CDTF">2021-03-26T10:34:00Z</dcterms:modified>
</cp:coreProperties>
</file>